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F2FD" w14:textId="77777777" w:rsidR="00CC1C47" w:rsidRPr="007D6A66" w:rsidRDefault="00D94E2C" w:rsidP="00BC12EB">
      <w:pPr>
        <w:pStyle w:val="Header"/>
        <w:tabs>
          <w:tab w:val="clear" w:pos="4320"/>
          <w:tab w:val="clear" w:pos="8640"/>
          <w:tab w:val="left" w:pos="9120"/>
        </w:tabs>
        <w:ind w:left="1440"/>
        <w:jc w:val="center"/>
        <w:rPr>
          <w:i/>
          <w:sz w:val="24"/>
          <w:szCs w:val="24"/>
        </w:rPr>
      </w:pPr>
      <w:r>
        <w:rPr>
          <w:noProof/>
        </w:rPr>
        <w:drawing>
          <wp:anchor distT="0" distB="0" distL="114300" distR="114300" simplePos="0" relativeHeight="251659776" behindDoc="0" locked="0" layoutInCell="1" allowOverlap="0" wp14:anchorId="5E9CDD4B" wp14:editId="42E26F85">
            <wp:simplePos x="0" y="0"/>
            <wp:positionH relativeFrom="column">
              <wp:posOffset>0</wp:posOffset>
            </wp:positionH>
            <wp:positionV relativeFrom="paragraph">
              <wp:posOffset>-114300</wp:posOffset>
            </wp:positionV>
            <wp:extent cx="800100" cy="75374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753745"/>
                    </a:xfrm>
                    <a:prstGeom prst="rect">
                      <a:avLst/>
                    </a:prstGeom>
                    <a:noFill/>
                  </pic:spPr>
                </pic:pic>
              </a:graphicData>
            </a:graphic>
          </wp:anchor>
        </w:drawing>
      </w:r>
      <w:r w:rsidR="00282ED7">
        <w:rPr>
          <w:i/>
          <w:sz w:val="24"/>
          <w:szCs w:val="24"/>
        </w:rPr>
        <w:t xml:space="preserve"> </w:t>
      </w:r>
    </w:p>
    <w:p w14:paraId="7B4882F6" w14:textId="77777777" w:rsidR="00CC1C47" w:rsidRPr="007D6A66" w:rsidRDefault="00CC1C47" w:rsidP="00BC12EB">
      <w:pPr>
        <w:pStyle w:val="Header"/>
        <w:tabs>
          <w:tab w:val="clear" w:pos="4320"/>
          <w:tab w:val="clear" w:pos="8640"/>
          <w:tab w:val="left" w:pos="9120"/>
        </w:tabs>
        <w:ind w:left="1440"/>
        <w:jc w:val="both"/>
        <w:rPr>
          <w:i/>
          <w:sz w:val="24"/>
          <w:szCs w:val="24"/>
        </w:rPr>
      </w:pPr>
      <w:r w:rsidRPr="007D6A66">
        <w:rPr>
          <w:b/>
          <w:bCs/>
          <w:i/>
          <w:smallCaps/>
          <w:sz w:val="24"/>
          <w:szCs w:val="24"/>
          <w:u w:val="single"/>
        </w:rPr>
        <w:t xml:space="preserve">DEPARTMENT OF FINANCIAL SERVICES                               </w:t>
      </w:r>
      <w:r w:rsidRPr="007D6A66">
        <w:rPr>
          <w:b/>
          <w:bCs/>
          <w:i/>
          <w:sz w:val="24"/>
          <w:szCs w:val="24"/>
          <w:u w:val="single"/>
        </w:rPr>
        <w:t>     </w:t>
      </w:r>
    </w:p>
    <w:p w14:paraId="27D51A45" w14:textId="77777777" w:rsidR="00CC1C47" w:rsidRDefault="00CC1C47" w:rsidP="00BC12EB">
      <w:pPr>
        <w:pStyle w:val="Header"/>
        <w:rPr>
          <w:i/>
          <w:iCs/>
        </w:rPr>
      </w:pPr>
      <w:r w:rsidRPr="007D6A66">
        <w:rPr>
          <w:b/>
          <w:bCs/>
          <w:i/>
          <w:iCs/>
          <w:sz w:val="24"/>
          <w:szCs w:val="24"/>
        </w:rPr>
        <w:t>Division of</w:t>
      </w:r>
      <w:r w:rsidR="005F6CD9">
        <w:rPr>
          <w:b/>
          <w:bCs/>
          <w:i/>
          <w:iCs/>
          <w:sz w:val="24"/>
          <w:szCs w:val="24"/>
        </w:rPr>
        <w:t xml:space="preserve"> </w:t>
      </w:r>
      <w:r w:rsidRPr="007D6A66">
        <w:rPr>
          <w:b/>
          <w:bCs/>
          <w:i/>
          <w:iCs/>
          <w:sz w:val="24"/>
          <w:szCs w:val="24"/>
        </w:rPr>
        <w:t>Unclaimed Property</w:t>
      </w:r>
      <w:r w:rsidRPr="00D02BD0">
        <w:rPr>
          <w:i/>
          <w:iCs/>
        </w:rPr>
        <w:t xml:space="preserve"> </w:t>
      </w:r>
    </w:p>
    <w:p w14:paraId="355D8922" w14:textId="77777777" w:rsidR="00CC1C47" w:rsidRPr="00BC1599" w:rsidRDefault="00CC1C47" w:rsidP="00D170B5">
      <w:pPr>
        <w:tabs>
          <w:tab w:val="left" w:pos="630"/>
        </w:tabs>
        <w:ind w:left="-450" w:firstLine="450"/>
        <w:jc w:val="center"/>
        <w:outlineLvl w:val="0"/>
        <w:rPr>
          <w:b/>
          <w:sz w:val="16"/>
          <w:szCs w:val="16"/>
        </w:rPr>
      </w:pPr>
    </w:p>
    <w:p w14:paraId="60629C71" w14:textId="77777777" w:rsidR="00CC1C47" w:rsidRPr="00BC1599" w:rsidRDefault="00CC1C47" w:rsidP="00D170B5">
      <w:pPr>
        <w:tabs>
          <w:tab w:val="left" w:pos="630"/>
        </w:tabs>
        <w:ind w:left="-450" w:firstLine="450"/>
        <w:jc w:val="center"/>
        <w:outlineLvl w:val="0"/>
        <w:rPr>
          <w:b/>
          <w:sz w:val="16"/>
          <w:szCs w:val="16"/>
        </w:rPr>
      </w:pPr>
      <w:r w:rsidRPr="00BC1599">
        <w:rPr>
          <w:b/>
          <w:sz w:val="16"/>
          <w:szCs w:val="16"/>
        </w:rPr>
        <w:br w:type="textWrapping" w:clear="all"/>
      </w:r>
    </w:p>
    <w:p w14:paraId="421872A4" w14:textId="77777777" w:rsidR="003F4D63" w:rsidRDefault="003F4D63" w:rsidP="00443DBE">
      <w:pPr>
        <w:pStyle w:val="Footer"/>
        <w:tabs>
          <w:tab w:val="clear" w:pos="4320"/>
          <w:tab w:val="clear" w:pos="8640"/>
        </w:tabs>
        <w:ind w:left="1350" w:right="-180" w:firstLine="90"/>
        <w:jc w:val="center"/>
        <w:rPr>
          <w:rFonts w:ascii="Haettenschweiler" w:hAnsi="Haettenschweiler" w:cs="Haettenschweiler"/>
          <w:sz w:val="70"/>
          <w:szCs w:val="70"/>
        </w:rPr>
      </w:pPr>
    </w:p>
    <w:p w14:paraId="3EF2E461" w14:textId="77777777" w:rsidR="003F4D63" w:rsidRDefault="003F4D63" w:rsidP="00443DBE">
      <w:pPr>
        <w:pStyle w:val="Footer"/>
        <w:tabs>
          <w:tab w:val="clear" w:pos="4320"/>
          <w:tab w:val="clear" w:pos="8640"/>
        </w:tabs>
        <w:ind w:left="1350" w:right="-180" w:firstLine="90"/>
        <w:jc w:val="center"/>
        <w:rPr>
          <w:rFonts w:ascii="Haettenschweiler" w:hAnsi="Haettenschweiler" w:cs="Haettenschweiler"/>
          <w:sz w:val="70"/>
          <w:szCs w:val="70"/>
        </w:rPr>
      </w:pPr>
    </w:p>
    <w:p w14:paraId="07303F2C" w14:textId="77777777" w:rsidR="00CC1C47" w:rsidRPr="00BC1599" w:rsidRDefault="00CC1C47" w:rsidP="003F4D63">
      <w:pPr>
        <w:pStyle w:val="Footer"/>
        <w:tabs>
          <w:tab w:val="clear" w:pos="4320"/>
          <w:tab w:val="clear" w:pos="8640"/>
        </w:tabs>
        <w:ind w:left="720" w:right="-180"/>
        <w:jc w:val="center"/>
        <w:rPr>
          <w:rFonts w:ascii="Haettenschweiler" w:hAnsi="Haettenschweiler" w:cs="Haettenschweiler"/>
          <w:sz w:val="70"/>
          <w:szCs w:val="70"/>
        </w:rPr>
      </w:pPr>
      <w:r w:rsidRPr="00BC1599">
        <w:rPr>
          <w:rFonts w:ascii="Haettenschweiler" w:hAnsi="Haettenschweiler" w:cs="Haettenschweiler"/>
          <w:sz w:val="70"/>
          <w:szCs w:val="70"/>
        </w:rPr>
        <w:t xml:space="preserve"> Reporting Instructions Manual</w:t>
      </w:r>
    </w:p>
    <w:p w14:paraId="60F43DF8" w14:textId="77777777" w:rsidR="003F4D63" w:rsidRDefault="003F4D63">
      <w:pPr>
        <w:jc w:val="center"/>
        <w:rPr>
          <w:rFonts w:ascii="Haettenschweiler" w:hAnsi="Haettenschweiler" w:cs="Haettenschweiler"/>
          <w:sz w:val="52"/>
          <w:szCs w:val="52"/>
        </w:rPr>
      </w:pPr>
    </w:p>
    <w:p w14:paraId="14FA3BC6" w14:textId="77777777" w:rsidR="00CC1C47" w:rsidRPr="00BC1599" w:rsidRDefault="00CC1C47">
      <w:pPr>
        <w:jc w:val="center"/>
        <w:rPr>
          <w:rFonts w:ascii="Haettenschweiler" w:hAnsi="Haettenschweiler" w:cs="Haettenschweiler"/>
          <w:sz w:val="52"/>
          <w:szCs w:val="52"/>
        </w:rPr>
      </w:pPr>
    </w:p>
    <w:p w14:paraId="5ED3C4E3" w14:textId="7E16B5E2" w:rsidR="00CC1C47" w:rsidRPr="00BC1599" w:rsidRDefault="005F6CD9" w:rsidP="003F4D63">
      <w:pPr>
        <w:ind w:left="720"/>
        <w:jc w:val="center"/>
      </w:pPr>
      <w:r w:rsidRPr="002B7DD6">
        <w:rPr>
          <w:rFonts w:ascii="Haettenschweiler" w:hAnsi="Haettenschweiler" w:cs="Haettenschweiler"/>
          <w:noProof/>
          <w:sz w:val="54"/>
          <w:szCs w:val="54"/>
        </w:rPr>
        <w:t>www.FLTreasureHunt.</w:t>
      </w:r>
      <w:r w:rsidR="00DE60D3" w:rsidRPr="002B7DD6">
        <w:rPr>
          <w:rFonts w:ascii="Haettenschweiler" w:hAnsi="Haettenschweiler" w:cs="Haettenschweiler"/>
          <w:noProof/>
          <w:sz w:val="54"/>
          <w:szCs w:val="54"/>
        </w:rPr>
        <w:t>gov</w:t>
      </w:r>
    </w:p>
    <w:p w14:paraId="7D352DE0" w14:textId="77777777" w:rsidR="003F4D63" w:rsidRDefault="003F4D63">
      <w:pPr>
        <w:spacing w:before="240"/>
        <w:rPr>
          <w:sz w:val="22"/>
          <w:szCs w:val="22"/>
        </w:rPr>
      </w:pPr>
    </w:p>
    <w:p w14:paraId="7C2DDC6A" w14:textId="77777777" w:rsidR="003F4D63" w:rsidRDefault="003F4D63">
      <w:pPr>
        <w:spacing w:before="240"/>
        <w:rPr>
          <w:sz w:val="22"/>
          <w:szCs w:val="22"/>
        </w:rPr>
      </w:pPr>
    </w:p>
    <w:p w14:paraId="066DBA09" w14:textId="77777777" w:rsidR="003F4D63" w:rsidRDefault="003F4D63">
      <w:pPr>
        <w:spacing w:before="240"/>
        <w:rPr>
          <w:sz w:val="22"/>
          <w:szCs w:val="22"/>
        </w:rPr>
      </w:pPr>
    </w:p>
    <w:p w14:paraId="3A86918F" w14:textId="77777777" w:rsidR="003F4D63" w:rsidRDefault="003F4D63">
      <w:pPr>
        <w:spacing w:before="240"/>
        <w:rPr>
          <w:sz w:val="22"/>
          <w:szCs w:val="22"/>
        </w:rPr>
      </w:pPr>
    </w:p>
    <w:p w14:paraId="578AEDD2" w14:textId="77777777" w:rsidR="003F4D63" w:rsidRDefault="003F4D63">
      <w:pPr>
        <w:spacing w:before="240"/>
        <w:rPr>
          <w:sz w:val="22"/>
          <w:szCs w:val="22"/>
        </w:rPr>
      </w:pPr>
    </w:p>
    <w:p w14:paraId="07D26716" w14:textId="77777777" w:rsidR="003F4D63" w:rsidRDefault="003F4D63">
      <w:pPr>
        <w:spacing w:before="240"/>
        <w:rPr>
          <w:sz w:val="22"/>
          <w:szCs w:val="22"/>
        </w:rPr>
      </w:pPr>
    </w:p>
    <w:p w14:paraId="2DC969A5" w14:textId="77777777" w:rsidR="003F4D63" w:rsidRDefault="003F4D63">
      <w:pPr>
        <w:spacing w:before="240"/>
        <w:rPr>
          <w:sz w:val="22"/>
          <w:szCs w:val="22"/>
        </w:rPr>
      </w:pPr>
    </w:p>
    <w:p w14:paraId="22E6B0B1" w14:textId="77777777" w:rsidR="003F4D63" w:rsidRDefault="003F4D63">
      <w:pPr>
        <w:spacing w:before="240"/>
        <w:rPr>
          <w:sz w:val="22"/>
          <w:szCs w:val="22"/>
        </w:rPr>
      </w:pPr>
    </w:p>
    <w:p w14:paraId="0715304D" w14:textId="77777777" w:rsidR="003F4D63" w:rsidRDefault="003F4D63">
      <w:pPr>
        <w:spacing w:before="240"/>
        <w:rPr>
          <w:sz w:val="22"/>
          <w:szCs w:val="22"/>
        </w:rPr>
      </w:pPr>
    </w:p>
    <w:p w14:paraId="52EA9DB6" w14:textId="77777777" w:rsidR="003F4D63" w:rsidRDefault="003F4D63">
      <w:pPr>
        <w:spacing w:before="240"/>
        <w:rPr>
          <w:sz w:val="22"/>
          <w:szCs w:val="22"/>
        </w:rPr>
      </w:pPr>
    </w:p>
    <w:p w14:paraId="0DB1419C" w14:textId="77777777" w:rsidR="003F4D63" w:rsidRDefault="003F4D63">
      <w:pPr>
        <w:spacing w:before="240"/>
        <w:rPr>
          <w:sz w:val="22"/>
          <w:szCs w:val="22"/>
        </w:rPr>
      </w:pPr>
    </w:p>
    <w:p w14:paraId="642EC620" w14:textId="77777777" w:rsidR="003F4D63" w:rsidRDefault="003F4D63">
      <w:pPr>
        <w:spacing w:before="240"/>
        <w:rPr>
          <w:sz w:val="22"/>
          <w:szCs w:val="22"/>
        </w:rPr>
      </w:pPr>
    </w:p>
    <w:p w14:paraId="7173AC43" w14:textId="77777777" w:rsidR="00CC1C47" w:rsidRPr="00BC1599" w:rsidRDefault="00CC1C47">
      <w:pPr>
        <w:spacing w:before="240"/>
        <w:rPr>
          <w:sz w:val="22"/>
          <w:szCs w:val="22"/>
        </w:rPr>
      </w:pPr>
      <w:r w:rsidRPr="00BC1599">
        <w:rPr>
          <w:sz w:val="22"/>
          <w:szCs w:val="22"/>
        </w:rPr>
        <w:t>DFS-</w:t>
      </w:r>
      <w:r w:rsidR="001A01DE">
        <w:rPr>
          <w:sz w:val="22"/>
          <w:szCs w:val="22"/>
        </w:rPr>
        <w:t>P1</w:t>
      </w:r>
      <w:r w:rsidRPr="00BC1599">
        <w:rPr>
          <w:sz w:val="22"/>
          <w:szCs w:val="22"/>
        </w:rPr>
        <w:t>-</w:t>
      </w:r>
      <w:r w:rsidR="001A01DE">
        <w:rPr>
          <w:sz w:val="22"/>
          <w:szCs w:val="22"/>
        </w:rPr>
        <w:t>0001</w:t>
      </w:r>
    </w:p>
    <w:p w14:paraId="7DA48318" w14:textId="7387E77A" w:rsidR="00AE113C" w:rsidRDefault="002666B9" w:rsidP="00A871FB">
      <w:pPr>
        <w:rPr>
          <w:sz w:val="22"/>
          <w:szCs w:val="22"/>
        </w:rPr>
      </w:pPr>
      <w:r>
        <w:rPr>
          <w:sz w:val="22"/>
          <w:szCs w:val="22"/>
        </w:rPr>
        <w:t xml:space="preserve">Effective </w:t>
      </w:r>
      <w:r w:rsidR="007C17DE">
        <w:rPr>
          <w:sz w:val="22"/>
          <w:szCs w:val="22"/>
        </w:rPr>
        <w:t>July 2019</w:t>
      </w:r>
      <w:r>
        <w:rPr>
          <w:sz w:val="22"/>
          <w:szCs w:val="22"/>
        </w:rPr>
        <w:t xml:space="preserve">             </w:t>
      </w:r>
    </w:p>
    <w:p w14:paraId="2B461A32" w14:textId="77777777" w:rsidR="00CC1C47" w:rsidRPr="00BC1599" w:rsidRDefault="00CC1C47" w:rsidP="00A871FB">
      <w:pPr>
        <w:rPr>
          <w:sz w:val="22"/>
          <w:szCs w:val="22"/>
        </w:rPr>
      </w:pPr>
      <w:r w:rsidRPr="00BC1599">
        <w:rPr>
          <w:sz w:val="22"/>
          <w:szCs w:val="22"/>
        </w:rPr>
        <w:t>Rule 69</w:t>
      </w:r>
      <w:r w:rsidR="001A01DE">
        <w:rPr>
          <w:sz w:val="22"/>
          <w:szCs w:val="22"/>
        </w:rPr>
        <w:t>G</w:t>
      </w:r>
      <w:r w:rsidRPr="00BC1599">
        <w:rPr>
          <w:sz w:val="22"/>
          <w:szCs w:val="22"/>
        </w:rPr>
        <w:t>-20.041, F.A.C.</w:t>
      </w:r>
    </w:p>
    <w:p w14:paraId="3B67A7FC" w14:textId="77777777" w:rsidR="00E17B45" w:rsidRDefault="00E17B45" w:rsidP="00B342FD">
      <w:pPr>
        <w:spacing w:before="240"/>
        <w:rPr>
          <w:sz w:val="22"/>
          <w:szCs w:val="22"/>
        </w:rPr>
      </w:pPr>
    </w:p>
    <w:p w14:paraId="12A454C1" w14:textId="77777777" w:rsidR="00E17B45" w:rsidRDefault="00E17B45" w:rsidP="00B342FD">
      <w:pPr>
        <w:spacing w:before="240"/>
        <w:rPr>
          <w:sz w:val="22"/>
          <w:szCs w:val="22"/>
        </w:rPr>
      </w:pPr>
    </w:p>
    <w:p w14:paraId="45541A4C" w14:textId="77777777" w:rsidR="00077FD5" w:rsidRPr="003A5CE7" w:rsidRDefault="00CC1C47" w:rsidP="00B342FD">
      <w:pPr>
        <w:spacing w:before="240"/>
        <w:rPr>
          <w:sz w:val="22"/>
          <w:szCs w:val="22"/>
          <w:highlight w:val="yellow"/>
        </w:rPr>
      </w:pPr>
      <w:r w:rsidRPr="003A5CE7">
        <w:rPr>
          <w:sz w:val="22"/>
          <w:szCs w:val="22"/>
        </w:rPr>
        <w:lastRenderedPageBreak/>
        <w:t>Th</w:t>
      </w:r>
      <w:r w:rsidR="00BA431B" w:rsidRPr="003A5CE7">
        <w:rPr>
          <w:sz w:val="22"/>
          <w:szCs w:val="22"/>
        </w:rPr>
        <w:t>e</w:t>
      </w:r>
      <w:r w:rsidRPr="003A5CE7">
        <w:rPr>
          <w:sz w:val="22"/>
          <w:szCs w:val="22"/>
        </w:rPr>
        <w:t xml:space="preserve"> Reporting Instructions Manual is designed</w:t>
      </w:r>
      <w:r w:rsidR="00BA431B" w:rsidRPr="003A5CE7">
        <w:rPr>
          <w:sz w:val="22"/>
          <w:szCs w:val="22"/>
        </w:rPr>
        <w:t xml:space="preserve"> </w:t>
      </w:r>
      <w:r w:rsidRPr="003A5CE7">
        <w:rPr>
          <w:sz w:val="22"/>
          <w:szCs w:val="22"/>
        </w:rPr>
        <w:t xml:space="preserve">to </w:t>
      </w:r>
      <w:r w:rsidR="00BA431B" w:rsidRPr="003A5CE7">
        <w:rPr>
          <w:sz w:val="22"/>
          <w:szCs w:val="22"/>
        </w:rPr>
        <w:t xml:space="preserve">provide </w:t>
      </w:r>
      <w:r w:rsidRPr="003A5CE7">
        <w:rPr>
          <w:sz w:val="22"/>
          <w:szCs w:val="22"/>
        </w:rPr>
        <w:t>information</w:t>
      </w:r>
      <w:r w:rsidR="003D1426" w:rsidRPr="003A5CE7">
        <w:rPr>
          <w:sz w:val="22"/>
          <w:szCs w:val="22"/>
        </w:rPr>
        <w:t xml:space="preserve"> and requirements</w:t>
      </w:r>
      <w:r w:rsidRPr="003A5CE7">
        <w:rPr>
          <w:sz w:val="22"/>
          <w:szCs w:val="22"/>
        </w:rPr>
        <w:t xml:space="preserve"> </w:t>
      </w:r>
      <w:r w:rsidR="00BA431B" w:rsidRPr="003A5CE7">
        <w:rPr>
          <w:sz w:val="22"/>
          <w:szCs w:val="22"/>
        </w:rPr>
        <w:t xml:space="preserve">for reporting and remitting </w:t>
      </w:r>
      <w:r w:rsidR="003D1426" w:rsidRPr="003A5CE7">
        <w:rPr>
          <w:sz w:val="22"/>
          <w:szCs w:val="22"/>
        </w:rPr>
        <w:t xml:space="preserve">unclaimed property </w:t>
      </w:r>
      <w:r w:rsidRPr="003A5CE7">
        <w:rPr>
          <w:sz w:val="22"/>
          <w:szCs w:val="22"/>
        </w:rPr>
        <w:t>to the Florida Department of Financial Services</w:t>
      </w:r>
      <w:r w:rsidR="003D1426" w:rsidRPr="003A5CE7">
        <w:rPr>
          <w:sz w:val="22"/>
          <w:szCs w:val="22"/>
        </w:rPr>
        <w:t xml:space="preserve"> (Department</w:t>
      </w:r>
      <w:r w:rsidRPr="003A5CE7">
        <w:rPr>
          <w:sz w:val="22"/>
          <w:szCs w:val="22"/>
        </w:rPr>
        <w:t>)</w:t>
      </w:r>
      <w:r w:rsidR="009853FE">
        <w:rPr>
          <w:sz w:val="22"/>
          <w:szCs w:val="22"/>
        </w:rPr>
        <w:t>,</w:t>
      </w:r>
      <w:r w:rsidR="003B389B" w:rsidRPr="003A5CE7">
        <w:rPr>
          <w:sz w:val="22"/>
          <w:szCs w:val="22"/>
        </w:rPr>
        <w:t xml:space="preserve"> as required under </w:t>
      </w:r>
      <w:r w:rsidR="00C1066C">
        <w:rPr>
          <w:sz w:val="22"/>
          <w:szCs w:val="22"/>
        </w:rPr>
        <w:t>t</w:t>
      </w:r>
      <w:r w:rsidR="00C708EA" w:rsidRPr="003A5CE7">
        <w:rPr>
          <w:sz w:val="22"/>
          <w:szCs w:val="22"/>
        </w:rPr>
        <w:t>he Florida Disposition of Unclaimed Property Act</w:t>
      </w:r>
      <w:r w:rsidR="00C708EA">
        <w:rPr>
          <w:sz w:val="22"/>
          <w:szCs w:val="22"/>
        </w:rPr>
        <w:t xml:space="preserve">, </w:t>
      </w:r>
      <w:r w:rsidR="009853FE">
        <w:rPr>
          <w:sz w:val="22"/>
          <w:szCs w:val="22"/>
        </w:rPr>
        <w:t>c</w:t>
      </w:r>
      <w:r w:rsidR="003B389B" w:rsidRPr="003A5CE7">
        <w:rPr>
          <w:sz w:val="22"/>
          <w:szCs w:val="22"/>
        </w:rPr>
        <w:t>hapter 717, F</w:t>
      </w:r>
      <w:r w:rsidR="002666B9">
        <w:rPr>
          <w:sz w:val="22"/>
          <w:szCs w:val="22"/>
        </w:rPr>
        <w:t xml:space="preserve">lorida </w:t>
      </w:r>
      <w:r w:rsidR="003B389B" w:rsidRPr="003A5CE7">
        <w:rPr>
          <w:sz w:val="22"/>
          <w:szCs w:val="22"/>
        </w:rPr>
        <w:t>S</w:t>
      </w:r>
      <w:r w:rsidR="002666B9">
        <w:rPr>
          <w:sz w:val="22"/>
          <w:szCs w:val="22"/>
        </w:rPr>
        <w:t>tatutes</w:t>
      </w:r>
      <w:r w:rsidR="0063396D">
        <w:rPr>
          <w:sz w:val="22"/>
          <w:szCs w:val="22"/>
        </w:rPr>
        <w:t xml:space="preserve"> (F.S.)</w:t>
      </w:r>
      <w:r w:rsidR="0084567A">
        <w:rPr>
          <w:sz w:val="22"/>
          <w:szCs w:val="22"/>
        </w:rPr>
        <w:t>,</w:t>
      </w:r>
      <w:r w:rsidR="002666B9">
        <w:rPr>
          <w:sz w:val="22"/>
          <w:szCs w:val="22"/>
        </w:rPr>
        <w:t xml:space="preserve"> and Rule Chapter 69G-20, Florida Administrative Code</w:t>
      </w:r>
      <w:r w:rsidR="0063396D">
        <w:rPr>
          <w:sz w:val="22"/>
          <w:szCs w:val="22"/>
        </w:rPr>
        <w:t xml:space="preserve"> (F.A.C.)</w:t>
      </w:r>
      <w:r w:rsidR="00C708EA">
        <w:rPr>
          <w:sz w:val="22"/>
          <w:szCs w:val="22"/>
        </w:rPr>
        <w:t>.</w:t>
      </w:r>
      <w:r w:rsidRPr="003A5CE7">
        <w:rPr>
          <w:sz w:val="22"/>
          <w:szCs w:val="22"/>
          <w:highlight w:val="yellow"/>
        </w:rPr>
        <w:t xml:space="preserve">  </w:t>
      </w:r>
      <w:r w:rsidR="00B960F8" w:rsidRPr="003A5CE7">
        <w:rPr>
          <w:sz w:val="22"/>
          <w:szCs w:val="22"/>
          <w:highlight w:val="yellow"/>
        </w:rPr>
        <w:t xml:space="preserve"> </w:t>
      </w:r>
    </w:p>
    <w:p w14:paraId="4681B990" w14:textId="77777777" w:rsidR="00AF6883" w:rsidRPr="003A5CE7" w:rsidRDefault="00077FD5" w:rsidP="003D1426">
      <w:pPr>
        <w:spacing w:before="240"/>
        <w:rPr>
          <w:sz w:val="22"/>
          <w:szCs w:val="22"/>
          <w:highlight w:val="yellow"/>
        </w:rPr>
      </w:pPr>
      <w:r w:rsidRPr="003A5CE7">
        <w:rPr>
          <w:sz w:val="22"/>
          <w:szCs w:val="22"/>
        </w:rPr>
        <w:t xml:space="preserve">Section </w:t>
      </w:r>
      <w:r w:rsidR="00AF6883" w:rsidRPr="003A5CE7">
        <w:rPr>
          <w:sz w:val="22"/>
          <w:szCs w:val="22"/>
        </w:rPr>
        <w:t>1</w:t>
      </w:r>
      <w:r w:rsidRPr="003A5CE7">
        <w:rPr>
          <w:sz w:val="22"/>
          <w:szCs w:val="22"/>
        </w:rPr>
        <w:t xml:space="preserve"> of this manual </w:t>
      </w:r>
      <w:r w:rsidR="00AF6883" w:rsidRPr="003A5CE7">
        <w:rPr>
          <w:sz w:val="22"/>
          <w:szCs w:val="22"/>
        </w:rPr>
        <w:t>is a comprehensive guide to provide information and requirements for reporting and remitting unclaimed property to the State of Florida</w:t>
      </w:r>
      <w:r w:rsidR="003C03AC">
        <w:rPr>
          <w:sz w:val="22"/>
          <w:szCs w:val="22"/>
        </w:rPr>
        <w:t xml:space="preserve"> (sometimes referred to herein as “Florida”)</w:t>
      </w:r>
      <w:r w:rsidR="0047474F">
        <w:rPr>
          <w:sz w:val="22"/>
          <w:szCs w:val="22"/>
        </w:rPr>
        <w:t>.</w:t>
      </w:r>
    </w:p>
    <w:p w14:paraId="79B8AEFD" w14:textId="77777777" w:rsidR="00AF6883" w:rsidRPr="003A5CE7" w:rsidRDefault="00AF6883" w:rsidP="00AF6883">
      <w:pPr>
        <w:spacing w:before="240"/>
        <w:rPr>
          <w:sz w:val="22"/>
          <w:szCs w:val="22"/>
        </w:rPr>
      </w:pPr>
      <w:r w:rsidRPr="003A5CE7">
        <w:rPr>
          <w:sz w:val="22"/>
          <w:szCs w:val="22"/>
        </w:rPr>
        <w:t xml:space="preserve">Section 2 of this manual is </w:t>
      </w:r>
      <w:r w:rsidR="00141F31">
        <w:rPr>
          <w:sz w:val="22"/>
          <w:szCs w:val="22"/>
        </w:rPr>
        <w:t xml:space="preserve">frequently asked questions </w:t>
      </w:r>
      <w:r w:rsidRPr="003A5CE7">
        <w:rPr>
          <w:sz w:val="22"/>
          <w:szCs w:val="22"/>
        </w:rPr>
        <w:t xml:space="preserve">concerning unclaimed property reporting requirements.  </w:t>
      </w:r>
    </w:p>
    <w:p w14:paraId="3D1E0C68" w14:textId="77777777" w:rsidR="003D1426" w:rsidRPr="003A5CE7" w:rsidRDefault="003D1426" w:rsidP="003D1426">
      <w:pPr>
        <w:spacing w:before="240"/>
        <w:rPr>
          <w:b/>
          <w:sz w:val="22"/>
          <w:szCs w:val="22"/>
          <w:u w:val="single"/>
        </w:rPr>
      </w:pPr>
      <w:r w:rsidRPr="003A5CE7">
        <w:rPr>
          <w:b/>
          <w:sz w:val="22"/>
          <w:szCs w:val="22"/>
          <w:u w:val="single"/>
        </w:rPr>
        <w:t>The Holder Reporting Online System</w:t>
      </w:r>
      <w:r w:rsidR="00B459F6">
        <w:rPr>
          <w:b/>
          <w:sz w:val="22"/>
          <w:szCs w:val="22"/>
          <w:u w:val="single"/>
        </w:rPr>
        <w:t xml:space="preserve"> </w:t>
      </w:r>
      <w:r w:rsidR="003C03AC">
        <w:rPr>
          <w:b/>
          <w:sz w:val="22"/>
          <w:szCs w:val="22"/>
          <w:u w:val="single"/>
        </w:rPr>
        <w:t xml:space="preserve">(Online System) </w:t>
      </w:r>
      <w:r w:rsidR="00B459F6">
        <w:rPr>
          <w:b/>
          <w:sz w:val="22"/>
          <w:szCs w:val="22"/>
          <w:u w:val="single"/>
        </w:rPr>
        <w:t>is the Department’s online reporting application</w:t>
      </w:r>
      <w:r w:rsidR="00C94F55">
        <w:rPr>
          <w:b/>
          <w:sz w:val="22"/>
          <w:szCs w:val="22"/>
          <w:u w:val="single"/>
        </w:rPr>
        <w:t xml:space="preserve"> that</w:t>
      </w:r>
      <w:r w:rsidRPr="003A5CE7">
        <w:rPr>
          <w:b/>
          <w:sz w:val="22"/>
          <w:szCs w:val="22"/>
          <w:u w:val="single"/>
        </w:rPr>
        <w:t xml:space="preserve"> allow</w:t>
      </w:r>
      <w:r w:rsidR="00B459F6">
        <w:rPr>
          <w:b/>
          <w:sz w:val="22"/>
          <w:szCs w:val="22"/>
          <w:u w:val="single"/>
        </w:rPr>
        <w:t xml:space="preserve">s </w:t>
      </w:r>
      <w:r w:rsidR="00AF7F35">
        <w:rPr>
          <w:b/>
          <w:sz w:val="22"/>
          <w:szCs w:val="22"/>
          <w:u w:val="single"/>
        </w:rPr>
        <w:t>reporting entities</w:t>
      </w:r>
      <w:r w:rsidRPr="003A5CE7">
        <w:rPr>
          <w:b/>
          <w:sz w:val="22"/>
          <w:szCs w:val="22"/>
          <w:u w:val="single"/>
        </w:rPr>
        <w:t xml:space="preserve"> to </w:t>
      </w:r>
      <w:r w:rsidR="00B459F6">
        <w:rPr>
          <w:b/>
          <w:sz w:val="22"/>
          <w:szCs w:val="22"/>
          <w:u w:val="single"/>
        </w:rPr>
        <w:t>file</w:t>
      </w:r>
      <w:r w:rsidRPr="003A5CE7">
        <w:rPr>
          <w:b/>
          <w:sz w:val="22"/>
          <w:szCs w:val="22"/>
          <w:u w:val="single"/>
        </w:rPr>
        <w:t xml:space="preserve"> the required unclaimed property report(s) and remittance in a safe and secure </w:t>
      </w:r>
      <w:r w:rsidR="00C708EA">
        <w:rPr>
          <w:b/>
          <w:sz w:val="22"/>
          <w:szCs w:val="22"/>
          <w:u w:val="single"/>
        </w:rPr>
        <w:t xml:space="preserve">online </w:t>
      </w:r>
      <w:r w:rsidRPr="003A5CE7">
        <w:rPr>
          <w:b/>
          <w:sz w:val="22"/>
          <w:szCs w:val="22"/>
          <w:u w:val="single"/>
        </w:rPr>
        <w:t>environment</w:t>
      </w:r>
      <w:r w:rsidR="00B459F6">
        <w:rPr>
          <w:b/>
          <w:sz w:val="22"/>
          <w:szCs w:val="22"/>
          <w:u w:val="single"/>
        </w:rPr>
        <w:t>.</w:t>
      </w:r>
      <w:r w:rsidRPr="003A5CE7">
        <w:rPr>
          <w:sz w:val="22"/>
          <w:szCs w:val="22"/>
        </w:rPr>
        <w:t xml:space="preserve"> Section </w:t>
      </w:r>
      <w:r w:rsidR="003F4D63" w:rsidRPr="003A5CE7">
        <w:rPr>
          <w:sz w:val="22"/>
          <w:szCs w:val="22"/>
        </w:rPr>
        <w:t>1.</w:t>
      </w:r>
      <w:r w:rsidR="003331FA">
        <w:rPr>
          <w:sz w:val="22"/>
          <w:szCs w:val="22"/>
        </w:rPr>
        <w:t>3</w:t>
      </w:r>
      <w:r w:rsidR="003F4D63" w:rsidRPr="003A5CE7">
        <w:rPr>
          <w:sz w:val="22"/>
          <w:szCs w:val="22"/>
        </w:rPr>
        <w:t xml:space="preserve"> </w:t>
      </w:r>
      <w:r w:rsidRPr="003A5CE7">
        <w:rPr>
          <w:sz w:val="22"/>
          <w:szCs w:val="22"/>
        </w:rPr>
        <w:t>of th</w:t>
      </w:r>
      <w:r w:rsidR="003F4D63" w:rsidRPr="003A5CE7">
        <w:rPr>
          <w:sz w:val="22"/>
          <w:szCs w:val="22"/>
        </w:rPr>
        <w:t xml:space="preserve">is </w:t>
      </w:r>
      <w:r w:rsidRPr="003A5CE7">
        <w:rPr>
          <w:sz w:val="22"/>
          <w:szCs w:val="22"/>
        </w:rPr>
        <w:t xml:space="preserve">manual contains </w:t>
      </w:r>
      <w:r w:rsidR="005630D5" w:rsidRPr="003A5CE7">
        <w:rPr>
          <w:sz w:val="22"/>
          <w:szCs w:val="22"/>
        </w:rPr>
        <w:t>instructions on how to use this system to report and remit unclaimed property.</w:t>
      </w:r>
    </w:p>
    <w:p w14:paraId="44CECC38" w14:textId="3B71C893" w:rsidR="006C11FA" w:rsidRDefault="00CC1C47">
      <w:pPr>
        <w:spacing w:before="240"/>
        <w:rPr>
          <w:sz w:val="22"/>
          <w:szCs w:val="22"/>
        </w:rPr>
      </w:pPr>
      <w:r w:rsidRPr="003A5CE7">
        <w:rPr>
          <w:sz w:val="22"/>
          <w:szCs w:val="22"/>
        </w:rPr>
        <w:t xml:space="preserve">The </w:t>
      </w:r>
      <w:r w:rsidR="00B459F6">
        <w:rPr>
          <w:sz w:val="22"/>
          <w:szCs w:val="22"/>
        </w:rPr>
        <w:t>Department</w:t>
      </w:r>
      <w:r w:rsidRPr="003A5CE7">
        <w:rPr>
          <w:sz w:val="22"/>
          <w:szCs w:val="22"/>
        </w:rPr>
        <w:t xml:space="preserve"> periodically conducts workshops to </w:t>
      </w:r>
      <w:r w:rsidR="005F5E79">
        <w:rPr>
          <w:sz w:val="22"/>
          <w:szCs w:val="22"/>
        </w:rPr>
        <w:t>inform</w:t>
      </w:r>
      <w:r w:rsidRPr="003A5CE7">
        <w:rPr>
          <w:sz w:val="22"/>
          <w:szCs w:val="22"/>
        </w:rPr>
        <w:t xml:space="preserve"> </w:t>
      </w:r>
      <w:r w:rsidR="005C073F">
        <w:rPr>
          <w:sz w:val="22"/>
          <w:szCs w:val="22"/>
        </w:rPr>
        <w:t xml:space="preserve">entities </w:t>
      </w:r>
      <w:r w:rsidR="005F5E79">
        <w:rPr>
          <w:sz w:val="22"/>
          <w:szCs w:val="22"/>
        </w:rPr>
        <w:t>regarding</w:t>
      </w:r>
      <w:r w:rsidRPr="003A5CE7">
        <w:rPr>
          <w:sz w:val="22"/>
          <w:szCs w:val="22"/>
        </w:rPr>
        <w:t xml:space="preserve"> reporting</w:t>
      </w:r>
      <w:r w:rsidR="005C073F">
        <w:rPr>
          <w:sz w:val="22"/>
          <w:szCs w:val="22"/>
        </w:rPr>
        <w:t xml:space="preserve"> and remitting of</w:t>
      </w:r>
      <w:r w:rsidRPr="003A5CE7">
        <w:rPr>
          <w:sz w:val="22"/>
          <w:szCs w:val="22"/>
        </w:rPr>
        <w:t xml:space="preserve"> unclaimed property. Visit our web page at </w:t>
      </w:r>
      <w:r w:rsidR="005F6CD9" w:rsidRPr="002B7DD6">
        <w:rPr>
          <w:b/>
          <w:sz w:val="22"/>
          <w:szCs w:val="22"/>
        </w:rPr>
        <w:t>www.FLTreasureHunt.</w:t>
      </w:r>
      <w:r w:rsidR="00F2521B" w:rsidRPr="002B7DD6">
        <w:rPr>
          <w:b/>
          <w:sz w:val="22"/>
          <w:szCs w:val="22"/>
        </w:rPr>
        <w:t>gov</w:t>
      </w:r>
      <w:r w:rsidRPr="003A5CE7">
        <w:rPr>
          <w:sz w:val="22"/>
          <w:szCs w:val="22"/>
        </w:rPr>
        <w:t xml:space="preserve"> and click on the</w:t>
      </w:r>
      <w:r w:rsidRPr="003A5CE7">
        <w:rPr>
          <w:sz w:val="22"/>
          <w:szCs w:val="22"/>
          <w:u w:val="single"/>
        </w:rPr>
        <w:t xml:space="preserve"> </w:t>
      </w:r>
      <w:r w:rsidR="00632212" w:rsidRPr="00632212">
        <w:rPr>
          <w:b/>
          <w:sz w:val="22"/>
          <w:szCs w:val="22"/>
          <w:u w:val="single"/>
        </w:rPr>
        <w:t>Events</w:t>
      </w:r>
      <w:r w:rsidRPr="003A5CE7">
        <w:rPr>
          <w:sz w:val="22"/>
          <w:szCs w:val="22"/>
        </w:rPr>
        <w:t xml:space="preserve"> link to see scheduled workshops.</w:t>
      </w:r>
    </w:p>
    <w:p w14:paraId="4C7D6366" w14:textId="0671205E" w:rsidR="006C11FA" w:rsidRPr="006C11FA" w:rsidRDefault="005F6CD9" w:rsidP="006C11FA">
      <w:pPr>
        <w:spacing w:before="240"/>
        <w:rPr>
          <w:sz w:val="22"/>
          <w:szCs w:val="22"/>
        </w:rPr>
      </w:pPr>
      <w:r>
        <w:rPr>
          <w:sz w:val="22"/>
          <w:szCs w:val="22"/>
        </w:rPr>
        <w:t>C</w:t>
      </w:r>
      <w:r w:rsidR="006C11FA">
        <w:rPr>
          <w:sz w:val="22"/>
          <w:szCs w:val="22"/>
        </w:rPr>
        <w:t xml:space="preserve">ontact the </w:t>
      </w:r>
      <w:r w:rsidR="00BB06B4">
        <w:rPr>
          <w:sz w:val="22"/>
          <w:szCs w:val="22"/>
        </w:rPr>
        <w:t>Department</w:t>
      </w:r>
      <w:r w:rsidR="005F5E79">
        <w:rPr>
          <w:sz w:val="22"/>
          <w:szCs w:val="22"/>
        </w:rPr>
        <w:t xml:space="preserve"> by telephone at</w:t>
      </w:r>
      <w:r w:rsidR="006C11FA">
        <w:rPr>
          <w:bCs/>
          <w:sz w:val="22"/>
          <w:szCs w:val="22"/>
        </w:rPr>
        <w:t xml:space="preserve"> </w:t>
      </w:r>
      <w:r w:rsidR="006C11FA" w:rsidRPr="003A5CE7">
        <w:rPr>
          <w:bCs/>
          <w:sz w:val="22"/>
          <w:szCs w:val="22"/>
        </w:rPr>
        <w:t>(850) 413-5522</w:t>
      </w:r>
      <w:r w:rsidR="0084567A">
        <w:rPr>
          <w:bCs/>
          <w:sz w:val="22"/>
          <w:szCs w:val="22"/>
        </w:rPr>
        <w:t xml:space="preserve"> </w:t>
      </w:r>
      <w:r w:rsidR="00BB06B4">
        <w:rPr>
          <w:bCs/>
          <w:sz w:val="22"/>
          <w:szCs w:val="22"/>
        </w:rPr>
        <w:t>or by e</w:t>
      </w:r>
      <w:r w:rsidR="006C11FA" w:rsidRPr="003A5CE7">
        <w:rPr>
          <w:bCs/>
          <w:sz w:val="22"/>
          <w:szCs w:val="22"/>
        </w:rPr>
        <w:t>mail</w:t>
      </w:r>
      <w:r w:rsidR="006C11FA">
        <w:rPr>
          <w:bCs/>
          <w:sz w:val="22"/>
          <w:szCs w:val="22"/>
        </w:rPr>
        <w:t xml:space="preserve"> </w:t>
      </w:r>
      <w:r w:rsidR="00BB06B4">
        <w:rPr>
          <w:bCs/>
          <w:sz w:val="22"/>
          <w:szCs w:val="22"/>
        </w:rPr>
        <w:t xml:space="preserve">at </w:t>
      </w:r>
      <w:r w:rsidR="00BB06B4" w:rsidRPr="002B7DD6">
        <w:rPr>
          <w:sz w:val="22"/>
          <w:szCs w:val="22"/>
        </w:rPr>
        <w:t>EReporting@MyFloridaCFO.com</w:t>
      </w:r>
      <w:r w:rsidR="00BB06B4">
        <w:rPr>
          <w:b/>
          <w:bCs/>
          <w:color w:val="0000FF"/>
          <w:sz w:val="22"/>
          <w:szCs w:val="22"/>
        </w:rPr>
        <w:t xml:space="preserve"> </w:t>
      </w:r>
      <w:r w:rsidR="00BB06B4" w:rsidRPr="005C6F74">
        <w:rPr>
          <w:bCs/>
          <w:sz w:val="22"/>
          <w:szCs w:val="22"/>
        </w:rPr>
        <w:t>for questions on the reporting of unclaimed property</w:t>
      </w:r>
      <w:r w:rsidR="00BB06B4">
        <w:rPr>
          <w:b/>
          <w:bCs/>
          <w:color w:val="0000FF"/>
          <w:sz w:val="22"/>
          <w:szCs w:val="22"/>
        </w:rPr>
        <w:t>.</w:t>
      </w:r>
    </w:p>
    <w:p w14:paraId="015B1ED8" w14:textId="77777777" w:rsidR="00CC1C47" w:rsidRPr="00A77277" w:rsidRDefault="00CC1C47">
      <w:pPr>
        <w:spacing w:before="240"/>
        <w:rPr>
          <w:b/>
          <w:bCs/>
          <w:sz w:val="32"/>
          <w:szCs w:val="32"/>
        </w:rPr>
      </w:pPr>
      <w:r w:rsidRPr="00BC1599">
        <w:rPr>
          <w:b/>
          <w:bCs/>
          <w:sz w:val="28"/>
          <w:szCs w:val="28"/>
        </w:rPr>
        <w:br w:type="page"/>
      </w:r>
    </w:p>
    <w:p w14:paraId="3931C914" w14:textId="0436A66B" w:rsidR="00724F4E" w:rsidRDefault="006822D7">
      <w:pPr>
        <w:pStyle w:val="TOC1"/>
        <w:rPr>
          <w:rFonts w:asciiTheme="minorHAnsi" w:eastAsiaTheme="minorEastAsia" w:hAnsiTheme="minorHAnsi" w:cstheme="minorBidi"/>
          <w:b w:val="0"/>
          <w:bCs w:val="0"/>
          <w:caps w:val="0"/>
          <w:noProof/>
          <w:sz w:val="22"/>
          <w:szCs w:val="22"/>
        </w:rPr>
      </w:pPr>
      <w:r>
        <w:rPr>
          <w:sz w:val="22"/>
          <w:szCs w:val="22"/>
        </w:rPr>
        <w:lastRenderedPageBreak/>
        <w:fldChar w:fldCharType="begin"/>
      </w:r>
      <w:r w:rsidR="00AC57E6">
        <w:rPr>
          <w:sz w:val="22"/>
          <w:szCs w:val="22"/>
        </w:rPr>
        <w:instrText xml:space="preserve"> TOC \o "1-4" \h \z \u </w:instrText>
      </w:r>
      <w:r>
        <w:rPr>
          <w:sz w:val="22"/>
          <w:szCs w:val="22"/>
        </w:rPr>
        <w:fldChar w:fldCharType="separate"/>
      </w:r>
      <w:hyperlink w:anchor="_Toc40849452" w:history="1">
        <w:r w:rsidR="00724F4E" w:rsidRPr="00DC1480">
          <w:rPr>
            <w:rStyle w:val="Hyperlink"/>
          </w:rPr>
          <w:t>1.</w:t>
        </w:r>
        <w:r w:rsidR="00724F4E">
          <w:rPr>
            <w:rFonts w:asciiTheme="minorHAnsi" w:eastAsiaTheme="minorEastAsia" w:hAnsiTheme="minorHAnsi" w:cstheme="minorBidi"/>
            <w:b w:val="0"/>
            <w:bCs w:val="0"/>
            <w:caps w:val="0"/>
            <w:noProof/>
            <w:sz w:val="22"/>
            <w:szCs w:val="22"/>
          </w:rPr>
          <w:tab/>
        </w:r>
        <w:r w:rsidR="00724F4E" w:rsidRPr="00DC1480">
          <w:rPr>
            <w:rStyle w:val="Hyperlink"/>
          </w:rPr>
          <w:t>sECTION 1: Steps in REporting and Remitting unclaimed property to florida</w:t>
        </w:r>
        <w:r w:rsidR="00724F4E">
          <w:rPr>
            <w:noProof/>
            <w:webHidden/>
          </w:rPr>
          <w:tab/>
        </w:r>
        <w:r w:rsidR="00724F4E">
          <w:rPr>
            <w:noProof/>
            <w:webHidden/>
          </w:rPr>
          <w:fldChar w:fldCharType="begin"/>
        </w:r>
        <w:r w:rsidR="00724F4E">
          <w:rPr>
            <w:noProof/>
            <w:webHidden/>
          </w:rPr>
          <w:instrText xml:space="preserve"> PAGEREF _Toc40849452 \h </w:instrText>
        </w:r>
        <w:r w:rsidR="00724F4E">
          <w:rPr>
            <w:noProof/>
            <w:webHidden/>
          </w:rPr>
        </w:r>
        <w:r w:rsidR="00724F4E">
          <w:rPr>
            <w:noProof/>
            <w:webHidden/>
          </w:rPr>
          <w:fldChar w:fldCharType="separate"/>
        </w:r>
        <w:r w:rsidR="00724F4E">
          <w:rPr>
            <w:noProof/>
            <w:webHidden/>
          </w:rPr>
          <w:t>4</w:t>
        </w:r>
        <w:r w:rsidR="00724F4E">
          <w:rPr>
            <w:noProof/>
            <w:webHidden/>
          </w:rPr>
          <w:fldChar w:fldCharType="end"/>
        </w:r>
      </w:hyperlink>
    </w:p>
    <w:p w14:paraId="45FBCF1E" w14:textId="757B78EA"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53" w:history="1">
        <w:r w:rsidR="00724F4E" w:rsidRPr="00DC1480">
          <w:rPr>
            <w:rStyle w:val="Hyperlink"/>
          </w:rPr>
          <w:t>1.1</w:t>
        </w:r>
        <w:r w:rsidR="00724F4E">
          <w:rPr>
            <w:rFonts w:asciiTheme="minorHAnsi" w:eastAsiaTheme="minorEastAsia" w:hAnsiTheme="minorHAnsi" w:cstheme="minorBidi"/>
            <w:smallCaps w:val="0"/>
            <w:noProof/>
            <w:sz w:val="22"/>
            <w:szCs w:val="22"/>
          </w:rPr>
          <w:tab/>
        </w:r>
        <w:r w:rsidR="00724F4E" w:rsidRPr="00DC1480">
          <w:rPr>
            <w:rStyle w:val="Hyperlink"/>
          </w:rPr>
          <w:t>STEP 1 - IDENTIFY THE UNCLAIMED PROPERTY TO BE REPORTED AND REMITTED</w:t>
        </w:r>
        <w:r w:rsidR="00724F4E">
          <w:rPr>
            <w:noProof/>
            <w:webHidden/>
          </w:rPr>
          <w:tab/>
        </w:r>
        <w:r w:rsidR="00724F4E">
          <w:rPr>
            <w:noProof/>
            <w:webHidden/>
          </w:rPr>
          <w:fldChar w:fldCharType="begin"/>
        </w:r>
        <w:r w:rsidR="00724F4E">
          <w:rPr>
            <w:noProof/>
            <w:webHidden/>
          </w:rPr>
          <w:instrText xml:space="preserve"> PAGEREF _Toc40849453 \h </w:instrText>
        </w:r>
        <w:r w:rsidR="00724F4E">
          <w:rPr>
            <w:noProof/>
            <w:webHidden/>
          </w:rPr>
        </w:r>
        <w:r w:rsidR="00724F4E">
          <w:rPr>
            <w:noProof/>
            <w:webHidden/>
          </w:rPr>
          <w:fldChar w:fldCharType="separate"/>
        </w:r>
        <w:r w:rsidR="00724F4E">
          <w:rPr>
            <w:noProof/>
            <w:webHidden/>
          </w:rPr>
          <w:t>5</w:t>
        </w:r>
        <w:r w:rsidR="00724F4E">
          <w:rPr>
            <w:noProof/>
            <w:webHidden/>
          </w:rPr>
          <w:fldChar w:fldCharType="end"/>
        </w:r>
      </w:hyperlink>
    </w:p>
    <w:p w14:paraId="68459D58" w14:textId="788713CD"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54" w:history="1">
        <w:r w:rsidR="00724F4E" w:rsidRPr="00DC1480">
          <w:rPr>
            <w:rStyle w:val="Hyperlink"/>
          </w:rPr>
          <w:t>1.2</w:t>
        </w:r>
        <w:r w:rsidR="00724F4E">
          <w:rPr>
            <w:rFonts w:asciiTheme="minorHAnsi" w:eastAsiaTheme="minorEastAsia" w:hAnsiTheme="minorHAnsi" w:cstheme="minorBidi"/>
            <w:smallCaps w:val="0"/>
            <w:noProof/>
            <w:sz w:val="22"/>
            <w:szCs w:val="22"/>
          </w:rPr>
          <w:tab/>
        </w:r>
        <w:r w:rsidR="00724F4E" w:rsidRPr="00DC1480">
          <w:rPr>
            <w:rStyle w:val="Hyperlink"/>
          </w:rPr>
          <w:t>STEP 2 – PERFORM DUE DILIGENCE</w:t>
        </w:r>
        <w:r w:rsidR="00724F4E">
          <w:rPr>
            <w:noProof/>
            <w:webHidden/>
          </w:rPr>
          <w:tab/>
        </w:r>
        <w:r w:rsidR="00724F4E">
          <w:rPr>
            <w:noProof/>
            <w:webHidden/>
          </w:rPr>
          <w:fldChar w:fldCharType="begin"/>
        </w:r>
        <w:r w:rsidR="00724F4E">
          <w:rPr>
            <w:noProof/>
            <w:webHidden/>
          </w:rPr>
          <w:instrText xml:space="preserve"> PAGEREF _Toc40849454 \h </w:instrText>
        </w:r>
        <w:r w:rsidR="00724F4E">
          <w:rPr>
            <w:noProof/>
            <w:webHidden/>
          </w:rPr>
        </w:r>
        <w:r w:rsidR="00724F4E">
          <w:rPr>
            <w:noProof/>
            <w:webHidden/>
          </w:rPr>
          <w:fldChar w:fldCharType="separate"/>
        </w:r>
        <w:r w:rsidR="00724F4E">
          <w:rPr>
            <w:noProof/>
            <w:webHidden/>
          </w:rPr>
          <w:t>6</w:t>
        </w:r>
        <w:r w:rsidR="00724F4E">
          <w:rPr>
            <w:noProof/>
            <w:webHidden/>
          </w:rPr>
          <w:fldChar w:fldCharType="end"/>
        </w:r>
      </w:hyperlink>
    </w:p>
    <w:p w14:paraId="51B224F1" w14:textId="4A5AE326" w:rsidR="00724F4E" w:rsidRDefault="005910CB">
      <w:pPr>
        <w:pStyle w:val="TOC3"/>
        <w:tabs>
          <w:tab w:val="left" w:pos="1200"/>
          <w:tab w:val="right" w:leader="dot" w:pos="9638"/>
        </w:tabs>
        <w:rPr>
          <w:rFonts w:asciiTheme="minorHAnsi" w:eastAsiaTheme="minorEastAsia" w:hAnsiTheme="minorHAnsi" w:cstheme="minorBidi"/>
          <w:i w:val="0"/>
          <w:iCs w:val="0"/>
          <w:noProof/>
          <w:sz w:val="22"/>
          <w:szCs w:val="22"/>
        </w:rPr>
      </w:pPr>
      <w:hyperlink w:anchor="_Toc40849455" w:history="1">
        <w:r w:rsidR="00724F4E" w:rsidRPr="00DC1480">
          <w:rPr>
            <w:rStyle w:val="Hyperlink"/>
          </w:rPr>
          <w:t>1.2.1</w:t>
        </w:r>
        <w:r w:rsidR="00724F4E">
          <w:rPr>
            <w:rFonts w:asciiTheme="minorHAnsi" w:eastAsiaTheme="minorEastAsia" w:hAnsiTheme="minorHAnsi" w:cstheme="minorBidi"/>
            <w:i w:val="0"/>
            <w:iCs w:val="0"/>
            <w:noProof/>
            <w:sz w:val="22"/>
            <w:szCs w:val="22"/>
          </w:rPr>
          <w:tab/>
        </w:r>
        <w:r w:rsidR="00724F4E" w:rsidRPr="00DC1480">
          <w:rPr>
            <w:rStyle w:val="Hyperlink"/>
          </w:rPr>
          <w:t>Sample Due Diligence Letter</w:t>
        </w:r>
        <w:r w:rsidR="00724F4E">
          <w:rPr>
            <w:noProof/>
            <w:webHidden/>
          </w:rPr>
          <w:tab/>
        </w:r>
        <w:r w:rsidR="00724F4E">
          <w:rPr>
            <w:noProof/>
            <w:webHidden/>
          </w:rPr>
          <w:fldChar w:fldCharType="begin"/>
        </w:r>
        <w:r w:rsidR="00724F4E">
          <w:rPr>
            <w:noProof/>
            <w:webHidden/>
          </w:rPr>
          <w:instrText xml:space="preserve"> PAGEREF _Toc40849455 \h </w:instrText>
        </w:r>
        <w:r w:rsidR="00724F4E">
          <w:rPr>
            <w:noProof/>
            <w:webHidden/>
          </w:rPr>
        </w:r>
        <w:r w:rsidR="00724F4E">
          <w:rPr>
            <w:noProof/>
            <w:webHidden/>
          </w:rPr>
          <w:fldChar w:fldCharType="separate"/>
        </w:r>
        <w:r w:rsidR="00724F4E">
          <w:rPr>
            <w:noProof/>
            <w:webHidden/>
          </w:rPr>
          <w:t>7</w:t>
        </w:r>
        <w:r w:rsidR="00724F4E">
          <w:rPr>
            <w:noProof/>
            <w:webHidden/>
          </w:rPr>
          <w:fldChar w:fldCharType="end"/>
        </w:r>
      </w:hyperlink>
    </w:p>
    <w:p w14:paraId="3A400193" w14:textId="08A83424"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56" w:history="1">
        <w:r w:rsidR="00724F4E" w:rsidRPr="00DC1480">
          <w:rPr>
            <w:rStyle w:val="Hyperlink"/>
          </w:rPr>
          <w:t>1.3</w:t>
        </w:r>
        <w:r w:rsidR="00724F4E">
          <w:rPr>
            <w:rFonts w:asciiTheme="minorHAnsi" w:eastAsiaTheme="minorEastAsia" w:hAnsiTheme="minorHAnsi" w:cstheme="minorBidi"/>
            <w:smallCaps w:val="0"/>
            <w:noProof/>
            <w:sz w:val="22"/>
            <w:szCs w:val="22"/>
          </w:rPr>
          <w:tab/>
        </w:r>
        <w:r w:rsidR="00724F4E" w:rsidRPr="00DC1480">
          <w:rPr>
            <w:rStyle w:val="Hyperlink"/>
          </w:rPr>
          <w:t>STEP 3 – PREPARE AND SUBMIT THE REPORT OF UNCLAIMED PROPERTY AND REMITTANCE/PAYMENT</w:t>
        </w:r>
        <w:r w:rsidR="00724F4E">
          <w:rPr>
            <w:noProof/>
            <w:webHidden/>
          </w:rPr>
          <w:tab/>
        </w:r>
        <w:r w:rsidR="00724F4E">
          <w:rPr>
            <w:noProof/>
            <w:webHidden/>
          </w:rPr>
          <w:fldChar w:fldCharType="begin"/>
        </w:r>
        <w:r w:rsidR="00724F4E">
          <w:rPr>
            <w:noProof/>
            <w:webHidden/>
          </w:rPr>
          <w:instrText xml:space="preserve"> PAGEREF _Toc40849456 \h </w:instrText>
        </w:r>
        <w:r w:rsidR="00724F4E">
          <w:rPr>
            <w:noProof/>
            <w:webHidden/>
          </w:rPr>
        </w:r>
        <w:r w:rsidR="00724F4E">
          <w:rPr>
            <w:noProof/>
            <w:webHidden/>
          </w:rPr>
          <w:fldChar w:fldCharType="separate"/>
        </w:r>
        <w:r w:rsidR="00724F4E">
          <w:rPr>
            <w:noProof/>
            <w:webHidden/>
          </w:rPr>
          <w:t>8</w:t>
        </w:r>
        <w:r w:rsidR="00724F4E">
          <w:rPr>
            <w:noProof/>
            <w:webHidden/>
          </w:rPr>
          <w:fldChar w:fldCharType="end"/>
        </w:r>
      </w:hyperlink>
    </w:p>
    <w:p w14:paraId="44893DF1" w14:textId="01251F80" w:rsidR="00724F4E" w:rsidRDefault="005910CB">
      <w:pPr>
        <w:pStyle w:val="TOC3"/>
        <w:tabs>
          <w:tab w:val="left" w:pos="1200"/>
          <w:tab w:val="right" w:leader="dot" w:pos="9638"/>
        </w:tabs>
        <w:rPr>
          <w:rFonts w:asciiTheme="minorHAnsi" w:eastAsiaTheme="minorEastAsia" w:hAnsiTheme="minorHAnsi" w:cstheme="minorBidi"/>
          <w:i w:val="0"/>
          <w:iCs w:val="0"/>
          <w:noProof/>
          <w:sz w:val="22"/>
          <w:szCs w:val="22"/>
        </w:rPr>
      </w:pPr>
      <w:hyperlink w:anchor="_Toc40849457" w:history="1">
        <w:r w:rsidR="00724F4E" w:rsidRPr="00DC1480">
          <w:rPr>
            <w:rStyle w:val="Hyperlink"/>
          </w:rPr>
          <w:t>1.3.1</w:t>
        </w:r>
        <w:r w:rsidR="00724F4E">
          <w:rPr>
            <w:rFonts w:asciiTheme="minorHAnsi" w:eastAsiaTheme="minorEastAsia" w:hAnsiTheme="minorHAnsi" w:cstheme="minorBidi"/>
            <w:i w:val="0"/>
            <w:iCs w:val="0"/>
            <w:noProof/>
            <w:sz w:val="22"/>
            <w:szCs w:val="22"/>
          </w:rPr>
          <w:tab/>
        </w:r>
        <w:r w:rsidR="00724F4E" w:rsidRPr="00DC1480">
          <w:rPr>
            <w:rStyle w:val="Hyperlink"/>
          </w:rPr>
          <w:t>ELECTRONIC REPORT FORMAT OPTION</w:t>
        </w:r>
        <w:r w:rsidR="00724F4E">
          <w:rPr>
            <w:noProof/>
            <w:webHidden/>
          </w:rPr>
          <w:tab/>
        </w:r>
        <w:r w:rsidR="00724F4E">
          <w:rPr>
            <w:noProof/>
            <w:webHidden/>
          </w:rPr>
          <w:fldChar w:fldCharType="begin"/>
        </w:r>
        <w:r w:rsidR="00724F4E">
          <w:rPr>
            <w:noProof/>
            <w:webHidden/>
          </w:rPr>
          <w:instrText xml:space="preserve"> PAGEREF _Toc40849457 \h </w:instrText>
        </w:r>
        <w:r w:rsidR="00724F4E">
          <w:rPr>
            <w:noProof/>
            <w:webHidden/>
          </w:rPr>
        </w:r>
        <w:r w:rsidR="00724F4E">
          <w:rPr>
            <w:noProof/>
            <w:webHidden/>
          </w:rPr>
          <w:fldChar w:fldCharType="separate"/>
        </w:r>
        <w:r w:rsidR="00724F4E">
          <w:rPr>
            <w:noProof/>
            <w:webHidden/>
          </w:rPr>
          <w:t>8</w:t>
        </w:r>
        <w:r w:rsidR="00724F4E">
          <w:rPr>
            <w:noProof/>
            <w:webHidden/>
          </w:rPr>
          <w:fldChar w:fldCharType="end"/>
        </w:r>
      </w:hyperlink>
    </w:p>
    <w:p w14:paraId="601A22B6" w14:textId="282E2993"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58" w:history="1">
        <w:r w:rsidR="00724F4E" w:rsidRPr="00DC1480">
          <w:rPr>
            <w:rStyle w:val="Hyperlink"/>
          </w:rPr>
          <w:t>1.3.1.1</w:t>
        </w:r>
        <w:r w:rsidR="00724F4E">
          <w:rPr>
            <w:rFonts w:asciiTheme="minorHAnsi" w:eastAsiaTheme="minorEastAsia" w:hAnsiTheme="minorHAnsi" w:cstheme="minorBidi"/>
            <w:noProof/>
            <w:sz w:val="22"/>
            <w:szCs w:val="22"/>
          </w:rPr>
          <w:tab/>
        </w:r>
        <w:r w:rsidR="00724F4E" w:rsidRPr="00DC1480">
          <w:rPr>
            <w:rStyle w:val="Hyperlink"/>
          </w:rPr>
          <w:t>CREATING THE DEPARTMENT’S EXCEL TEMPLATE</w:t>
        </w:r>
        <w:r w:rsidR="00724F4E">
          <w:rPr>
            <w:noProof/>
            <w:webHidden/>
          </w:rPr>
          <w:tab/>
        </w:r>
        <w:r w:rsidR="00724F4E">
          <w:rPr>
            <w:noProof/>
            <w:webHidden/>
          </w:rPr>
          <w:fldChar w:fldCharType="begin"/>
        </w:r>
        <w:r w:rsidR="00724F4E">
          <w:rPr>
            <w:noProof/>
            <w:webHidden/>
          </w:rPr>
          <w:instrText xml:space="preserve"> PAGEREF _Toc40849458 \h </w:instrText>
        </w:r>
        <w:r w:rsidR="00724F4E">
          <w:rPr>
            <w:noProof/>
            <w:webHidden/>
          </w:rPr>
        </w:r>
        <w:r w:rsidR="00724F4E">
          <w:rPr>
            <w:noProof/>
            <w:webHidden/>
          </w:rPr>
          <w:fldChar w:fldCharType="separate"/>
        </w:r>
        <w:r w:rsidR="00724F4E">
          <w:rPr>
            <w:noProof/>
            <w:webHidden/>
          </w:rPr>
          <w:t>8</w:t>
        </w:r>
        <w:r w:rsidR="00724F4E">
          <w:rPr>
            <w:noProof/>
            <w:webHidden/>
          </w:rPr>
          <w:fldChar w:fldCharType="end"/>
        </w:r>
      </w:hyperlink>
    </w:p>
    <w:p w14:paraId="65B289FD" w14:textId="0129C794"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59" w:history="1">
        <w:r w:rsidR="00724F4E" w:rsidRPr="00DC1480">
          <w:rPr>
            <w:rStyle w:val="Hyperlink"/>
          </w:rPr>
          <w:t>1.3.1.2</w:t>
        </w:r>
        <w:r w:rsidR="00724F4E">
          <w:rPr>
            <w:rFonts w:asciiTheme="minorHAnsi" w:eastAsiaTheme="minorEastAsia" w:hAnsiTheme="minorHAnsi" w:cstheme="minorBidi"/>
            <w:noProof/>
            <w:sz w:val="22"/>
            <w:szCs w:val="22"/>
          </w:rPr>
          <w:tab/>
        </w:r>
        <w:r w:rsidR="00724F4E" w:rsidRPr="00DC1480">
          <w:rPr>
            <w:rStyle w:val="Hyperlink"/>
          </w:rPr>
          <w:t>SUBMITTING THE NAUPA FILE TO THE STATE OF FLORIDA</w:t>
        </w:r>
        <w:r w:rsidR="00724F4E">
          <w:rPr>
            <w:noProof/>
            <w:webHidden/>
          </w:rPr>
          <w:tab/>
        </w:r>
        <w:r w:rsidR="00724F4E">
          <w:rPr>
            <w:noProof/>
            <w:webHidden/>
          </w:rPr>
          <w:fldChar w:fldCharType="begin"/>
        </w:r>
        <w:r w:rsidR="00724F4E">
          <w:rPr>
            <w:noProof/>
            <w:webHidden/>
          </w:rPr>
          <w:instrText xml:space="preserve"> PAGEREF _Toc40849459 \h </w:instrText>
        </w:r>
        <w:r w:rsidR="00724F4E">
          <w:rPr>
            <w:noProof/>
            <w:webHidden/>
          </w:rPr>
        </w:r>
        <w:r w:rsidR="00724F4E">
          <w:rPr>
            <w:noProof/>
            <w:webHidden/>
          </w:rPr>
          <w:fldChar w:fldCharType="separate"/>
        </w:r>
        <w:r w:rsidR="00724F4E">
          <w:rPr>
            <w:noProof/>
            <w:webHidden/>
          </w:rPr>
          <w:t>9</w:t>
        </w:r>
        <w:r w:rsidR="00724F4E">
          <w:rPr>
            <w:noProof/>
            <w:webHidden/>
          </w:rPr>
          <w:fldChar w:fldCharType="end"/>
        </w:r>
      </w:hyperlink>
    </w:p>
    <w:p w14:paraId="0D64A201" w14:textId="7D5A8430" w:rsidR="00724F4E" w:rsidRDefault="005910CB">
      <w:pPr>
        <w:pStyle w:val="TOC3"/>
        <w:tabs>
          <w:tab w:val="left" w:pos="1200"/>
          <w:tab w:val="right" w:leader="dot" w:pos="9638"/>
        </w:tabs>
        <w:rPr>
          <w:rFonts w:asciiTheme="minorHAnsi" w:eastAsiaTheme="minorEastAsia" w:hAnsiTheme="minorHAnsi" w:cstheme="minorBidi"/>
          <w:i w:val="0"/>
          <w:iCs w:val="0"/>
          <w:noProof/>
          <w:sz w:val="22"/>
          <w:szCs w:val="22"/>
        </w:rPr>
      </w:pPr>
      <w:hyperlink w:anchor="_Toc40849460" w:history="1">
        <w:r w:rsidR="00724F4E" w:rsidRPr="00DC1480">
          <w:rPr>
            <w:rStyle w:val="Hyperlink"/>
          </w:rPr>
          <w:t>1.3.2</w:t>
        </w:r>
        <w:r w:rsidR="00724F4E">
          <w:rPr>
            <w:rFonts w:asciiTheme="minorHAnsi" w:eastAsiaTheme="minorEastAsia" w:hAnsiTheme="minorHAnsi" w:cstheme="minorBidi"/>
            <w:i w:val="0"/>
            <w:iCs w:val="0"/>
            <w:noProof/>
            <w:sz w:val="22"/>
            <w:szCs w:val="22"/>
          </w:rPr>
          <w:tab/>
        </w:r>
        <w:r w:rsidR="00724F4E" w:rsidRPr="00DC1480">
          <w:rPr>
            <w:rStyle w:val="Hyperlink"/>
          </w:rPr>
          <w:t>MANUAL INPUT OPTION</w:t>
        </w:r>
        <w:r w:rsidR="00724F4E">
          <w:rPr>
            <w:noProof/>
            <w:webHidden/>
          </w:rPr>
          <w:tab/>
        </w:r>
        <w:r w:rsidR="00724F4E">
          <w:rPr>
            <w:noProof/>
            <w:webHidden/>
          </w:rPr>
          <w:fldChar w:fldCharType="begin"/>
        </w:r>
        <w:r w:rsidR="00724F4E">
          <w:rPr>
            <w:noProof/>
            <w:webHidden/>
          </w:rPr>
          <w:instrText xml:space="preserve"> PAGEREF _Toc40849460 \h </w:instrText>
        </w:r>
        <w:r w:rsidR="00724F4E">
          <w:rPr>
            <w:noProof/>
            <w:webHidden/>
          </w:rPr>
        </w:r>
        <w:r w:rsidR="00724F4E">
          <w:rPr>
            <w:noProof/>
            <w:webHidden/>
          </w:rPr>
          <w:fldChar w:fldCharType="separate"/>
        </w:r>
        <w:r w:rsidR="00724F4E">
          <w:rPr>
            <w:noProof/>
            <w:webHidden/>
          </w:rPr>
          <w:t>9</w:t>
        </w:r>
        <w:r w:rsidR="00724F4E">
          <w:rPr>
            <w:noProof/>
            <w:webHidden/>
          </w:rPr>
          <w:fldChar w:fldCharType="end"/>
        </w:r>
      </w:hyperlink>
    </w:p>
    <w:p w14:paraId="68A7B3D6" w14:textId="02160995" w:rsidR="00724F4E" w:rsidRDefault="005910CB">
      <w:pPr>
        <w:pStyle w:val="TOC3"/>
        <w:tabs>
          <w:tab w:val="left" w:pos="1200"/>
          <w:tab w:val="right" w:leader="dot" w:pos="9638"/>
        </w:tabs>
        <w:rPr>
          <w:rFonts w:asciiTheme="minorHAnsi" w:eastAsiaTheme="minorEastAsia" w:hAnsiTheme="minorHAnsi" w:cstheme="minorBidi"/>
          <w:i w:val="0"/>
          <w:iCs w:val="0"/>
          <w:noProof/>
          <w:sz w:val="22"/>
          <w:szCs w:val="22"/>
        </w:rPr>
      </w:pPr>
      <w:hyperlink w:anchor="_Toc40849461" w:history="1">
        <w:r w:rsidR="00724F4E" w:rsidRPr="00DC1480">
          <w:rPr>
            <w:rStyle w:val="Hyperlink"/>
          </w:rPr>
          <w:t>1.3.3</w:t>
        </w:r>
        <w:r w:rsidR="00724F4E">
          <w:rPr>
            <w:rFonts w:asciiTheme="minorHAnsi" w:eastAsiaTheme="minorEastAsia" w:hAnsiTheme="minorHAnsi" w:cstheme="minorBidi"/>
            <w:i w:val="0"/>
            <w:iCs w:val="0"/>
            <w:noProof/>
            <w:sz w:val="22"/>
            <w:szCs w:val="22"/>
          </w:rPr>
          <w:tab/>
        </w:r>
        <w:r w:rsidR="00724F4E" w:rsidRPr="00DC1480">
          <w:rPr>
            <w:rStyle w:val="Hyperlink"/>
          </w:rPr>
          <w:t>REMITTANCE / PAYMENT</w:t>
        </w:r>
        <w:r w:rsidR="00724F4E">
          <w:rPr>
            <w:noProof/>
            <w:webHidden/>
          </w:rPr>
          <w:tab/>
        </w:r>
        <w:r w:rsidR="00724F4E">
          <w:rPr>
            <w:noProof/>
            <w:webHidden/>
          </w:rPr>
          <w:fldChar w:fldCharType="begin"/>
        </w:r>
        <w:r w:rsidR="00724F4E">
          <w:rPr>
            <w:noProof/>
            <w:webHidden/>
          </w:rPr>
          <w:instrText xml:space="preserve"> PAGEREF _Toc40849461 \h </w:instrText>
        </w:r>
        <w:r w:rsidR="00724F4E">
          <w:rPr>
            <w:noProof/>
            <w:webHidden/>
          </w:rPr>
        </w:r>
        <w:r w:rsidR="00724F4E">
          <w:rPr>
            <w:noProof/>
            <w:webHidden/>
          </w:rPr>
          <w:fldChar w:fldCharType="separate"/>
        </w:r>
        <w:r w:rsidR="00724F4E">
          <w:rPr>
            <w:noProof/>
            <w:webHidden/>
          </w:rPr>
          <w:t>9</w:t>
        </w:r>
        <w:r w:rsidR="00724F4E">
          <w:rPr>
            <w:noProof/>
            <w:webHidden/>
          </w:rPr>
          <w:fldChar w:fldCharType="end"/>
        </w:r>
      </w:hyperlink>
    </w:p>
    <w:p w14:paraId="04AB10C8" w14:textId="100CE53C"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2" w:history="1">
        <w:r w:rsidR="00724F4E" w:rsidRPr="00DC1480">
          <w:rPr>
            <w:rStyle w:val="Hyperlink"/>
          </w:rPr>
          <w:t>1.3.3.1</w:t>
        </w:r>
        <w:r w:rsidR="00724F4E">
          <w:rPr>
            <w:rFonts w:asciiTheme="minorHAnsi" w:eastAsiaTheme="minorEastAsia" w:hAnsiTheme="minorHAnsi" w:cstheme="minorBidi"/>
            <w:noProof/>
            <w:sz w:val="22"/>
            <w:szCs w:val="22"/>
          </w:rPr>
          <w:tab/>
        </w:r>
        <w:r w:rsidR="00724F4E" w:rsidRPr="00DC1480">
          <w:rPr>
            <w:rStyle w:val="Hyperlink"/>
          </w:rPr>
          <w:t>CASH RELATED PROPERTY</w:t>
        </w:r>
        <w:r w:rsidR="00724F4E">
          <w:rPr>
            <w:noProof/>
            <w:webHidden/>
          </w:rPr>
          <w:tab/>
        </w:r>
        <w:r w:rsidR="00724F4E">
          <w:rPr>
            <w:noProof/>
            <w:webHidden/>
          </w:rPr>
          <w:fldChar w:fldCharType="begin"/>
        </w:r>
        <w:r w:rsidR="00724F4E">
          <w:rPr>
            <w:noProof/>
            <w:webHidden/>
          </w:rPr>
          <w:instrText xml:space="preserve"> PAGEREF _Toc40849462 \h </w:instrText>
        </w:r>
        <w:r w:rsidR="00724F4E">
          <w:rPr>
            <w:noProof/>
            <w:webHidden/>
          </w:rPr>
        </w:r>
        <w:r w:rsidR="00724F4E">
          <w:rPr>
            <w:noProof/>
            <w:webHidden/>
          </w:rPr>
          <w:fldChar w:fldCharType="separate"/>
        </w:r>
        <w:r w:rsidR="00724F4E">
          <w:rPr>
            <w:noProof/>
            <w:webHidden/>
          </w:rPr>
          <w:t>10</w:t>
        </w:r>
        <w:r w:rsidR="00724F4E">
          <w:rPr>
            <w:noProof/>
            <w:webHidden/>
          </w:rPr>
          <w:fldChar w:fldCharType="end"/>
        </w:r>
      </w:hyperlink>
    </w:p>
    <w:p w14:paraId="31AF7BAF" w14:textId="015E5800"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3" w:history="1">
        <w:r w:rsidR="00724F4E" w:rsidRPr="00DC1480">
          <w:rPr>
            <w:rStyle w:val="Hyperlink"/>
          </w:rPr>
          <w:t>1.3.3.2</w:t>
        </w:r>
        <w:r w:rsidR="00724F4E">
          <w:rPr>
            <w:rFonts w:asciiTheme="minorHAnsi" w:eastAsiaTheme="minorEastAsia" w:hAnsiTheme="minorHAnsi" w:cstheme="minorBidi"/>
            <w:noProof/>
            <w:sz w:val="22"/>
            <w:szCs w:val="22"/>
          </w:rPr>
          <w:tab/>
        </w:r>
        <w:r w:rsidR="00724F4E" w:rsidRPr="00DC1480">
          <w:rPr>
            <w:rStyle w:val="Hyperlink"/>
          </w:rPr>
          <w:t>SECURITIES RELATED PROPERTY</w:t>
        </w:r>
        <w:r w:rsidR="00724F4E">
          <w:rPr>
            <w:noProof/>
            <w:webHidden/>
          </w:rPr>
          <w:tab/>
        </w:r>
        <w:r w:rsidR="00724F4E">
          <w:rPr>
            <w:noProof/>
            <w:webHidden/>
          </w:rPr>
          <w:fldChar w:fldCharType="begin"/>
        </w:r>
        <w:r w:rsidR="00724F4E">
          <w:rPr>
            <w:noProof/>
            <w:webHidden/>
          </w:rPr>
          <w:instrText xml:space="preserve"> PAGEREF _Toc40849463 \h </w:instrText>
        </w:r>
        <w:r w:rsidR="00724F4E">
          <w:rPr>
            <w:noProof/>
            <w:webHidden/>
          </w:rPr>
        </w:r>
        <w:r w:rsidR="00724F4E">
          <w:rPr>
            <w:noProof/>
            <w:webHidden/>
          </w:rPr>
          <w:fldChar w:fldCharType="separate"/>
        </w:r>
        <w:r w:rsidR="00724F4E">
          <w:rPr>
            <w:noProof/>
            <w:webHidden/>
          </w:rPr>
          <w:t>10</w:t>
        </w:r>
        <w:r w:rsidR="00724F4E">
          <w:rPr>
            <w:noProof/>
            <w:webHidden/>
          </w:rPr>
          <w:fldChar w:fldCharType="end"/>
        </w:r>
      </w:hyperlink>
    </w:p>
    <w:p w14:paraId="3428B6CD" w14:textId="3AA09BBB"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4" w:history="1">
        <w:r w:rsidR="00724F4E" w:rsidRPr="00DC1480">
          <w:rPr>
            <w:rStyle w:val="Hyperlink"/>
          </w:rPr>
          <w:t>1.3.3.3</w:t>
        </w:r>
        <w:r w:rsidR="00724F4E">
          <w:rPr>
            <w:rFonts w:asciiTheme="minorHAnsi" w:eastAsiaTheme="minorEastAsia" w:hAnsiTheme="minorHAnsi" w:cstheme="minorBidi"/>
            <w:noProof/>
            <w:sz w:val="22"/>
            <w:szCs w:val="22"/>
          </w:rPr>
          <w:tab/>
        </w:r>
        <w:r w:rsidR="00724F4E" w:rsidRPr="00DC1480">
          <w:rPr>
            <w:rStyle w:val="Hyperlink"/>
          </w:rPr>
          <w:t>SAFE-DEPOSIT BOX TANGIBLE PROPERTY</w:t>
        </w:r>
        <w:r w:rsidR="00724F4E">
          <w:rPr>
            <w:noProof/>
            <w:webHidden/>
          </w:rPr>
          <w:tab/>
        </w:r>
        <w:r w:rsidR="00724F4E">
          <w:rPr>
            <w:noProof/>
            <w:webHidden/>
          </w:rPr>
          <w:fldChar w:fldCharType="begin"/>
        </w:r>
        <w:r w:rsidR="00724F4E">
          <w:rPr>
            <w:noProof/>
            <w:webHidden/>
          </w:rPr>
          <w:instrText xml:space="preserve"> PAGEREF _Toc40849464 \h </w:instrText>
        </w:r>
        <w:r w:rsidR="00724F4E">
          <w:rPr>
            <w:noProof/>
            <w:webHidden/>
          </w:rPr>
        </w:r>
        <w:r w:rsidR="00724F4E">
          <w:rPr>
            <w:noProof/>
            <w:webHidden/>
          </w:rPr>
          <w:fldChar w:fldCharType="separate"/>
        </w:r>
        <w:r w:rsidR="00724F4E">
          <w:rPr>
            <w:noProof/>
            <w:webHidden/>
          </w:rPr>
          <w:t>13</w:t>
        </w:r>
        <w:r w:rsidR="00724F4E">
          <w:rPr>
            <w:noProof/>
            <w:webHidden/>
          </w:rPr>
          <w:fldChar w:fldCharType="end"/>
        </w:r>
      </w:hyperlink>
    </w:p>
    <w:p w14:paraId="18F9A23A" w14:textId="6FFF44FE" w:rsidR="00724F4E" w:rsidRDefault="005910CB">
      <w:pPr>
        <w:pStyle w:val="TOC3"/>
        <w:tabs>
          <w:tab w:val="left" w:pos="1200"/>
          <w:tab w:val="right" w:leader="dot" w:pos="9638"/>
        </w:tabs>
        <w:rPr>
          <w:rFonts w:asciiTheme="minorHAnsi" w:eastAsiaTheme="minorEastAsia" w:hAnsiTheme="minorHAnsi" w:cstheme="minorBidi"/>
          <w:i w:val="0"/>
          <w:iCs w:val="0"/>
          <w:noProof/>
          <w:sz w:val="22"/>
          <w:szCs w:val="22"/>
        </w:rPr>
      </w:pPr>
      <w:hyperlink w:anchor="_Toc40849465" w:history="1">
        <w:r w:rsidR="00724F4E" w:rsidRPr="00DC1480">
          <w:rPr>
            <w:rStyle w:val="Hyperlink"/>
          </w:rPr>
          <w:t>1.3.4</w:t>
        </w:r>
        <w:r w:rsidR="00724F4E">
          <w:rPr>
            <w:rFonts w:asciiTheme="minorHAnsi" w:eastAsiaTheme="minorEastAsia" w:hAnsiTheme="minorHAnsi" w:cstheme="minorBidi"/>
            <w:i w:val="0"/>
            <w:iCs w:val="0"/>
            <w:noProof/>
            <w:sz w:val="22"/>
            <w:szCs w:val="22"/>
          </w:rPr>
          <w:tab/>
        </w:r>
        <w:r w:rsidR="00724F4E" w:rsidRPr="00DC1480">
          <w:rPr>
            <w:rStyle w:val="Hyperlink"/>
          </w:rPr>
          <w:t>PROPERTY TYPE CODES, RELATIONSHIP CODES, AND TANGIBLE CATEGORY CODES</w:t>
        </w:r>
        <w:r w:rsidR="00724F4E">
          <w:rPr>
            <w:noProof/>
            <w:webHidden/>
          </w:rPr>
          <w:tab/>
        </w:r>
        <w:r w:rsidR="00724F4E">
          <w:rPr>
            <w:noProof/>
            <w:webHidden/>
          </w:rPr>
          <w:fldChar w:fldCharType="begin"/>
        </w:r>
        <w:r w:rsidR="00724F4E">
          <w:rPr>
            <w:noProof/>
            <w:webHidden/>
          </w:rPr>
          <w:instrText xml:space="preserve"> PAGEREF _Toc40849465 \h </w:instrText>
        </w:r>
        <w:r w:rsidR="00724F4E">
          <w:rPr>
            <w:noProof/>
            <w:webHidden/>
          </w:rPr>
        </w:r>
        <w:r w:rsidR="00724F4E">
          <w:rPr>
            <w:noProof/>
            <w:webHidden/>
          </w:rPr>
          <w:fldChar w:fldCharType="separate"/>
        </w:r>
        <w:r w:rsidR="00724F4E">
          <w:rPr>
            <w:noProof/>
            <w:webHidden/>
          </w:rPr>
          <w:t>14</w:t>
        </w:r>
        <w:r w:rsidR="00724F4E">
          <w:rPr>
            <w:noProof/>
            <w:webHidden/>
          </w:rPr>
          <w:fldChar w:fldCharType="end"/>
        </w:r>
      </w:hyperlink>
    </w:p>
    <w:p w14:paraId="3BD1570C" w14:textId="4C775389"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6" w:history="1">
        <w:r w:rsidR="00724F4E" w:rsidRPr="00DC1480">
          <w:rPr>
            <w:rStyle w:val="Hyperlink"/>
          </w:rPr>
          <w:t>1.3.4.1</w:t>
        </w:r>
        <w:r w:rsidR="00724F4E">
          <w:rPr>
            <w:rFonts w:asciiTheme="minorHAnsi" w:eastAsiaTheme="minorEastAsia" w:hAnsiTheme="minorHAnsi" w:cstheme="minorBidi"/>
            <w:noProof/>
            <w:sz w:val="22"/>
            <w:szCs w:val="22"/>
          </w:rPr>
          <w:tab/>
        </w:r>
        <w:r w:rsidR="00724F4E" w:rsidRPr="00DC1480">
          <w:rPr>
            <w:rStyle w:val="Hyperlink"/>
          </w:rPr>
          <w:t>FLORIDA PROPERTY TYPE CODES AND DORMANCY TABLE</w:t>
        </w:r>
        <w:r w:rsidR="00724F4E">
          <w:rPr>
            <w:noProof/>
            <w:webHidden/>
          </w:rPr>
          <w:tab/>
        </w:r>
        <w:r w:rsidR="00724F4E">
          <w:rPr>
            <w:noProof/>
            <w:webHidden/>
          </w:rPr>
          <w:fldChar w:fldCharType="begin"/>
        </w:r>
        <w:r w:rsidR="00724F4E">
          <w:rPr>
            <w:noProof/>
            <w:webHidden/>
          </w:rPr>
          <w:instrText xml:space="preserve"> PAGEREF _Toc40849466 \h </w:instrText>
        </w:r>
        <w:r w:rsidR="00724F4E">
          <w:rPr>
            <w:noProof/>
            <w:webHidden/>
          </w:rPr>
        </w:r>
        <w:r w:rsidR="00724F4E">
          <w:rPr>
            <w:noProof/>
            <w:webHidden/>
          </w:rPr>
          <w:fldChar w:fldCharType="separate"/>
        </w:r>
        <w:r w:rsidR="00724F4E">
          <w:rPr>
            <w:noProof/>
            <w:webHidden/>
          </w:rPr>
          <w:t>14</w:t>
        </w:r>
        <w:r w:rsidR="00724F4E">
          <w:rPr>
            <w:noProof/>
            <w:webHidden/>
          </w:rPr>
          <w:fldChar w:fldCharType="end"/>
        </w:r>
      </w:hyperlink>
    </w:p>
    <w:p w14:paraId="6905483D" w14:textId="28FBD428"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7" w:history="1">
        <w:r w:rsidR="00724F4E" w:rsidRPr="00DC1480">
          <w:rPr>
            <w:rStyle w:val="Hyperlink"/>
          </w:rPr>
          <w:t>1.3.4.2</w:t>
        </w:r>
        <w:r w:rsidR="00724F4E">
          <w:rPr>
            <w:rFonts w:asciiTheme="minorHAnsi" w:eastAsiaTheme="minorEastAsia" w:hAnsiTheme="minorHAnsi" w:cstheme="minorBidi"/>
            <w:noProof/>
            <w:sz w:val="22"/>
            <w:szCs w:val="22"/>
          </w:rPr>
          <w:tab/>
        </w:r>
        <w:r w:rsidR="00724F4E" w:rsidRPr="00DC1480">
          <w:rPr>
            <w:rStyle w:val="Hyperlink"/>
          </w:rPr>
          <w:t>RELATIONSHIP CODES</w:t>
        </w:r>
        <w:r w:rsidR="00724F4E">
          <w:rPr>
            <w:noProof/>
            <w:webHidden/>
          </w:rPr>
          <w:tab/>
        </w:r>
        <w:r w:rsidR="00724F4E">
          <w:rPr>
            <w:noProof/>
            <w:webHidden/>
          </w:rPr>
          <w:fldChar w:fldCharType="begin"/>
        </w:r>
        <w:r w:rsidR="00724F4E">
          <w:rPr>
            <w:noProof/>
            <w:webHidden/>
          </w:rPr>
          <w:instrText xml:space="preserve"> PAGEREF _Toc40849467 \h </w:instrText>
        </w:r>
        <w:r w:rsidR="00724F4E">
          <w:rPr>
            <w:noProof/>
            <w:webHidden/>
          </w:rPr>
        </w:r>
        <w:r w:rsidR="00724F4E">
          <w:rPr>
            <w:noProof/>
            <w:webHidden/>
          </w:rPr>
          <w:fldChar w:fldCharType="separate"/>
        </w:r>
        <w:r w:rsidR="00724F4E">
          <w:rPr>
            <w:noProof/>
            <w:webHidden/>
          </w:rPr>
          <w:t>18</w:t>
        </w:r>
        <w:r w:rsidR="00724F4E">
          <w:rPr>
            <w:noProof/>
            <w:webHidden/>
          </w:rPr>
          <w:fldChar w:fldCharType="end"/>
        </w:r>
      </w:hyperlink>
    </w:p>
    <w:p w14:paraId="0AB1470C" w14:textId="77E7CC2C"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8" w:history="1">
        <w:r w:rsidR="00724F4E" w:rsidRPr="00DC1480">
          <w:rPr>
            <w:rStyle w:val="Hyperlink"/>
          </w:rPr>
          <w:t>1.3.4.3</w:t>
        </w:r>
        <w:r w:rsidR="00724F4E">
          <w:rPr>
            <w:rFonts w:asciiTheme="minorHAnsi" w:eastAsiaTheme="minorEastAsia" w:hAnsiTheme="minorHAnsi" w:cstheme="minorBidi"/>
            <w:noProof/>
            <w:sz w:val="22"/>
            <w:szCs w:val="22"/>
          </w:rPr>
          <w:tab/>
        </w:r>
        <w:r w:rsidR="00724F4E" w:rsidRPr="00DC1480">
          <w:rPr>
            <w:rStyle w:val="Hyperlink"/>
          </w:rPr>
          <w:t>GUIDE ON REPORTING OWNER NAMES FOR UNIQUE PROPERTY TYPES</w:t>
        </w:r>
        <w:r w:rsidR="00724F4E">
          <w:rPr>
            <w:noProof/>
            <w:webHidden/>
          </w:rPr>
          <w:tab/>
        </w:r>
        <w:r w:rsidR="00724F4E">
          <w:rPr>
            <w:noProof/>
            <w:webHidden/>
          </w:rPr>
          <w:fldChar w:fldCharType="begin"/>
        </w:r>
        <w:r w:rsidR="00724F4E">
          <w:rPr>
            <w:noProof/>
            <w:webHidden/>
          </w:rPr>
          <w:instrText xml:space="preserve"> PAGEREF _Toc40849468 \h </w:instrText>
        </w:r>
        <w:r w:rsidR="00724F4E">
          <w:rPr>
            <w:noProof/>
            <w:webHidden/>
          </w:rPr>
        </w:r>
        <w:r w:rsidR="00724F4E">
          <w:rPr>
            <w:noProof/>
            <w:webHidden/>
          </w:rPr>
          <w:fldChar w:fldCharType="separate"/>
        </w:r>
        <w:r w:rsidR="00724F4E">
          <w:rPr>
            <w:noProof/>
            <w:webHidden/>
          </w:rPr>
          <w:t>21</w:t>
        </w:r>
        <w:r w:rsidR="00724F4E">
          <w:rPr>
            <w:noProof/>
            <w:webHidden/>
          </w:rPr>
          <w:fldChar w:fldCharType="end"/>
        </w:r>
      </w:hyperlink>
    </w:p>
    <w:p w14:paraId="4DFF46A3" w14:textId="49974AE6" w:rsidR="00724F4E" w:rsidRDefault="005910CB">
      <w:pPr>
        <w:pStyle w:val="TOC4"/>
        <w:tabs>
          <w:tab w:val="left" w:pos="1400"/>
          <w:tab w:val="right" w:leader="dot" w:pos="9638"/>
        </w:tabs>
        <w:rPr>
          <w:rFonts w:asciiTheme="minorHAnsi" w:eastAsiaTheme="minorEastAsia" w:hAnsiTheme="minorHAnsi" w:cstheme="minorBidi"/>
          <w:noProof/>
          <w:sz w:val="22"/>
          <w:szCs w:val="22"/>
        </w:rPr>
      </w:pPr>
      <w:hyperlink w:anchor="_Toc40849469" w:history="1">
        <w:r w:rsidR="00724F4E" w:rsidRPr="00DC1480">
          <w:rPr>
            <w:rStyle w:val="Hyperlink"/>
          </w:rPr>
          <w:t>1.3.4.4</w:t>
        </w:r>
        <w:r w:rsidR="00724F4E">
          <w:rPr>
            <w:rFonts w:asciiTheme="minorHAnsi" w:eastAsiaTheme="minorEastAsia" w:hAnsiTheme="minorHAnsi" w:cstheme="minorBidi"/>
            <w:noProof/>
            <w:sz w:val="22"/>
            <w:szCs w:val="22"/>
          </w:rPr>
          <w:tab/>
        </w:r>
        <w:r w:rsidR="00724F4E" w:rsidRPr="00DC1480">
          <w:rPr>
            <w:rStyle w:val="Hyperlink"/>
          </w:rPr>
          <w:t>TANGIBLE CATEGORY CODES</w:t>
        </w:r>
        <w:r w:rsidR="00724F4E">
          <w:rPr>
            <w:noProof/>
            <w:webHidden/>
          </w:rPr>
          <w:tab/>
        </w:r>
        <w:r w:rsidR="00724F4E">
          <w:rPr>
            <w:noProof/>
            <w:webHidden/>
          </w:rPr>
          <w:fldChar w:fldCharType="begin"/>
        </w:r>
        <w:r w:rsidR="00724F4E">
          <w:rPr>
            <w:noProof/>
            <w:webHidden/>
          </w:rPr>
          <w:instrText xml:space="preserve"> PAGEREF _Toc40849469 \h </w:instrText>
        </w:r>
        <w:r w:rsidR="00724F4E">
          <w:rPr>
            <w:noProof/>
            <w:webHidden/>
          </w:rPr>
        </w:r>
        <w:r w:rsidR="00724F4E">
          <w:rPr>
            <w:noProof/>
            <w:webHidden/>
          </w:rPr>
          <w:fldChar w:fldCharType="separate"/>
        </w:r>
        <w:r w:rsidR="00724F4E">
          <w:rPr>
            <w:noProof/>
            <w:webHidden/>
          </w:rPr>
          <w:t>21</w:t>
        </w:r>
        <w:r w:rsidR="00724F4E">
          <w:rPr>
            <w:noProof/>
            <w:webHidden/>
          </w:rPr>
          <w:fldChar w:fldCharType="end"/>
        </w:r>
      </w:hyperlink>
    </w:p>
    <w:p w14:paraId="5545CCA8" w14:textId="0B8A2D31" w:rsidR="00724F4E" w:rsidRDefault="005910CB">
      <w:pPr>
        <w:pStyle w:val="TOC1"/>
        <w:rPr>
          <w:rFonts w:asciiTheme="minorHAnsi" w:eastAsiaTheme="minorEastAsia" w:hAnsiTheme="minorHAnsi" w:cstheme="minorBidi"/>
          <w:b w:val="0"/>
          <w:bCs w:val="0"/>
          <w:caps w:val="0"/>
          <w:noProof/>
          <w:sz w:val="22"/>
          <w:szCs w:val="22"/>
        </w:rPr>
      </w:pPr>
      <w:hyperlink w:anchor="_Toc40849470" w:history="1">
        <w:r w:rsidR="00724F4E" w:rsidRPr="00DC1480">
          <w:rPr>
            <w:rStyle w:val="Hyperlink"/>
          </w:rPr>
          <w:t>2.</w:t>
        </w:r>
        <w:r w:rsidR="00724F4E">
          <w:rPr>
            <w:rFonts w:asciiTheme="minorHAnsi" w:eastAsiaTheme="minorEastAsia" w:hAnsiTheme="minorHAnsi" w:cstheme="minorBidi"/>
            <w:b w:val="0"/>
            <w:bCs w:val="0"/>
            <w:caps w:val="0"/>
            <w:noProof/>
            <w:sz w:val="22"/>
            <w:szCs w:val="22"/>
          </w:rPr>
          <w:tab/>
        </w:r>
        <w:r w:rsidR="00724F4E" w:rsidRPr="00DC1480">
          <w:rPr>
            <w:rStyle w:val="Hyperlink"/>
          </w:rPr>
          <w:t>Section 2: other reporting-related information</w:t>
        </w:r>
        <w:r w:rsidR="00724F4E">
          <w:rPr>
            <w:noProof/>
            <w:webHidden/>
          </w:rPr>
          <w:tab/>
        </w:r>
        <w:r w:rsidR="00724F4E">
          <w:rPr>
            <w:noProof/>
            <w:webHidden/>
          </w:rPr>
          <w:fldChar w:fldCharType="begin"/>
        </w:r>
        <w:r w:rsidR="00724F4E">
          <w:rPr>
            <w:noProof/>
            <w:webHidden/>
          </w:rPr>
          <w:instrText xml:space="preserve"> PAGEREF _Toc40849470 \h </w:instrText>
        </w:r>
        <w:r w:rsidR="00724F4E">
          <w:rPr>
            <w:noProof/>
            <w:webHidden/>
          </w:rPr>
        </w:r>
        <w:r w:rsidR="00724F4E">
          <w:rPr>
            <w:noProof/>
            <w:webHidden/>
          </w:rPr>
          <w:fldChar w:fldCharType="separate"/>
        </w:r>
        <w:r w:rsidR="00724F4E">
          <w:rPr>
            <w:noProof/>
            <w:webHidden/>
          </w:rPr>
          <w:t>22</w:t>
        </w:r>
        <w:r w:rsidR="00724F4E">
          <w:rPr>
            <w:noProof/>
            <w:webHidden/>
          </w:rPr>
          <w:fldChar w:fldCharType="end"/>
        </w:r>
      </w:hyperlink>
    </w:p>
    <w:p w14:paraId="71C92304" w14:textId="030F205E"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71" w:history="1">
        <w:r w:rsidR="00724F4E" w:rsidRPr="00DC1480">
          <w:rPr>
            <w:rStyle w:val="Hyperlink"/>
          </w:rPr>
          <w:t>2.1</w:t>
        </w:r>
        <w:r w:rsidR="00724F4E">
          <w:rPr>
            <w:rFonts w:asciiTheme="minorHAnsi" w:eastAsiaTheme="minorEastAsia" w:hAnsiTheme="minorHAnsi" w:cstheme="minorBidi"/>
            <w:smallCaps w:val="0"/>
            <w:noProof/>
            <w:sz w:val="22"/>
            <w:szCs w:val="22"/>
          </w:rPr>
          <w:tab/>
        </w:r>
        <w:r w:rsidR="00724F4E" w:rsidRPr="00DC1480">
          <w:rPr>
            <w:rStyle w:val="Hyperlink"/>
          </w:rPr>
          <w:t>REPORT FILING EXTENSION</w:t>
        </w:r>
        <w:r w:rsidR="00724F4E">
          <w:rPr>
            <w:noProof/>
            <w:webHidden/>
          </w:rPr>
          <w:tab/>
        </w:r>
        <w:r w:rsidR="00724F4E">
          <w:rPr>
            <w:noProof/>
            <w:webHidden/>
          </w:rPr>
          <w:fldChar w:fldCharType="begin"/>
        </w:r>
        <w:r w:rsidR="00724F4E">
          <w:rPr>
            <w:noProof/>
            <w:webHidden/>
          </w:rPr>
          <w:instrText xml:space="preserve"> PAGEREF _Toc40849471 \h </w:instrText>
        </w:r>
        <w:r w:rsidR="00724F4E">
          <w:rPr>
            <w:noProof/>
            <w:webHidden/>
          </w:rPr>
        </w:r>
        <w:r w:rsidR="00724F4E">
          <w:rPr>
            <w:noProof/>
            <w:webHidden/>
          </w:rPr>
          <w:fldChar w:fldCharType="separate"/>
        </w:r>
        <w:r w:rsidR="00724F4E">
          <w:rPr>
            <w:noProof/>
            <w:webHidden/>
          </w:rPr>
          <w:t>22</w:t>
        </w:r>
        <w:r w:rsidR="00724F4E">
          <w:rPr>
            <w:noProof/>
            <w:webHidden/>
          </w:rPr>
          <w:fldChar w:fldCharType="end"/>
        </w:r>
      </w:hyperlink>
    </w:p>
    <w:p w14:paraId="4C51566D" w14:textId="6E4F0E66"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72" w:history="1">
        <w:r w:rsidR="00724F4E" w:rsidRPr="00DC1480">
          <w:rPr>
            <w:rStyle w:val="Hyperlink"/>
          </w:rPr>
          <w:t>2.2</w:t>
        </w:r>
        <w:r w:rsidR="00724F4E">
          <w:rPr>
            <w:rFonts w:asciiTheme="minorHAnsi" w:eastAsiaTheme="minorEastAsia" w:hAnsiTheme="minorHAnsi" w:cstheme="minorBidi"/>
            <w:smallCaps w:val="0"/>
            <w:noProof/>
            <w:sz w:val="22"/>
            <w:szCs w:val="22"/>
          </w:rPr>
          <w:tab/>
        </w:r>
        <w:r w:rsidR="00724F4E" w:rsidRPr="00DC1480">
          <w:rPr>
            <w:rStyle w:val="Hyperlink"/>
          </w:rPr>
          <w:t>LIMITS ON THE VALUE OF AN ACCOUNT THAT MUST BE REPORTED AND REMITTED</w:t>
        </w:r>
        <w:r w:rsidR="00724F4E">
          <w:rPr>
            <w:noProof/>
            <w:webHidden/>
          </w:rPr>
          <w:tab/>
        </w:r>
        <w:r w:rsidR="00724F4E">
          <w:rPr>
            <w:noProof/>
            <w:webHidden/>
          </w:rPr>
          <w:fldChar w:fldCharType="begin"/>
        </w:r>
        <w:r w:rsidR="00724F4E">
          <w:rPr>
            <w:noProof/>
            <w:webHidden/>
          </w:rPr>
          <w:instrText xml:space="preserve"> PAGEREF _Toc40849472 \h </w:instrText>
        </w:r>
        <w:r w:rsidR="00724F4E">
          <w:rPr>
            <w:noProof/>
            <w:webHidden/>
          </w:rPr>
        </w:r>
        <w:r w:rsidR="00724F4E">
          <w:rPr>
            <w:noProof/>
            <w:webHidden/>
          </w:rPr>
          <w:fldChar w:fldCharType="separate"/>
        </w:r>
        <w:r w:rsidR="00724F4E">
          <w:rPr>
            <w:noProof/>
            <w:webHidden/>
          </w:rPr>
          <w:t>22</w:t>
        </w:r>
        <w:r w:rsidR="00724F4E">
          <w:rPr>
            <w:noProof/>
            <w:webHidden/>
          </w:rPr>
          <w:fldChar w:fldCharType="end"/>
        </w:r>
      </w:hyperlink>
    </w:p>
    <w:p w14:paraId="676D64BE" w14:textId="03F132EB"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73" w:history="1">
        <w:r w:rsidR="00724F4E" w:rsidRPr="00DC1480">
          <w:rPr>
            <w:rStyle w:val="Hyperlink"/>
          </w:rPr>
          <w:t>2.3</w:t>
        </w:r>
        <w:r w:rsidR="00724F4E">
          <w:rPr>
            <w:rFonts w:asciiTheme="minorHAnsi" w:eastAsiaTheme="minorEastAsia" w:hAnsiTheme="minorHAnsi" w:cstheme="minorBidi"/>
            <w:smallCaps w:val="0"/>
            <w:noProof/>
            <w:sz w:val="22"/>
            <w:szCs w:val="22"/>
          </w:rPr>
          <w:tab/>
        </w:r>
        <w:r w:rsidR="00724F4E" w:rsidRPr="00DC1480">
          <w:rPr>
            <w:rStyle w:val="Hyperlink"/>
          </w:rPr>
          <w:t>ANNUAL REPORTING</w:t>
        </w:r>
        <w:r w:rsidR="00724F4E">
          <w:rPr>
            <w:noProof/>
            <w:webHidden/>
          </w:rPr>
          <w:tab/>
        </w:r>
        <w:r w:rsidR="00724F4E">
          <w:rPr>
            <w:noProof/>
            <w:webHidden/>
          </w:rPr>
          <w:fldChar w:fldCharType="begin"/>
        </w:r>
        <w:r w:rsidR="00724F4E">
          <w:rPr>
            <w:noProof/>
            <w:webHidden/>
          </w:rPr>
          <w:instrText xml:space="preserve"> PAGEREF _Toc40849473 \h </w:instrText>
        </w:r>
        <w:r w:rsidR="00724F4E">
          <w:rPr>
            <w:noProof/>
            <w:webHidden/>
          </w:rPr>
        </w:r>
        <w:r w:rsidR="00724F4E">
          <w:rPr>
            <w:noProof/>
            <w:webHidden/>
          </w:rPr>
          <w:fldChar w:fldCharType="separate"/>
        </w:r>
        <w:r w:rsidR="00724F4E">
          <w:rPr>
            <w:noProof/>
            <w:webHidden/>
          </w:rPr>
          <w:t>23</w:t>
        </w:r>
        <w:r w:rsidR="00724F4E">
          <w:rPr>
            <w:noProof/>
            <w:webHidden/>
          </w:rPr>
          <w:fldChar w:fldCharType="end"/>
        </w:r>
      </w:hyperlink>
    </w:p>
    <w:p w14:paraId="6ABEC25C" w14:textId="0ED6F062" w:rsidR="00724F4E" w:rsidRDefault="005910CB">
      <w:pPr>
        <w:pStyle w:val="TOC2"/>
        <w:tabs>
          <w:tab w:val="left" w:pos="800"/>
          <w:tab w:val="right" w:leader="dot" w:pos="9638"/>
        </w:tabs>
        <w:rPr>
          <w:rFonts w:asciiTheme="minorHAnsi" w:eastAsiaTheme="minorEastAsia" w:hAnsiTheme="minorHAnsi" w:cstheme="minorBidi"/>
          <w:smallCaps w:val="0"/>
          <w:noProof/>
          <w:sz w:val="22"/>
          <w:szCs w:val="22"/>
        </w:rPr>
      </w:pPr>
      <w:hyperlink w:anchor="_Toc40849474" w:history="1">
        <w:r w:rsidR="00724F4E" w:rsidRPr="00DC1480">
          <w:rPr>
            <w:rStyle w:val="Hyperlink"/>
          </w:rPr>
          <w:t>2.4</w:t>
        </w:r>
        <w:r w:rsidR="00724F4E">
          <w:rPr>
            <w:rFonts w:asciiTheme="minorHAnsi" w:eastAsiaTheme="minorEastAsia" w:hAnsiTheme="minorHAnsi" w:cstheme="minorBidi"/>
            <w:smallCaps w:val="0"/>
            <w:noProof/>
            <w:sz w:val="22"/>
            <w:szCs w:val="22"/>
          </w:rPr>
          <w:tab/>
        </w:r>
        <w:r w:rsidR="00724F4E" w:rsidRPr="00DC1480">
          <w:rPr>
            <w:rStyle w:val="Hyperlink"/>
          </w:rPr>
          <w:t>SPECIAL NOTE TO ENTITIES REPORTING UNCLAIMED PROPERTY HELD OR OWING UNDER ANY LIFE OR ENDOWMENT INSURANCE POLICY OR ANNUITY CONTRACT</w:t>
        </w:r>
        <w:r w:rsidR="00724F4E">
          <w:rPr>
            <w:noProof/>
            <w:webHidden/>
          </w:rPr>
          <w:tab/>
        </w:r>
        <w:r w:rsidR="00724F4E">
          <w:rPr>
            <w:noProof/>
            <w:webHidden/>
          </w:rPr>
          <w:fldChar w:fldCharType="begin"/>
        </w:r>
        <w:r w:rsidR="00724F4E">
          <w:rPr>
            <w:noProof/>
            <w:webHidden/>
          </w:rPr>
          <w:instrText xml:space="preserve"> PAGEREF _Toc40849474 \h </w:instrText>
        </w:r>
        <w:r w:rsidR="00724F4E">
          <w:rPr>
            <w:noProof/>
            <w:webHidden/>
          </w:rPr>
        </w:r>
        <w:r w:rsidR="00724F4E">
          <w:rPr>
            <w:noProof/>
            <w:webHidden/>
          </w:rPr>
          <w:fldChar w:fldCharType="separate"/>
        </w:r>
        <w:r w:rsidR="00724F4E">
          <w:rPr>
            <w:noProof/>
            <w:webHidden/>
          </w:rPr>
          <w:t>23</w:t>
        </w:r>
        <w:r w:rsidR="00724F4E">
          <w:rPr>
            <w:noProof/>
            <w:webHidden/>
          </w:rPr>
          <w:fldChar w:fldCharType="end"/>
        </w:r>
      </w:hyperlink>
    </w:p>
    <w:p w14:paraId="5CC36CFB" w14:textId="4794F96E" w:rsidR="009F5A6B" w:rsidRDefault="006822D7" w:rsidP="00C204DB">
      <w:pPr>
        <w:pStyle w:val="TOC1"/>
        <w:rPr>
          <w:sz w:val="22"/>
          <w:szCs w:val="22"/>
        </w:rPr>
      </w:pPr>
      <w:r>
        <w:rPr>
          <w:sz w:val="22"/>
          <w:szCs w:val="22"/>
        </w:rPr>
        <w:fldChar w:fldCharType="end"/>
      </w:r>
    </w:p>
    <w:p w14:paraId="5038C275" w14:textId="77777777" w:rsidR="00431DAB" w:rsidRDefault="00431DAB"/>
    <w:p w14:paraId="2C88E436" w14:textId="77777777" w:rsidR="00D84772" w:rsidRDefault="00D84772"/>
    <w:p w14:paraId="1AA7C010" w14:textId="77777777" w:rsidR="00431DAB" w:rsidRDefault="00431DAB"/>
    <w:p w14:paraId="307FF47D" w14:textId="77777777" w:rsidR="00431DAB" w:rsidRDefault="00431DAB"/>
    <w:p w14:paraId="37D32E9C" w14:textId="77777777" w:rsidR="00431DAB" w:rsidRDefault="00431DAB"/>
    <w:p w14:paraId="3BAFF049" w14:textId="77777777" w:rsidR="005B77A3" w:rsidRDefault="005B77A3"/>
    <w:p w14:paraId="67A203A6" w14:textId="77777777" w:rsidR="00431DAB" w:rsidRDefault="00431DAB"/>
    <w:p w14:paraId="4D72DD0F" w14:textId="77777777" w:rsidR="00AE02F9" w:rsidRDefault="00AE02F9"/>
    <w:p w14:paraId="4A97558D" w14:textId="77777777" w:rsidR="00AE02F9" w:rsidRDefault="00AE02F9"/>
    <w:p w14:paraId="2AB9D88B" w14:textId="77777777" w:rsidR="0069025E" w:rsidRDefault="0069025E"/>
    <w:p w14:paraId="36B50990" w14:textId="77777777" w:rsidR="0069025E" w:rsidRDefault="0069025E"/>
    <w:p w14:paraId="5A3CB493" w14:textId="77777777" w:rsidR="0069025E" w:rsidRDefault="0069025E"/>
    <w:p w14:paraId="65E84E61" w14:textId="77777777" w:rsidR="0069025E" w:rsidRDefault="0069025E"/>
    <w:p w14:paraId="1C13DD6C" w14:textId="77777777" w:rsidR="0069025E" w:rsidRDefault="0069025E"/>
    <w:p w14:paraId="41222737" w14:textId="77777777" w:rsidR="0069025E" w:rsidRDefault="0069025E"/>
    <w:p w14:paraId="56473E8C" w14:textId="77777777" w:rsidR="0069025E" w:rsidRDefault="0069025E"/>
    <w:p w14:paraId="06376B56" w14:textId="77777777" w:rsidR="0069025E" w:rsidRDefault="0069025E"/>
    <w:p w14:paraId="171D79FE" w14:textId="77777777" w:rsidR="0069025E" w:rsidRDefault="0069025E"/>
    <w:p w14:paraId="60DDBE24" w14:textId="77777777" w:rsidR="0069025E" w:rsidRDefault="0069025E"/>
    <w:p w14:paraId="35D4661C" w14:textId="77777777" w:rsidR="005E2F0D" w:rsidRDefault="005E2F0D"/>
    <w:p w14:paraId="305E23C1" w14:textId="77777777" w:rsidR="005E2F0D" w:rsidRDefault="005E2F0D"/>
    <w:p w14:paraId="268E65F4" w14:textId="77777777" w:rsidR="005E2F0D" w:rsidRDefault="005E2F0D"/>
    <w:p w14:paraId="3FE9F604" w14:textId="77777777" w:rsidR="005E2F0D" w:rsidRDefault="005E2F0D"/>
    <w:p w14:paraId="0D8FD006" w14:textId="77777777" w:rsidR="005E2F0D" w:rsidRDefault="005E2F0D"/>
    <w:p w14:paraId="612C1E1D" w14:textId="77777777" w:rsidR="005E2F0D" w:rsidRDefault="005E2F0D"/>
    <w:p w14:paraId="748C379E" w14:textId="77777777" w:rsidR="00AE02F9" w:rsidRDefault="00AE02F9"/>
    <w:p w14:paraId="423E969E" w14:textId="77777777" w:rsidR="00AE02F9" w:rsidRDefault="00AE02F9"/>
    <w:p w14:paraId="76250CBA" w14:textId="77777777" w:rsidR="00431DAB" w:rsidRDefault="00431DAB"/>
    <w:p w14:paraId="066639E7" w14:textId="77777777" w:rsidR="00781FC4" w:rsidRPr="003C03AC" w:rsidRDefault="007E0C73" w:rsidP="00415660">
      <w:pPr>
        <w:pStyle w:val="Heading1"/>
        <w:numPr>
          <w:ilvl w:val="0"/>
          <w:numId w:val="16"/>
        </w:numPr>
        <w:jc w:val="both"/>
        <w:rPr>
          <w:sz w:val="28"/>
          <w:szCs w:val="28"/>
        </w:rPr>
      </w:pPr>
      <w:bookmarkStart w:id="0" w:name="_Toc40849452"/>
      <w:r w:rsidRPr="00C46EC6">
        <w:rPr>
          <w:sz w:val="28"/>
          <w:szCs w:val="28"/>
        </w:rPr>
        <w:lastRenderedPageBreak/>
        <w:t>sECTION 1</w:t>
      </w:r>
      <w:r w:rsidR="004E0F7C">
        <w:rPr>
          <w:sz w:val="28"/>
          <w:szCs w:val="28"/>
        </w:rPr>
        <w:t>:</w:t>
      </w:r>
      <w:r w:rsidRPr="00C46EC6">
        <w:rPr>
          <w:sz w:val="28"/>
          <w:szCs w:val="28"/>
        </w:rPr>
        <w:t xml:space="preserve"> </w:t>
      </w:r>
      <w:r w:rsidR="00623246" w:rsidRPr="00C46EC6">
        <w:rPr>
          <w:sz w:val="28"/>
          <w:szCs w:val="28"/>
        </w:rPr>
        <w:t xml:space="preserve">Steps in REporting and Remitting unclaimed property </w:t>
      </w:r>
      <w:r w:rsidR="00261BFC" w:rsidRPr="00C46EC6">
        <w:rPr>
          <w:sz w:val="28"/>
          <w:szCs w:val="28"/>
        </w:rPr>
        <w:t>t</w:t>
      </w:r>
      <w:r w:rsidR="00261BFC" w:rsidRPr="003C03AC">
        <w:rPr>
          <w:sz w:val="28"/>
          <w:szCs w:val="28"/>
        </w:rPr>
        <w:t>o florida</w:t>
      </w:r>
      <w:bookmarkEnd w:id="0"/>
    </w:p>
    <w:p w14:paraId="1AC80FFD" w14:textId="77777777" w:rsidR="00CC1C47" w:rsidRPr="003C03AC" w:rsidRDefault="00CC1C47" w:rsidP="00E901DD"/>
    <w:p w14:paraId="081A11D0" w14:textId="77777777" w:rsidR="00623246" w:rsidRPr="00A55F4B" w:rsidRDefault="00261BFC" w:rsidP="00623246">
      <w:pPr>
        <w:pStyle w:val="BodyText"/>
      </w:pPr>
      <w:r w:rsidRPr="003C03AC">
        <w:t>T</w:t>
      </w:r>
      <w:r w:rsidR="00623246" w:rsidRPr="003C03AC">
        <w:t>he following</w:t>
      </w:r>
      <w:r w:rsidR="00A55F4B" w:rsidRPr="003C03AC">
        <w:t xml:space="preserve"> </w:t>
      </w:r>
      <w:r w:rsidR="004546F5" w:rsidRPr="003C03AC">
        <w:t xml:space="preserve">flow chart </w:t>
      </w:r>
      <w:r w:rsidR="004160B4" w:rsidRPr="003C03AC">
        <w:t>summarize</w:t>
      </w:r>
      <w:r w:rsidR="004546F5" w:rsidRPr="003C03AC">
        <w:t>s</w:t>
      </w:r>
      <w:r w:rsidR="004160B4" w:rsidRPr="003C03AC">
        <w:t xml:space="preserve"> the </w:t>
      </w:r>
      <w:r w:rsidR="00150C14" w:rsidRPr="003C03AC">
        <w:t>steps involved in reporting</w:t>
      </w:r>
      <w:r w:rsidR="00623246" w:rsidRPr="003C03AC">
        <w:t xml:space="preserve"> and remitting unclaimed property</w:t>
      </w:r>
      <w:r w:rsidR="008F0EF5" w:rsidRPr="003C03AC">
        <w:t xml:space="preserve"> </w:t>
      </w:r>
      <w:r w:rsidR="00A55F4B" w:rsidRPr="003C03AC">
        <w:t>to the State of Florida</w:t>
      </w:r>
      <w:r w:rsidR="004546F5" w:rsidRPr="003C03AC">
        <w:t>:</w:t>
      </w:r>
    </w:p>
    <w:p w14:paraId="6B2A152D" w14:textId="77777777" w:rsidR="00623246" w:rsidRDefault="00623246" w:rsidP="004546F5">
      <w:pPr>
        <w:pStyle w:val="BodyText"/>
      </w:pPr>
    </w:p>
    <w:p w14:paraId="487B5D87" w14:textId="77777777" w:rsidR="00105B74" w:rsidRDefault="00105B74" w:rsidP="00105B74">
      <w:pPr>
        <w:pStyle w:val="BodyText"/>
      </w:pPr>
      <w:r>
        <w:rPr>
          <w:noProof/>
        </w:rPr>
        <w:drawing>
          <wp:inline distT="0" distB="0" distL="0" distR="0" wp14:anchorId="03DD2307" wp14:editId="5595719F">
            <wp:extent cx="5486400" cy="3057525"/>
            <wp:effectExtent l="0" t="0" r="19050" b="47625"/>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BFD963" w14:textId="77777777" w:rsidR="00105B74" w:rsidRDefault="00105B74" w:rsidP="00AA2AD0">
      <w:pPr>
        <w:pStyle w:val="BodyText"/>
      </w:pPr>
      <w:r>
        <w:rPr>
          <w:noProof/>
        </w:rPr>
        <w:drawing>
          <wp:inline distT="0" distB="0" distL="0" distR="0" wp14:anchorId="6134D5CC" wp14:editId="42FAE8AC">
            <wp:extent cx="5305425" cy="2362200"/>
            <wp:effectExtent l="19050" t="0" r="47625"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E038089" w14:textId="77777777" w:rsidR="00105B74" w:rsidRDefault="00105B74" w:rsidP="00105B74">
      <w:pPr>
        <w:pStyle w:val="BodyText"/>
      </w:pPr>
      <w:r>
        <w:rPr>
          <w:noProof/>
        </w:rPr>
        <w:drawing>
          <wp:inline distT="0" distB="0" distL="0" distR="0" wp14:anchorId="2EBCE81A" wp14:editId="2020EA37">
            <wp:extent cx="5486400" cy="685800"/>
            <wp:effectExtent l="0" t="0" r="19050" b="19050"/>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766CBE2" w14:textId="77777777" w:rsidR="00105B74" w:rsidRDefault="00105B74" w:rsidP="00105B74">
      <w:pPr>
        <w:pStyle w:val="BodyText"/>
      </w:pPr>
    </w:p>
    <w:p w14:paraId="2DA854DA" w14:textId="77777777" w:rsidR="004546F5" w:rsidRDefault="004546F5" w:rsidP="005C6F74">
      <w:pPr>
        <w:pStyle w:val="BodyText"/>
      </w:pPr>
    </w:p>
    <w:p w14:paraId="2DCBE811" w14:textId="77777777" w:rsidR="004546F5" w:rsidRDefault="004546F5" w:rsidP="004546F5">
      <w:pPr>
        <w:pStyle w:val="BodyText"/>
      </w:pPr>
    </w:p>
    <w:p w14:paraId="0292A8D9" w14:textId="77777777" w:rsidR="00D57D3F" w:rsidRDefault="00D57D3F" w:rsidP="004546F5">
      <w:pPr>
        <w:pStyle w:val="BodyText"/>
      </w:pPr>
    </w:p>
    <w:p w14:paraId="4F644A0C" w14:textId="77777777" w:rsidR="00D57D3F" w:rsidRDefault="00D57D3F" w:rsidP="004546F5">
      <w:pPr>
        <w:pStyle w:val="BodyText"/>
      </w:pPr>
    </w:p>
    <w:p w14:paraId="5579978F" w14:textId="77777777" w:rsidR="004546F5" w:rsidRDefault="004546F5" w:rsidP="00BC38EC">
      <w:pPr>
        <w:pStyle w:val="BodyText"/>
      </w:pPr>
    </w:p>
    <w:p w14:paraId="34B83AB1" w14:textId="77777777" w:rsidR="004546F5" w:rsidRDefault="004546F5" w:rsidP="00623246">
      <w:pPr>
        <w:pStyle w:val="BodyText"/>
        <w:ind w:left="720"/>
      </w:pPr>
    </w:p>
    <w:p w14:paraId="1AB067CD" w14:textId="6072D8F1" w:rsidR="00C15BDE" w:rsidRPr="00EA33E3" w:rsidRDefault="000F6702" w:rsidP="00C15BDE">
      <w:pPr>
        <w:pStyle w:val="BodyText"/>
      </w:pPr>
      <w:r w:rsidRPr="000F6702">
        <w:rPr>
          <w:rFonts w:ascii="Calibri" w:hAnsi="Calibri" w:cs="Calibri"/>
          <w:b/>
          <w:bCs/>
          <w:color w:val="D28E00"/>
          <w:sz w:val="28"/>
          <w:szCs w:val="28"/>
        </w:rPr>
        <w:lastRenderedPageBreak/>
        <w:t>O</w:t>
      </w:r>
      <w:r>
        <w:rPr>
          <w:rFonts w:ascii="Calibri" w:hAnsi="Calibri" w:cs="Calibri"/>
          <w:b/>
          <w:bCs/>
          <w:color w:val="D28E00"/>
          <w:sz w:val="28"/>
          <w:szCs w:val="28"/>
        </w:rPr>
        <w:t xml:space="preserve">nline </w:t>
      </w:r>
      <w:r w:rsidR="00105B74">
        <w:rPr>
          <w:rFonts w:ascii="Calibri" w:hAnsi="Calibri" w:cs="Calibri"/>
          <w:b/>
          <w:bCs/>
          <w:color w:val="D28E00"/>
          <w:sz w:val="28"/>
          <w:szCs w:val="28"/>
        </w:rPr>
        <w:t>System</w:t>
      </w:r>
      <w:r>
        <w:t xml:space="preserve"> - If you are not already registered to use our </w:t>
      </w:r>
      <w:r w:rsidR="00105B74">
        <w:t>Online</w:t>
      </w:r>
      <w:r>
        <w:t xml:space="preserve"> </w:t>
      </w:r>
      <w:r w:rsidR="00105B74">
        <w:t>S</w:t>
      </w:r>
      <w:r>
        <w:t>ystem,</w:t>
      </w:r>
      <w:r w:rsidR="00D04181">
        <w:t xml:space="preserve"> adopted in Rule 69G-20.034, F.A.C., </w:t>
      </w:r>
      <w:r>
        <w:t>you must follow the steps</w:t>
      </w:r>
      <w:r w:rsidR="00A331D7">
        <w:t xml:space="preserve"> identified </w:t>
      </w:r>
      <w:r w:rsidR="00150C14">
        <w:t>i</w:t>
      </w:r>
      <w:r w:rsidR="00A331D7">
        <w:t>n the chart</w:t>
      </w:r>
      <w:r w:rsidR="00F7240D">
        <w:t xml:space="preserve"> below.</w:t>
      </w:r>
      <w:r w:rsidR="00F7240D" w:rsidRPr="00EA33E3">
        <w:t xml:space="preserve"> The</w:t>
      </w:r>
      <w:r w:rsidR="00C15BDE" w:rsidRPr="00EA33E3">
        <w:t xml:space="preserve"> </w:t>
      </w:r>
      <w:r w:rsidR="00C15BDE" w:rsidRPr="007C6C19">
        <w:rPr>
          <w:color w:val="0070C0"/>
          <w:u w:val="single"/>
        </w:rPr>
        <w:t>Online System</w:t>
      </w:r>
      <w:r w:rsidR="00C15BDE" w:rsidRPr="007C6C19">
        <w:rPr>
          <w:color w:val="0070C0"/>
        </w:rPr>
        <w:t xml:space="preserve"> </w:t>
      </w:r>
      <w:r w:rsidR="00C15BDE" w:rsidRPr="00EA33E3">
        <w:t xml:space="preserve">can be accessed at </w:t>
      </w:r>
      <w:r w:rsidR="00135FDB" w:rsidRPr="002B7DD6">
        <w:t>www.FLTreasureHunt.</w:t>
      </w:r>
      <w:r w:rsidR="00805C16" w:rsidRPr="002B7DD6">
        <w:t>gov</w:t>
      </w:r>
      <w:r w:rsidR="00135FDB">
        <w:t xml:space="preserve"> by</w:t>
      </w:r>
      <w:r w:rsidR="00C15BDE" w:rsidRPr="00EA33E3">
        <w:t xml:space="preserve"> click</w:t>
      </w:r>
      <w:r w:rsidR="00135FDB">
        <w:t>ing</w:t>
      </w:r>
      <w:r w:rsidR="00C15BDE" w:rsidRPr="00EA33E3">
        <w:t xml:space="preserve"> on the </w:t>
      </w:r>
      <w:r w:rsidR="00C15BDE" w:rsidRPr="00EA33E3">
        <w:rPr>
          <w:b/>
          <w:u w:val="single"/>
        </w:rPr>
        <w:t>Report</w:t>
      </w:r>
      <w:r w:rsidR="00105B74">
        <w:rPr>
          <w:b/>
          <w:u w:val="single"/>
        </w:rPr>
        <w:t>/</w:t>
      </w:r>
      <w:r w:rsidR="00C15BDE" w:rsidRPr="00EA33E3">
        <w:rPr>
          <w:b/>
          <w:u w:val="single"/>
        </w:rPr>
        <w:t>Remit</w:t>
      </w:r>
      <w:r w:rsidR="00C15BDE" w:rsidRPr="00EA33E3">
        <w:t xml:space="preserve"> link</w:t>
      </w:r>
      <w:r w:rsidR="00135FDB">
        <w:t>.</w:t>
      </w:r>
      <w:r w:rsidR="00C15BDE" w:rsidRPr="00EA33E3">
        <w:t xml:space="preserve"> You will find valuable information under this tab including a </w:t>
      </w:r>
      <w:r w:rsidR="00105B74">
        <w:t>handbook</w:t>
      </w:r>
      <w:r w:rsidR="00C15BDE" w:rsidRPr="00EA33E3">
        <w:t xml:space="preserve"> on how to use the system.  </w:t>
      </w:r>
    </w:p>
    <w:p w14:paraId="7C8AF298" w14:textId="77777777" w:rsidR="000F6702" w:rsidRDefault="000F6702" w:rsidP="00927F4D">
      <w:pPr>
        <w:pStyle w:val="BodyText"/>
        <w:rPr>
          <w:sz w:val="20"/>
          <w:szCs w:val="20"/>
        </w:rPr>
      </w:pPr>
    </w:p>
    <w:p w14:paraId="7989AA3A" w14:textId="77777777" w:rsidR="000F6702" w:rsidRDefault="000F6702" w:rsidP="00927F4D">
      <w:pPr>
        <w:pStyle w:val="BodyText"/>
        <w:rPr>
          <w:sz w:val="20"/>
          <w:szCs w:val="20"/>
        </w:rPr>
      </w:pPr>
    </w:p>
    <w:p w14:paraId="31545A66" w14:textId="77777777" w:rsidR="000F6702" w:rsidRDefault="000F6702" w:rsidP="00927F4D">
      <w:pPr>
        <w:pStyle w:val="BodyText"/>
        <w:rPr>
          <w:sz w:val="20"/>
          <w:szCs w:val="20"/>
        </w:rPr>
      </w:pPr>
    </w:p>
    <w:p w14:paraId="0C1CC11E" w14:textId="77777777" w:rsidR="000F6702" w:rsidRDefault="005B4997" w:rsidP="00927F4D">
      <w:pPr>
        <w:pStyle w:val="BodyText"/>
        <w:rPr>
          <w:sz w:val="20"/>
          <w:szCs w:val="20"/>
        </w:rPr>
      </w:pPr>
      <w:r>
        <w:rPr>
          <w:noProof/>
          <w:sz w:val="20"/>
          <w:szCs w:val="20"/>
        </w:rPr>
        <mc:AlternateContent>
          <mc:Choice Requires="wpg">
            <w:drawing>
              <wp:inline distT="0" distB="0" distL="0" distR="0" wp14:anchorId="29C5FF5F" wp14:editId="2BE2AC9D">
                <wp:extent cx="6040120" cy="3681095"/>
                <wp:effectExtent l="38100" t="0" r="36830" b="527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3681095"/>
                          <a:chOff x="62" y="0"/>
                          <a:chExt cx="9512" cy="5797"/>
                        </a:xfrm>
                      </wpg:grpSpPr>
                      <pic:pic xmlns:pic="http://schemas.openxmlformats.org/drawingml/2006/picture">
                        <pic:nvPicPr>
                          <pic:cNvPr id="4" name="Picture 4" descr="þ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479" y="0"/>
                            <a:ext cx="2301" cy="2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5"/>
                        <wpg:cNvGrpSpPr>
                          <a:grpSpLocks/>
                        </wpg:cNvGrpSpPr>
                        <wpg:grpSpPr bwMode="auto">
                          <a:xfrm>
                            <a:off x="3547" y="44"/>
                            <a:ext cx="2155" cy="2152"/>
                            <a:chOff x="3547" y="44"/>
                            <a:chExt cx="2155" cy="2152"/>
                          </a:xfrm>
                        </wpg:grpSpPr>
                        <wps:wsp>
                          <wps:cNvPr id="6" name="Freeform 6"/>
                          <wps:cNvSpPr>
                            <a:spLocks/>
                          </wps:cNvSpPr>
                          <wps:spPr bwMode="auto">
                            <a:xfrm>
                              <a:off x="3547" y="44"/>
                              <a:ext cx="2155" cy="2152"/>
                            </a:xfrm>
                            <a:custGeom>
                              <a:avLst/>
                              <a:gdLst>
                                <a:gd name="T0" fmla="+- 0 4624 3547"/>
                                <a:gd name="T1" fmla="*/ T0 w 2155"/>
                                <a:gd name="T2" fmla="+- 0 2195 44"/>
                                <a:gd name="T3" fmla="*/ 2195 h 2152"/>
                                <a:gd name="T4" fmla="+- 0 3547 3547"/>
                                <a:gd name="T5" fmla="*/ T4 w 2155"/>
                                <a:gd name="T6" fmla="+- 0 1119 44"/>
                                <a:gd name="T7" fmla="*/ 1119 h 2152"/>
                                <a:gd name="T8" fmla="+- 0 4624 3547"/>
                                <a:gd name="T9" fmla="*/ T8 w 2155"/>
                                <a:gd name="T10" fmla="+- 0 44 44"/>
                                <a:gd name="T11" fmla="*/ 44 h 2152"/>
                                <a:gd name="T12" fmla="+- 0 5702 3547"/>
                                <a:gd name="T13" fmla="*/ T12 w 2155"/>
                                <a:gd name="T14" fmla="+- 0 1119 44"/>
                                <a:gd name="T15" fmla="*/ 1119 h 2152"/>
                                <a:gd name="T16" fmla="+- 0 4624 3547"/>
                                <a:gd name="T17" fmla="*/ T16 w 2155"/>
                                <a:gd name="T18" fmla="+- 0 2195 44"/>
                                <a:gd name="T19" fmla="*/ 2195 h 2152"/>
                              </a:gdLst>
                              <a:ahLst/>
                              <a:cxnLst>
                                <a:cxn ang="0">
                                  <a:pos x="T1" y="T3"/>
                                </a:cxn>
                                <a:cxn ang="0">
                                  <a:pos x="T5" y="T7"/>
                                </a:cxn>
                                <a:cxn ang="0">
                                  <a:pos x="T9" y="T11"/>
                                </a:cxn>
                                <a:cxn ang="0">
                                  <a:pos x="T13" y="T15"/>
                                </a:cxn>
                                <a:cxn ang="0">
                                  <a:pos x="T17" y="T19"/>
                                </a:cxn>
                              </a:cxnLst>
                              <a:rect l="0" t="0" r="r" b="b"/>
                              <a:pathLst>
                                <a:path w="2155" h="2152">
                                  <a:moveTo>
                                    <a:pt x="1077" y="2151"/>
                                  </a:moveTo>
                                  <a:lnTo>
                                    <a:pt x="0" y="1075"/>
                                  </a:lnTo>
                                  <a:lnTo>
                                    <a:pt x="1077" y="0"/>
                                  </a:lnTo>
                                  <a:lnTo>
                                    <a:pt x="2155" y="1075"/>
                                  </a:lnTo>
                                  <a:lnTo>
                                    <a:pt x="1077" y="2151"/>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3547" y="44"/>
                            <a:ext cx="2155" cy="2150"/>
                            <a:chOff x="3547" y="44"/>
                            <a:chExt cx="2155" cy="2150"/>
                          </a:xfrm>
                        </wpg:grpSpPr>
                        <wps:wsp>
                          <wps:cNvPr id="8" name="Freeform 8"/>
                          <wps:cNvSpPr>
                            <a:spLocks/>
                          </wps:cNvSpPr>
                          <wps:spPr bwMode="auto">
                            <a:xfrm>
                              <a:off x="3547" y="44"/>
                              <a:ext cx="2155" cy="2150"/>
                            </a:xfrm>
                            <a:custGeom>
                              <a:avLst/>
                              <a:gdLst>
                                <a:gd name="T0" fmla="+- 0 3547 3547"/>
                                <a:gd name="T1" fmla="*/ T0 w 2155"/>
                                <a:gd name="T2" fmla="+- 0 1119 44"/>
                                <a:gd name="T3" fmla="*/ 1119 h 2150"/>
                                <a:gd name="T4" fmla="+- 0 4625 3547"/>
                                <a:gd name="T5" fmla="*/ T4 w 2155"/>
                                <a:gd name="T6" fmla="+- 0 44 44"/>
                                <a:gd name="T7" fmla="*/ 44 h 2150"/>
                                <a:gd name="T8" fmla="+- 0 5702 3547"/>
                                <a:gd name="T9" fmla="*/ T8 w 2155"/>
                                <a:gd name="T10" fmla="+- 0 1119 44"/>
                                <a:gd name="T11" fmla="*/ 1119 h 2150"/>
                                <a:gd name="T12" fmla="+- 0 4625 3547"/>
                                <a:gd name="T13" fmla="*/ T12 w 2155"/>
                                <a:gd name="T14" fmla="+- 0 2194 44"/>
                                <a:gd name="T15" fmla="*/ 2194 h 2150"/>
                                <a:gd name="T16" fmla="+- 0 3547 3547"/>
                                <a:gd name="T17" fmla="*/ T16 w 2155"/>
                                <a:gd name="T18" fmla="+- 0 1119 44"/>
                                <a:gd name="T19" fmla="*/ 1119 h 2150"/>
                              </a:gdLst>
                              <a:ahLst/>
                              <a:cxnLst>
                                <a:cxn ang="0">
                                  <a:pos x="T1" y="T3"/>
                                </a:cxn>
                                <a:cxn ang="0">
                                  <a:pos x="T5" y="T7"/>
                                </a:cxn>
                                <a:cxn ang="0">
                                  <a:pos x="T9" y="T11"/>
                                </a:cxn>
                                <a:cxn ang="0">
                                  <a:pos x="T13" y="T15"/>
                                </a:cxn>
                                <a:cxn ang="0">
                                  <a:pos x="T17" y="T19"/>
                                </a:cxn>
                              </a:cxnLst>
                              <a:rect l="0" t="0" r="r" b="b"/>
                              <a:pathLst>
                                <a:path w="2155" h="2150">
                                  <a:moveTo>
                                    <a:pt x="0" y="1075"/>
                                  </a:moveTo>
                                  <a:lnTo>
                                    <a:pt x="1078" y="0"/>
                                  </a:lnTo>
                                  <a:lnTo>
                                    <a:pt x="2155" y="1075"/>
                                  </a:lnTo>
                                  <a:lnTo>
                                    <a:pt x="1078" y="2150"/>
                                  </a:lnTo>
                                  <a:lnTo>
                                    <a:pt x="0" y="1075"/>
                                  </a:lnTo>
                                  <a:close/>
                                </a:path>
                              </a:pathLst>
                            </a:custGeom>
                            <a:noFill/>
                            <a:ln w="7172">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9" descr="þ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95" y="3175"/>
                              <a:ext cx="2301" cy="2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 name="Group 10"/>
                        <wpg:cNvGrpSpPr>
                          <a:grpSpLocks/>
                        </wpg:cNvGrpSpPr>
                        <wpg:grpSpPr bwMode="auto">
                          <a:xfrm>
                            <a:off x="5164" y="3228"/>
                            <a:ext cx="2155" cy="2152"/>
                            <a:chOff x="5164" y="3228"/>
                            <a:chExt cx="2155" cy="2152"/>
                          </a:xfrm>
                        </wpg:grpSpPr>
                        <wps:wsp>
                          <wps:cNvPr id="11" name="Freeform 11"/>
                          <wps:cNvSpPr>
                            <a:spLocks/>
                          </wps:cNvSpPr>
                          <wps:spPr bwMode="auto">
                            <a:xfrm>
                              <a:off x="5164" y="3228"/>
                              <a:ext cx="2155" cy="2152"/>
                            </a:xfrm>
                            <a:custGeom>
                              <a:avLst/>
                              <a:gdLst>
                                <a:gd name="T0" fmla="+- 0 5164 5164"/>
                                <a:gd name="T1" fmla="*/ T0 w 2155"/>
                                <a:gd name="T2" fmla="+- 0 3228 3228"/>
                                <a:gd name="T3" fmla="*/ 3228 h 2152"/>
                                <a:gd name="T4" fmla="+- 0 7319 5164"/>
                                <a:gd name="T5" fmla="*/ T4 w 2155"/>
                                <a:gd name="T6" fmla="+- 0 3228 3228"/>
                                <a:gd name="T7" fmla="*/ 3228 h 2152"/>
                                <a:gd name="T8" fmla="+- 0 7319 5164"/>
                                <a:gd name="T9" fmla="*/ T8 w 2155"/>
                                <a:gd name="T10" fmla="+- 0 5379 3228"/>
                                <a:gd name="T11" fmla="*/ 5379 h 2152"/>
                                <a:gd name="T12" fmla="+- 0 5164 5164"/>
                                <a:gd name="T13" fmla="*/ T12 w 2155"/>
                                <a:gd name="T14" fmla="+- 0 5379 3228"/>
                                <a:gd name="T15" fmla="*/ 5379 h 2152"/>
                                <a:gd name="T16" fmla="+- 0 5164 5164"/>
                                <a:gd name="T17" fmla="*/ T16 w 2155"/>
                                <a:gd name="T18" fmla="+- 0 3228 3228"/>
                                <a:gd name="T19" fmla="*/ 3228 h 2152"/>
                              </a:gdLst>
                              <a:ahLst/>
                              <a:cxnLst>
                                <a:cxn ang="0">
                                  <a:pos x="T1" y="T3"/>
                                </a:cxn>
                                <a:cxn ang="0">
                                  <a:pos x="T5" y="T7"/>
                                </a:cxn>
                                <a:cxn ang="0">
                                  <a:pos x="T9" y="T11"/>
                                </a:cxn>
                                <a:cxn ang="0">
                                  <a:pos x="T13" y="T15"/>
                                </a:cxn>
                                <a:cxn ang="0">
                                  <a:pos x="T17" y="T19"/>
                                </a:cxn>
                              </a:cxnLst>
                              <a:rect l="0" t="0" r="r" b="b"/>
                              <a:pathLst>
                                <a:path w="2155" h="2152">
                                  <a:moveTo>
                                    <a:pt x="0" y="0"/>
                                  </a:moveTo>
                                  <a:lnTo>
                                    <a:pt x="2155" y="0"/>
                                  </a:lnTo>
                                  <a:lnTo>
                                    <a:pt x="2155" y="2151"/>
                                  </a:lnTo>
                                  <a:lnTo>
                                    <a:pt x="0" y="2151"/>
                                  </a:lnTo>
                                  <a:lnTo>
                                    <a:pt x="0" y="0"/>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5164" y="3228"/>
                            <a:ext cx="2155" cy="2152"/>
                            <a:chOff x="5164" y="3228"/>
                            <a:chExt cx="2155" cy="2152"/>
                          </a:xfrm>
                        </wpg:grpSpPr>
                        <wps:wsp>
                          <wps:cNvPr id="13" name="Freeform 13"/>
                          <wps:cNvSpPr>
                            <a:spLocks/>
                          </wps:cNvSpPr>
                          <wps:spPr bwMode="auto">
                            <a:xfrm>
                              <a:off x="5164" y="3228"/>
                              <a:ext cx="2155" cy="2152"/>
                            </a:xfrm>
                            <a:custGeom>
                              <a:avLst/>
                              <a:gdLst>
                                <a:gd name="T0" fmla="+- 0 5164 5164"/>
                                <a:gd name="T1" fmla="*/ T0 w 2155"/>
                                <a:gd name="T2" fmla="+- 0 5379 3228"/>
                                <a:gd name="T3" fmla="*/ 5379 h 2152"/>
                                <a:gd name="T4" fmla="+- 0 7319 5164"/>
                                <a:gd name="T5" fmla="*/ T4 w 2155"/>
                                <a:gd name="T6" fmla="+- 0 5379 3228"/>
                                <a:gd name="T7" fmla="*/ 5379 h 2152"/>
                                <a:gd name="T8" fmla="+- 0 7319 5164"/>
                                <a:gd name="T9" fmla="*/ T8 w 2155"/>
                                <a:gd name="T10" fmla="+- 0 3228 3228"/>
                                <a:gd name="T11" fmla="*/ 3228 h 2152"/>
                                <a:gd name="T12" fmla="+- 0 5164 5164"/>
                                <a:gd name="T13" fmla="*/ T12 w 2155"/>
                                <a:gd name="T14" fmla="+- 0 3228 3228"/>
                                <a:gd name="T15" fmla="*/ 3228 h 2152"/>
                                <a:gd name="T16" fmla="+- 0 5164 5164"/>
                                <a:gd name="T17" fmla="*/ T16 w 2155"/>
                                <a:gd name="T18" fmla="+- 0 5379 3228"/>
                                <a:gd name="T19" fmla="*/ 5379 h 2152"/>
                              </a:gdLst>
                              <a:ahLst/>
                              <a:cxnLst>
                                <a:cxn ang="0">
                                  <a:pos x="T1" y="T3"/>
                                </a:cxn>
                                <a:cxn ang="0">
                                  <a:pos x="T5" y="T7"/>
                                </a:cxn>
                                <a:cxn ang="0">
                                  <a:pos x="T9" y="T11"/>
                                </a:cxn>
                                <a:cxn ang="0">
                                  <a:pos x="T13" y="T15"/>
                                </a:cxn>
                                <a:cxn ang="0">
                                  <a:pos x="T17" y="T19"/>
                                </a:cxn>
                              </a:cxnLst>
                              <a:rect l="0" t="0" r="r" b="b"/>
                              <a:pathLst>
                                <a:path w="2155" h="2152">
                                  <a:moveTo>
                                    <a:pt x="0" y="2151"/>
                                  </a:moveTo>
                                  <a:lnTo>
                                    <a:pt x="2155" y="2151"/>
                                  </a:lnTo>
                                  <a:lnTo>
                                    <a:pt x="2155" y="0"/>
                                  </a:lnTo>
                                  <a:lnTo>
                                    <a:pt x="0" y="0"/>
                                  </a:lnTo>
                                  <a:lnTo>
                                    <a:pt x="0" y="2151"/>
                                  </a:lnTo>
                                  <a:close/>
                                </a:path>
                              </a:pathLst>
                            </a:custGeom>
                            <a:noFill/>
                            <a:ln w="7172">
                              <a:solidFill>
                                <a:srgbClr val="C9C9C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7149" y="791"/>
                            <a:ext cx="876" cy="656"/>
                            <a:chOff x="7149" y="791"/>
                            <a:chExt cx="876" cy="656"/>
                          </a:xfrm>
                        </wpg:grpSpPr>
                        <wps:wsp>
                          <wps:cNvPr id="15" name="Freeform 15"/>
                          <wps:cNvSpPr>
                            <a:spLocks/>
                          </wps:cNvSpPr>
                          <wps:spPr bwMode="auto">
                            <a:xfrm>
                              <a:off x="7149" y="791"/>
                              <a:ext cx="876" cy="656"/>
                            </a:xfrm>
                            <a:custGeom>
                              <a:avLst/>
                              <a:gdLst>
                                <a:gd name="T0" fmla="+- 0 7149 7149"/>
                                <a:gd name="T1" fmla="*/ T0 w 876"/>
                                <a:gd name="T2" fmla="+- 0 791 791"/>
                                <a:gd name="T3" fmla="*/ 791 h 656"/>
                                <a:gd name="T4" fmla="+- 0 8025 7149"/>
                                <a:gd name="T5" fmla="*/ T4 w 876"/>
                                <a:gd name="T6" fmla="+- 0 791 791"/>
                                <a:gd name="T7" fmla="*/ 791 h 656"/>
                                <a:gd name="T8" fmla="+- 0 8025 7149"/>
                                <a:gd name="T9" fmla="*/ T8 w 876"/>
                                <a:gd name="T10" fmla="+- 0 1447 791"/>
                                <a:gd name="T11" fmla="*/ 1447 h 656"/>
                                <a:gd name="T12" fmla="+- 0 7149 7149"/>
                                <a:gd name="T13" fmla="*/ T12 w 876"/>
                                <a:gd name="T14" fmla="+- 0 1447 791"/>
                                <a:gd name="T15" fmla="*/ 1447 h 656"/>
                                <a:gd name="T16" fmla="+- 0 7149 7149"/>
                                <a:gd name="T17" fmla="*/ T16 w 876"/>
                                <a:gd name="T18" fmla="+- 0 791 791"/>
                                <a:gd name="T19" fmla="*/ 791 h 656"/>
                              </a:gdLst>
                              <a:ahLst/>
                              <a:cxnLst>
                                <a:cxn ang="0">
                                  <a:pos x="T1" y="T3"/>
                                </a:cxn>
                                <a:cxn ang="0">
                                  <a:pos x="T5" y="T7"/>
                                </a:cxn>
                                <a:cxn ang="0">
                                  <a:pos x="T9" y="T11"/>
                                </a:cxn>
                                <a:cxn ang="0">
                                  <a:pos x="T13" y="T15"/>
                                </a:cxn>
                                <a:cxn ang="0">
                                  <a:pos x="T17" y="T19"/>
                                </a:cxn>
                              </a:cxnLst>
                              <a:rect l="0" t="0" r="r" b="b"/>
                              <a:pathLst>
                                <a:path w="876" h="656">
                                  <a:moveTo>
                                    <a:pt x="0" y="0"/>
                                  </a:moveTo>
                                  <a:lnTo>
                                    <a:pt x="876" y="0"/>
                                  </a:lnTo>
                                  <a:lnTo>
                                    <a:pt x="876" y="656"/>
                                  </a:lnTo>
                                  <a:lnTo>
                                    <a:pt x="0" y="656"/>
                                  </a:lnTo>
                                  <a:lnTo>
                                    <a:pt x="0" y="0"/>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7588" y="1447"/>
                            <a:ext cx="2" cy="232"/>
                            <a:chOff x="7588" y="1447"/>
                            <a:chExt cx="2" cy="232"/>
                          </a:xfrm>
                        </wpg:grpSpPr>
                        <wps:wsp>
                          <wps:cNvPr id="17" name="Freeform 17"/>
                          <wps:cNvSpPr>
                            <a:spLocks/>
                          </wps:cNvSpPr>
                          <wps:spPr bwMode="auto">
                            <a:xfrm>
                              <a:off x="7588" y="1447"/>
                              <a:ext cx="2" cy="232"/>
                            </a:xfrm>
                            <a:custGeom>
                              <a:avLst/>
                              <a:gdLst>
                                <a:gd name="T0" fmla="+- 0 1447 1447"/>
                                <a:gd name="T1" fmla="*/ 1447 h 232"/>
                                <a:gd name="T2" fmla="+- 0 1678 1447"/>
                                <a:gd name="T3" fmla="*/ 1678 h 232"/>
                              </a:gdLst>
                              <a:ahLst/>
                              <a:cxnLst>
                                <a:cxn ang="0">
                                  <a:pos x="0" y="T1"/>
                                </a:cxn>
                                <a:cxn ang="0">
                                  <a:pos x="0" y="T3"/>
                                </a:cxn>
                              </a:cxnLst>
                              <a:rect l="0" t="0" r="r" b="b"/>
                              <a:pathLst>
                                <a:path h="232">
                                  <a:moveTo>
                                    <a:pt x="0" y="0"/>
                                  </a:moveTo>
                                  <a:lnTo>
                                    <a:pt x="0" y="231"/>
                                  </a:lnTo>
                                </a:path>
                              </a:pathLst>
                            </a:custGeom>
                            <a:noFill/>
                            <a:ln w="9579">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7534" y="1664"/>
                            <a:ext cx="106" cy="115"/>
                            <a:chOff x="7534" y="1664"/>
                            <a:chExt cx="106" cy="115"/>
                          </a:xfrm>
                        </wpg:grpSpPr>
                        <wps:wsp>
                          <wps:cNvPr id="19" name="Freeform 19"/>
                          <wps:cNvSpPr>
                            <a:spLocks/>
                          </wps:cNvSpPr>
                          <wps:spPr bwMode="auto">
                            <a:xfrm>
                              <a:off x="7534" y="1664"/>
                              <a:ext cx="106" cy="115"/>
                            </a:xfrm>
                            <a:custGeom>
                              <a:avLst/>
                              <a:gdLst>
                                <a:gd name="T0" fmla="+- 0 7587 7534"/>
                                <a:gd name="T1" fmla="*/ T0 w 106"/>
                                <a:gd name="T2" fmla="+- 0 1779 1664"/>
                                <a:gd name="T3" fmla="*/ 1779 h 115"/>
                                <a:gd name="T4" fmla="+- 0 7534 7534"/>
                                <a:gd name="T5" fmla="*/ T4 w 106"/>
                                <a:gd name="T6" fmla="+- 0 1664 1664"/>
                                <a:gd name="T7" fmla="*/ 1664 h 115"/>
                                <a:gd name="T8" fmla="+- 0 7640 7534"/>
                                <a:gd name="T9" fmla="*/ T8 w 106"/>
                                <a:gd name="T10" fmla="+- 0 1664 1664"/>
                                <a:gd name="T11" fmla="*/ 1664 h 115"/>
                                <a:gd name="T12" fmla="+- 0 7587 7534"/>
                                <a:gd name="T13" fmla="*/ T12 w 106"/>
                                <a:gd name="T14" fmla="+- 0 1779 1664"/>
                                <a:gd name="T15" fmla="*/ 1779 h 115"/>
                              </a:gdLst>
                              <a:ahLst/>
                              <a:cxnLst>
                                <a:cxn ang="0">
                                  <a:pos x="T1" y="T3"/>
                                </a:cxn>
                                <a:cxn ang="0">
                                  <a:pos x="T5" y="T7"/>
                                </a:cxn>
                                <a:cxn ang="0">
                                  <a:pos x="T9" y="T11"/>
                                </a:cxn>
                                <a:cxn ang="0">
                                  <a:pos x="T13" y="T15"/>
                                </a:cxn>
                              </a:cxnLst>
                              <a:rect l="0" t="0" r="r" b="b"/>
                              <a:pathLst>
                                <a:path w="106" h="115">
                                  <a:moveTo>
                                    <a:pt x="53" y="115"/>
                                  </a:moveTo>
                                  <a:lnTo>
                                    <a:pt x="0" y="0"/>
                                  </a:lnTo>
                                  <a:lnTo>
                                    <a:pt x="106" y="0"/>
                                  </a:lnTo>
                                  <a:lnTo>
                                    <a:pt x="53" y="1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descr="þÿ"/>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712" y="1735"/>
                              <a:ext cx="1762"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21"/>
                        <wpg:cNvGrpSpPr>
                          <a:grpSpLocks/>
                        </wpg:cNvGrpSpPr>
                        <wpg:grpSpPr bwMode="auto">
                          <a:xfrm>
                            <a:off x="6779" y="1778"/>
                            <a:ext cx="1617" cy="1331"/>
                            <a:chOff x="6779" y="1778"/>
                            <a:chExt cx="1617" cy="1331"/>
                          </a:xfrm>
                        </wpg:grpSpPr>
                        <wps:wsp>
                          <wps:cNvPr id="22" name="Freeform 22"/>
                          <wps:cNvSpPr>
                            <a:spLocks/>
                          </wps:cNvSpPr>
                          <wps:spPr bwMode="auto">
                            <a:xfrm>
                              <a:off x="6779" y="1778"/>
                              <a:ext cx="1617" cy="1331"/>
                            </a:xfrm>
                            <a:custGeom>
                              <a:avLst/>
                              <a:gdLst>
                                <a:gd name="T0" fmla="+- 0 7588 6779"/>
                                <a:gd name="T1" fmla="*/ T0 w 1617"/>
                                <a:gd name="T2" fmla="+- 0 3109 1778"/>
                                <a:gd name="T3" fmla="*/ 3109 h 1331"/>
                                <a:gd name="T4" fmla="+- 0 6779 6779"/>
                                <a:gd name="T5" fmla="*/ T4 w 1617"/>
                                <a:gd name="T6" fmla="+- 0 2443 1778"/>
                                <a:gd name="T7" fmla="*/ 2443 h 1331"/>
                                <a:gd name="T8" fmla="+- 0 7588 6779"/>
                                <a:gd name="T9" fmla="*/ T8 w 1617"/>
                                <a:gd name="T10" fmla="+- 0 1778 1778"/>
                                <a:gd name="T11" fmla="*/ 1778 h 1331"/>
                                <a:gd name="T12" fmla="+- 0 8395 6779"/>
                                <a:gd name="T13" fmla="*/ T12 w 1617"/>
                                <a:gd name="T14" fmla="+- 0 2443 1778"/>
                                <a:gd name="T15" fmla="*/ 2443 h 1331"/>
                                <a:gd name="T16" fmla="+- 0 7588 6779"/>
                                <a:gd name="T17" fmla="*/ T16 w 1617"/>
                                <a:gd name="T18" fmla="+- 0 3109 1778"/>
                                <a:gd name="T19" fmla="*/ 3109 h 1331"/>
                              </a:gdLst>
                              <a:ahLst/>
                              <a:cxnLst>
                                <a:cxn ang="0">
                                  <a:pos x="T1" y="T3"/>
                                </a:cxn>
                                <a:cxn ang="0">
                                  <a:pos x="T5" y="T7"/>
                                </a:cxn>
                                <a:cxn ang="0">
                                  <a:pos x="T9" y="T11"/>
                                </a:cxn>
                                <a:cxn ang="0">
                                  <a:pos x="T13" y="T15"/>
                                </a:cxn>
                                <a:cxn ang="0">
                                  <a:pos x="T17" y="T19"/>
                                </a:cxn>
                              </a:cxnLst>
                              <a:rect l="0" t="0" r="r" b="b"/>
                              <a:pathLst>
                                <a:path w="1617" h="1331">
                                  <a:moveTo>
                                    <a:pt x="809" y="1331"/>
                                  </a:moveTo>
                                  <a:lnTo>
                                    <a:pt x="0" y="665"/>
                                  </a:lnTo>
                                  <a:lnTo>
                                    <a:pt x="809" y="0"/>
                                  </a:lnTo>
                                  <a:lnTo>
                                    <a:pt x="1616" y="665"/>
                                  </a:lnTo>
                                  <a:lnTo>
                                    <a:pt x="809" y="1331"/>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6780" y="1779"/>
                            <a:ext cx="1617" cy="1331"/>
                            <a:chOff x="6780" y="1779"/>
                            <a:chExt cx="1617" cy="1331"/>
                          </a:xfrm>
                        </wpg:grpSpPr>
                        <wps:wsp>
                          <wps:cNvPr id="24" name="Freeform 24"/>
                          <wps:cNvSpPr>
                            <a:spLocks/>
                          </wps:cNvSpPr>
                          <wps:spPr bwMode="auto">
                            <a:xfrm>
                              <a:off x="6780" y="1779"/>
                              <a:ext cx="1617" cy="1331"/>
                            </a:xfrm>
                            <a:custGeom>
                              <a:avLst/>
                              <a:gdLst>
                                <a:gd name="T0" fmla="+- 0 6780 6780"/>
                                <a:gd name="T1" fmla="*/ T0 w 1617"/>
                                <a:gd name="T2" fmla="+- 0 2444 1779"/>
                                <a:gd name="T3" fmla="*/ 2444 h 1331"/>
                                <a:gd name="T4" fmla="+- 0 7588 6780"/>
                                <a:gd name="T5" fmla="*/ T4 w 1617"/>
                                <a:gd name="T6" fmla="+- 0 1779 1779"/>
                                <a:gd name="T7" fmla="*/ 1779 h 1331"/>
                                <a:gd name="T8" fmla="+- 0 8396 6780"/>
                                <a:gd name="T9" fmla="*/ T8 w 1617"/>
                                <a:gd name="T10" fmla="+- 0 2444 1779"/>
                                <a:gd name="T11" fmla="*/ 2444 h 1331"/>
                                <a:gd name="T12" fmla="+- 0 7588 6780"/>
                                <a:gd name="T13" fmla="*/ T12 w 1617"/>
                                <a:gd name="T14" fmla="+- 0 3109 1779"/>
                                <a:gd name="T15" fmla="*/ 3109 h 1331"/>
                                <a:gd name="T16" fmla="+- 0 6780 6780"/>
                                <a:gd name="T17" fmla="*/ T16 w 1617"/>
                                <a:gd name="T18" fmla="+- 0 2444 1779"/>
                                <a:gd name="T19" fmla="*/ 2444 h 1331"/>
                              </a:gdLst>
                              <a:ahLst/>
                              <a:cxnLst>
                                <a:cxn ang="0">
                                  <a:pos x="T1" y="T3"/>
                                </a:cxn>
                                <a:cxn ang="0">
                                  <a:pos x="T5" y="T7"/>
                                </a:cxn>
                                <a:cxn ang="0">
                                  <a:pos x="T9" y="T11"/>
                                </a:cxn>
                                <a:cxn ang="0">
                                  <a:pos x="T13" y="T15"/>
                                </a:cxn>
                                <a:cxn ang="0">
                                  <a:pos x="T17" y="T19"/>
                                </a:cxn>
                              </a:cxnLst>
                              <a:rect l="0" t="0" r="r" b="b"/>
                              <a:pathLst>
                                <a:path w="1617" h="1331">
                                  <a:moveTo>
                                    <a:pt x="0" y="665"/>
                                  </a:moveTo>
                                  <a:lnTo>
                                    <a:pt x="808" y="0"/>
                                  </a:lnTo>
                                  <a:lnTo>
                                    <a:pt x="1616" y="665"/>
                                  </a:lnTo>
                                  <a:lnTo>
                                    <a:pt x="808" y="1330"/>
                                  </a:lnTo>
                                  <a:lnTo>
                                    <a:pt x="0" y="665"/>
                                  </a:lnTo>
                                  <a:close/>
                                </a:path>
                              </a:pathLst>
                            </a:custGeom>
                            <a:noFill/>
                            <a:ln w="7235">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5701" y="2115"/>
                            <a:ext cx="876" cy="656"/>
                            <a:chOff x="5701" y="2115"/>
                            <a:chExt cx="876" cy="656"/>
                          </a:xfrm>
                        </wpg:grpSpPr>
                        <wps:wsp>
                          <wps:cNvPr id="26" name="Freeform 26"/>
                          <wps:cNvSpPr>
                            <a:spLocks/>
                          </wps:cNvSpPr>
                          <wps:spPr bwMode="auto">
                            <a:xfrm>
                              <a:off x="5701" y="2115"/>
                              <a:ext cx="876" cy="656"/>
                            </a:xfrm>
                            <a:custGeom>
                              <a:avLst/>
                              <a:gdLst>
                                <a:gd name="T0" fmla="+- 0 5701 5701"/>
                                <a:gd name="T1" fmla="*/ T0 w 876"/>
                                <a:gd name="T2" fmla="+- 0 2115 2115"/>
                                <a:gd name="T3" fmla="*/ 2115 h 656"/>
                                <a:gd name="T4" fmla="+- 0 6577 5701"/>
                                <a:gd name="T5" fmla="*/ T4 w 876"/>
                                <a:gd name="T6" fmla="+- 0 2115 2115"/>
                                <a:gd name="T7" fmla="*/ 2115 h 656"/>
                                <a:gd name="T8" fmla="+- 0 6577 5701"/>
                                <a:gd name="T9" fmla="*/ T8 w 876"/>
                                <a:gd name="T10" fmla="+- 0 2771 2115"/>
                                <a:gd name="T11" fmla="*/ 2771 h 656"/>
                                <a:gd name="T12" fmla="+- 0 5701 5701"/>
                                <a:gd name="T13" fmla="*/ T12 w 876"/>
                                <a:gd name="T14" fmla="+- 0 2771 2115"/>
                                <a:gd name="T15" fmla="*/ 2771 h 656"/>
                                <a:gd name="T16" fmla="+- 0 5701 5701"/>
                                <a:gd name="T17" fmla="*/ T16 w 876"/>
                                <a:gd name="T18" fmla="+- 0 2115 2115"/>
                                <a:gd name="T19" fmla="*/ 2115 h 656"/>
                              </a:gdLst>
                              <a:ahLst/>
                              <a:cxnLst>
                                <a:cxn ang="0">
                                  <a:pos x="T1" y="T3"/>
                                </a:cxn>
                                <a:cxn ang="0">
                                  <a:pos x="T5" y="T7"/>
                                </a:cxn>
                                <a:cxn ang="0">
                                  <a:pos x="T9" y="T11"/>
                                </a:cxn>
                                <a:cxn ang="0">
                                  <a:pos x="T13" y="T15"/>
                                </a:cxn>
                                <a:cxn ang="0">
                                  <a:pos x="T17" y="T19"/>
                                </a:cxn>
                              </a:cxnLst>
                              <a:rect l="0" t="0" r="r" b="b"/>
                              <a:pathLst>
                                <a:path w="876" h="656">
                                  <a:moveTo>
                                    <a:pt x="0" y="0"/>
                                  </a:moveTo>
                                  <a:lnTo>
                                    <a:pt x="876" y="0"/>
                                  </a:lnTo>
                                  <a:lnTo>
                                    <a:pt x="876" y="656"/>
                                  </a:lnTo>
                                  <a:lnTo>
                                    <a:pt x="0" y="656"/>
                                  </a:lnTo>
                                  <a:lnTo>
                                    <a:pt x="0" y="0"/>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descr="þÿ"/>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429" y="3815"/>
                              <a:ext cx="121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 name="Group 28"/>
                        <wpg:cNvGrpSpPr>
                          <a:grpSpLocks/>
                        </wpg:cNvGrpSpPr>
                        <wpg:grpSpPr bwMode="auto">
                          <a:xfrm>
                            <a:off x="8598" y="2115"/>
                            <a:ext cx="876" cy="656"/>
                            <a:chOff x="8598" y="2115"/>
                            <a:chExt cx="876" cy="656"/>
                          </a:xfrm>
                        </wpg:grpSpPr>
                        <wps:wsp>
                          <wps:cNvPr id="29" name="Freeform 29"/>
                          <wps:cNvSpPr>
                            <a:spLocks/>
                          </wps:cNvSpPr>
                          <wps:spPr bwMode="auto">
                            <a:xfrm>
                              <a:off x="8598" y="2115"/>
                              <a:ext cx="876" cy="656"/>
                            </a:xfrm>
                            <a:custGeom>
                              <a:avLst/>
                              <a:gdLst>
                                <a:gd name="T0" fmla="+- 0 8598 8598"/>
                                <a:gd name="T1" fmla="*/ T0 w 876"/>
                                <a:gd name="T2" fmla="+- 0 2115 2115"/>
                                <a:gd name="T3" fmla="*/ 2115 h 656"/>
                                <a:gd name="T4" fmla="+- 0 9473 8598"/>
                                <a:gd name="T5" fmla="*/ T4 w 876"/>
                                <a:gd name="T6" fmla="+- 0 2115 2115"/>
                                <a:gd name="T7" fmla="*/ 2115 h 656"/>
                                <a:gd name="T8" fmla="+- 0 9473 8598"/>
                                <a:gd name="T9" fmla="*/ T8 w 876"/>
                                <a:gd name="T10" fmla="+- 0 2771 2115"/>
                                <a:gd name="T11" fmla="*/ 2771 h 656"/>
                                <a:gd name="T12" fmla="+- 0 8598 8598"/>
                                <a:gd name="T13" fmla="*/ T12 w 876"/>
                                <a:gd name="T14" fmla="+- 0 2771 2115"/>
                                <a:gd name="T15" fmla="*/ 2771 h 656"/>
                                <a:gd name="T16" fmla="+- 0 8598 8598"/>
                                <a:gd name="T17" fmla="*/ T16 w 876"/>
                                <a:gd name="T18" fmla="+- 0 2115 2115"/>
                                <a:gd name="T19" fmla="*/ 2115 h 656"/>
                              </a:gdLst>
                              <a:ahLst/>
                              <a:cxnLst>
                                <a:cxn ang="0">
                                  <a:pos x="T1" y="T3"/>
                                </a:cxn>
                                <a:cxn ang="0">
                                  <a:pos x="T5" y="T7"/>
                                </a:cxn>
                                <a:cxn ang="0">
                                  <a:pos x="T9" y="T11"/>
                                </a:cxn>
                                <a:cxn ang="0">
                                  <a:pos x="T13" y="T15"/>
                                </a:cxn>
                                <a:cxn ang="0">
                                  <a:pos x="T17" y="T19"/>
                                </a:cxn>
                              </a:cxnLst>
                              <a:rect l="0" t="0" r="r" b="b"/>
                              <a:pathLst>
                                <a:path w="876" h="656">
                                  <a:moveTo>
                                    <a:pt x="0" y="0"/>
                                  </a:moveTo>
                                  <a:lnTo>
                                    <a:pt x="875" y="0"/>
                                  </a:lnTo>
                                  <a:lnTo>
                                    <a:pt x="875" y="656"/>
                                  </a:lnTo>
                                  <a:lnTo>
                                    <a:pt x="0" y="656"/>
                                  </a:lnTo>
                                  <a:lnTo>
                                    <a:pt x="0" y="0"/>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8999" y="2756"/>
                            <a:ext cx="2" cy="989"/>
                            <a:chOff x="8999" y="2756"/>
                            <a:chExt cx="2" cy="989"/>
                          </a:xfrm>
                        </wpg:grpSpPr>
                        <wps:wsp>
                          <wps:cNvPr id="31" name="Freeform 31"/>
                          <wps:cNvSpPr>
                            <a:spLocks/>
                          </wps:cNvSpPr>
                          <wps:spPr bwMode="auto">
                            <a:xfrm>
                              <a:off x="8999" y="2756"/>
                              <a:ext cx="2" cy="989"/>
                            </a:xfrm>
                            <a:custGeom>
                              <a:avLst/>
                              <a:gdLst>
                                <a:gd name="T0" fmla="+- 0 2772 2772"/>
                                <a:gd name="T1" fmla="*/ 2772 h 989"/>
                                <a:gd name="T2" fmla="+- 0 3760 2772"/>
                                <a:gd name="T3" fmla="*/ 3760 h 989"/>
                              </a:gdLst>
                              <a:ahLst/>
                              <a:cxnLst>
                                <a:cxn ang="0">
                                  <a:pos x="0" y="T1"/>
                                </a:cxn>
                                <a:cxn ang="0">
                                  <a:pos x="0" y="T3"/>
                                </a:cxn>
                              </a:cxnLst>
                              <a:rect l="0" t="0" r="r" b="b"/>
                              <a:pathLst>
                                <a:path h="989">
                                  <a:moveTo>
                                    <a:pt x="0" y="0"/>
                                  </a:moveTo>
                                  <a:lnTo>
                                    <a:pt x="0" y="988"/>
                                  </a:lnTo>
                                </a:path>
                              </a:pathLst>
                            </a:custGeom>
                            <a:noFill/>
                            <a:ln w="9579">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8982" y="3745"/>
                            <a:ext cx="106" cy="116"/>
                            <a:chOff x="8982" y="3745"/>
                            <a:chExt cx="106" cy="116"/>
                          </a:xfrm>
                        </wpg:grpSpPr>
                        <wps:wsp>
                          <wps:cNvPr id="33" name="Freeform 33"/>
                          <wps:cNvSpPr>
                            <a:spLocks/>
                          </wps:cNvSpPr>
                          <wps:spPr bwMode="auto">
                            <a:xfrm>
                              <a:off x="8982" y="3745"/>
                              <a:ext cx="106" cy="116"/>
                            </a:xfrm>
                            <a:custGeom>
                              <a:avLst/>
                              <a:gdLst>
                                <a:gd name="T0" fmla="+- 0 9035 8982"/>
                                <a:gd name="T1" fmla="*/ T0 w 106"/>
                                <a:gd name="T2" fmla="+- 0 3861 3745"/>
                                <a:gd name="T3" fmla="*/ 3861 h 116"/>
                                <a:gd name="T4" fmla="+- 0 8982 8982"/>
                                <a:gd name="T5" fmla="*/ T4 w 106"/>
                                <a:gd name="T6" fmla="+- 0 3745 3745"/>
                                <a:gd name="T7" fmla="*/ 3745 h 116"/>
                                <a:gd name="T8" fmla="+- 0 9088 8982"/>
                                <a:gd name="T9" fmla="*/ T8 w 106"/>
                                <a:gd name="T10" fmla="+- 0 3745 3745"/>
                                <a:gd name="T11" fmla="*/ 3745 h 116"/>
                                <a:gd name="T12" fmla="+- 0 9035 8982"/>
                                <a:gd name="T13" fmla="*/ T12 w 106"/>
                                <a:gd name="T14" fmla="+- 0 3861 3745"/>
                                <a:gd name="T15" fmla="*/ 3861 h 116"/>
                              </a:gdLst>
                              <a:ahLst/>
                              <a:cxnLst>
                                <a:cxn ang="0">
                                  <a:pos x="T1" y="T3"/>
                                </a:cxn>
                                <a:cxn ang="0">
                                  <a:pos x="T5" y="T7"/>
                                </a:cxn>
                                <a:cxn ang="0">
                                  <a:pos x="T9" y="T11"/>
                                </a:cxn>
                                <a:cxn ang="0">
                                  <a:pos x="T13" y="T15"/>
                                </a:cxn>
                              </a:cxnLst>
                              <a:rect l="0" t="0" r="r" b="b"/>
                              <a:pathLst>
                                <a:path w="106" h="116">
                                  <a:moveTo>
                                    <a:pt x="53" y="116"/>
                                  </a:moveTo>
                                  <a:lnTo>
                                    <a:pt x="0" y="0"/>
                                  </a:lnTo>
                                  <a:lnTo>
                                    <a:pt x="106" y="0"/>
                                  </a:lnTo>
                                  <a:lnTo>
                                    <a:pt x="53" y="116"/>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6241" y="2772"/>
                            <a:ext cx="2" cy="356"/>
                            <a:chOff x="6241" y="2772"/>
                            <a:chExt cx="2" cy="356"/>
                          </a:xfrm>
                        </wpg:grpSpPr>
                        <wps:wsp>
                          <wps:cNvPr id="35" name="Freeform 35"/>
                          <wps:cNvSpPr>
                            <a:spLocks/>
                          </wps:cNvSpPr>
                          <wps:spPr bwMode="auto">
                            <a:xfrm>
                              <a:off x="6241" y="2772"/>
                              <a:ext cx="2" cy="356"/>
                            </a:xfrm>
                            <a:custGeom>
                              <a:avLst/>
                              <a:gdLst>
                                <a:gd name="T0" fmla="+- 0 2772 2772"/>
                                <a:gd name="T1" fmla="*/ 2772 h 356"/>
                                <a:gd name="T2" fmla="+- 0 3127 2772"/>
                                <a:gd name="T3" fmla="*/ 3127 h 356"/>
                              </a:gdLst>
                              <a:ahLst/>
                              <a:cxnLst>
                                <a:cxn ang="0">
                                  <a:pos x="0" y="T1"/>
                                </a:cxn>
                                <a:cxn ang="0">
                                  <a:pos x="0" y="T3"/>
                                </a:cxn>
                              </a:cxnLst>
                              <a:rect l="0" t="0" r="r" b="b"/>
                              <a:pathLst>
                                <a:path h="356">
                                  <a:moveTo>
                                    <a:pt x="0" y="0"/>
                                  </a:moveTo>
                                  <a:lnTo>
                                    <a:pt x="0" y="355"/>
                                  </a:lnTo>
                                </a:path>
                              </a:pathLst>
                            </a:custGeom>
                            <a:noFill/>
                            <a:ln w="9579">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6189" y="3113"/>
                            <a:ext cx="105" cy="115"/>
                            <a:chOff x="6189" y="3113"/>
                            <a:chExt cx="105" cy="115"/>
                          </a:xfrm>
                        </wpg:grpSpPr>
                        <wps:wsp>
                          <wps:cNvPr id="37" name="Freeform 37"/>
                          <wps:cNvSpPr>
                            <a:spLocks/>
                          </wps:cNvSpPr>
                          <wps:spPr bwMode="auto">
                            <a:xfrm>
                              <a:off x="6189" y="3113"/>
                              <a:ext cx="105" cy="115"/>
                            </a:xfrm>
                            <a:custGeom>
                              <a:avLst/>
                              <a:gdLst>
                                <a:gd name="T0" fmla="+- 0 6241 6189"/>
                                <a:gd name="T1" fmla="*/ T0 w 105"/>
                                <a:gd name="T2" fmla="+- 0 3228 3113"/>
                                <a:gd name="T3" fmla="*/ 3228 h 115"/>
                                <a:gd name="T4" fmla="+- 0 6189 6189"/>
                                <a:gd name="T5" fmla="*/ T4 w 105"/>
                                <a:gd name="T6" fmla="+- 0 3113 3113"/>
                                <a:gd name="T7" fmla="*/ 3113 h 115"/>
                                <a:gd name="T8" fmla="+- 0 6293 6189"/>
                                <a:gd name="T9" fmla="*/ T8 w 105"/>
                                <a:gd name="T10" fmla="+- 0 3113 3113"/>
                                <a:gd name="T11" fmla="*/ 3113 h 115"/>
                                <a:gd name="T12" fmla="+- 0 6241 6189"/>
                                <a:gd name="T13" fmla="*/ T12 w 105"/>
                                <a:gd name="T14" fmla="+- 0 3228 3113"/>
                                <a:gd name="T15" fmla="*/ 3228 h 115"/>
                              </a:gdLst>
                              <a:ahLst/>
                              <a:cxnLst>
                                <a:cxn ang="0">
                                  <a:pos x="T1" y="T3"/>
                                </a:cxn>
                                <a:cxn ang="0">
                                  <a:pos x="T5" y="T7"/>
                                </a:cxn>
                                <a:cxn ang="0">
                                  <a:pos x="T9" y="T11"/>
                                </a:cxn>
                                <a:cxn ang="0">
                                  <a:pos x="T13" y="T15"/>
                                </a:cxn>
                              </a:cxnLst>
                              <a:rect l="0" t="0" r="r" b="b"/>
                              <a:pathLst>
                                <a:path w="105" h="115">
                                  <a:moveTo>
                                    <a:pt x="52" y="115"/>
                                  </a:moveTo>
                                  <a:lnTo>
                                    <a:pt x="0" y="0"/>
                                  </a:lnTo>
                                  <a:lnTo>
                                    <a:pt x="104" y="0"/>
                                  </a:lnTo>
                                  <a:lnTo>
                                    <a:pt x="52" y="1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8"/>
                        <wpg:cNvGrpSpPr>
                          <a:grpSpLocks/>
                        </wpg:cNvGrpSpPr>
                        <wpg:grpSpPr bwMode="auto">
                          <a:xfrm>
                            <a:off x="6670" y="2444"/>
                            <a:ext cx="110" cy="2"/>
                            <a:chOff x="6670" y="2444"/>
                            <a:chExt cx="110" cy="2"/>
                          </a:xfrm>
                        </wpg:grpSpPr>
                        <wps:wsp>
                          <wps:cNvPr id="39" name="Freeform 39"/>
                          <wps:cNvSpPr>
                            <a:spLocks/>
                          </wps:cNvSpPr>
                          <wps:spPr bwMode="auto">
                            <a:xfrm>
                              <a:off x="6670" y="2444"/>
                              <a:ext cx="110" cy="2"/>
                            </a:xfrm>
                            <a:custGeom>
                              <a:avLst/>
                              <a:gdLst>
                                <a:gd name="T0" fmla="+- 0 6780 6670"/>
                                <a:gd name="T1" fmla="*/ T0 w 110"/>
                                <a:gd name="T2" fmla="+- 0 6670 6670"/>
                                <a:gd name="T3" fmla="*/ T2 w 110"/>
                              </a:gdLst>
                              <a:ahLst/>
                              <a:cxnLst>
                                <a:cxn ang="0">
                                  <a:pos x="T1" y="0"/>
                                </a:cxn>
                                <a:cxn ang="0">
                                  <a:pos x="T3" y="0"/>
                                </a:cxn>
                              </a:cxnLst>
                              <a:rect l="0" t="0" r="r" b="b"/>
                              <a:pathLst>
                                <a:path w="110">
                                  <a:moveTo>
                                    <a:pt x="110" y="0"/>
                                  </a:moveTo>
                                  <a:lnTo>
                                    <a:pt x="0" y="0"/>
                                  </a:lnTo>
                                </a:path>
                              </a:pathLst>
                            </a:custGeom>
                            <a:noFill/>
                            <a:ln w="10502">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6577" y="2386"/>
                            <a:ext cx="106" cy="116"/>
                            <a:chOff x="6577" y="2386"/>
                            <a:chExt cx="106" cy="116"/>
                          </a:xfrm>
                        </wpg:grpSpPr>
                        <wps:wsp>
                          <wps:cNvPr id="41" name="Freeform 41"/>
                          <wps:cNvSpPr>
                            <a:spLocks/>
                          </wps:cNvSpPr>
                          <wps:spPr bwMode="auto">
                            <a:xfrm>
                              <a:off x="6577" y="2386"/>
                              <a:ext cx="106" cy="116"/>
                            </a:xfrm>
                            <a:custGeom>
                              <a:avLst/>
                              <a:gdLst>
                                <a:gd name="T0" fmla="+- 0 6683 6577"/>
                                <a:gd name="T1" fmla="*/ T0 w 106"/>
                                <a:gd name="T2" fmla="+- 0 2501 2386"/>
                                <a:gd name="T3" fmla="*/ 2501 h 116"/>
                                <a:gd name="T4" fmla="+- 0 6577 6577"/>
                                <a:gd name="T5" fmla="*/ T4 w 106"/>
                                <a:gd name="T6" fmla="+- 0 2443 2386"/>
                                <a:gd name="T7" fmla="*/ 2443 h 116"/>
                                <a:gd name="T8" fmla="+- 0 6683 6577"/>
                                <a:gd name="T9" fmla="*/ T8 w 106"/>
                                <a:gd name="T10" fmla="+- 0 2386 2386"/>
                                <a:gd name="T11" fmla="*/ 2386 h 116"/>
                                <a:gd name="T12" fmla="+- 0 6683 6577"/>
                                <a:gd name="T13" fmla="*/ T12 w 106"/>
                                <a:gd name="T14" fmla="+- 0 2501 2386"/>
                                <a:gd name="T15" fmla="*/ 2501 h 116"/>
                              </a:gdLst>
                              <a:ahLst/>
                              <a:cxnLst>
                                <a:cxn ang="0">
                                  <a:pos x="T1" y="T3"/>
                                </a:cxn>
                                <a:cxn ang="0">
                                  <a:pos x="T5" y="T7"/>
                                </a:cxn>
                                <a:cxn ang="0">
                                  <a:pos x="T9" y="T11"/>
                                </a:cxn>
                                <a:cxn ang="0">
                                  <a:pos x="T13" y="T15"/>
                                </a:cxn>
                              </a:cxnLst>
                              <a:rect l="0" t="0" r="r" b="b"/>
                              <a:pathLst>
                                <a:path w="106" h="116">
                                  <a:moveTo>
                                    <a:pt x="106" y="115"/>
                                  </a:moveTo>
                                  <a:lnTo>
                                    <a:pt x="0" y="57"/>
                                  </a:lnTo>
                                  <a:lnTo>
                                    <a:pt x="106" y="0"/>
                                  </a:lnTo>
                                  <a:lnTo>
                                    <a:pt x="106" y="1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8396" y="2444"/>
                            <a:ext cx="110" cy="2"/>
                            <a:chOff x="8396" y="2444"/>
                            <a:chExt cx="110" cy="2"/>
                          </a:xfrm>
                        </wpg:grpSpPr>
                        <wps:wsp>
                          <wps:cNvPr id="43" name="Freeform 43"/>
                          <wps:cNvSpPr>
                            <a:spLocks/>
                          </wps:cNvSpPr>
                          <wps:spPr bwMode="auto">
                            <a:xfrm>
                              <a:off x="8396" y="2444"/>
                              <a:ext cx="110" cy="2"/>
                            </a:xfrm>
                            <a:custGeom>
                              <a:avLst/>
                              <a:gdLst>
                                <a:gd name="T0" fmla="+- 0 8396 8396"/>
                                <a:gd name="T1" fmla="*/ T0 w 110"/>
                                <a:gd name="T2" fmla="+- 0 8506 8396"/>
                                <a:gd name="T3" fmla="*/ T2 w 110"/>
                              </a:gdLst>
                              <a:ahLst/>
                              <a:cxnLst>
                                <a:cxn ang="0">
                                  <a:pos x="T1" y="0"/>
                                </a:cxn>
                                <a:cxn ang="0">
                                  <a:pos x="T3" y="0"/>
                                </a:cxn>
                              </a:cxnLst>
                              <a:rect l="0" t="0" r="r" b="b"/>
                              <a:pathLst>
                                <a:path w="110">
                                  <a:moveTo>
                                    <a:pt x="0" y="0"/>
                                  </a:moveTo>
                                  <a:lnTo>
                                    <a:pt x="110" y="0"/>
                                  </a:lnTo>
                                </a:path>
                              </a:pathLst>
                            </a:custGeom>
                            <a:noFill/>
                            <a:ln w="10502">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8493" y="2386"/>
                            <a:ext cx="105" cy="116"/>
                            <a:chOff x="8493" y="2386"/>
                            <a:chExt cx="105" cy="116"/>
                          </a:xfrm>
                        </wpg:grpSpPr>
                        <wps:wsp>
                          <wps:cNvPr id="45" name="Freeform 45"/>
                          <wps:cNvSpPr>
                            <a:spLocks/>
                          </wps:cNvSpPr>
                          <wps:spPr bwMode="auto">
                            <a:xfrm>
                              <a:off x="8493" y="2386"/>
                              <a:ext cx="105" cy="116"/>
                            </a:xfrm>
                            <a:custGeom>
                              <a:avLst/>
                              <a:gdLst>
                                <a:gd name="T0" fmla="+- 0 8493 8493"/>
                                <a:gd name="T1" fmla="*/ T0 w 105"/>
                                <a:gd name="T2" fmla="+- 0 2502 2386"/>
                                <a:gd name="T3" fmla="*/ 2502 h 116"/>
                                <a:gd name="T4" fmla="+- 0 8493 8493"/>
                                <a:gd name="T5" fmla="*/ T4 w 105"/>
                                <a:gd name="T6" fmla="+- 0 2386 2386"/>
                                <a:gd name="T7" fmla="*/ 2386 h 116"/>
                                <a:gd name="T8" fmla="+- 0 8597 8493"/>
                                <a:gd name="T9" fmla="*/ T8 w 105"/>
                                <a:gd name="T10" fmla="+- 0 2444 2386"/>
                                <a:gd name="T11" fmla="*/ 2444 h 116"/>
                                <a:gd name="T12" fmla="+- 0 8493 8493"/>
                                <a:gd name="T13" fmla="*/ T12 w 105"/>
                                <a:gd name="T14" fmla="+- 0 2502 2386"/>
                                <a:gd name="T15" fmla="*/ 2502 h 116"/>
                              </a:gdLst>
                              <a:ahLst/>
                              <a:cxnLst>
                                <a:cxn ang="0">
                                  <a:pos x="T1" y="T3"/>
                                </a:cxn>
                                <a:cxn ang="0">
                                  <a:pos x="T5" y="T7"/>
                                </a:cxn>
                                <a:cxn ang="0">
                                  <a:pos x="T9" y="T11"/>
                                </a:cxn>
                                <a:cxn ang="0">
                                  <a:pos x="T13" y="T15"/>
                                </a:cxn>
                              </a:cxnLst>
                              <a:rect l="0" t="0" r="r" b="b"/>
                              <a:pathLst>
                                <a:path w="105" h="116">
                                  <a:moveTo>
                                    <a:pt x="0" y="116"/>
                                  </a:moveTo>
                                  <a:lnTo>
                                    <a:pt x="0" y="0"/>
                                  </a:lnTo>
                                  <a:lnTo>
                                    <a:pt x="104" y="58"/>
                                  </a:lnTo>
                                  <a:lnTo>
                                    <a:pt x="0" y="116"/>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6"/>
                        <wpg:cNvGrpSpPr>
                          <a:grpSpLocks/>
                        </wpg:cNvGrpSpPr>
                        <wpg:grpSpPr bwMode="auto">
                          <a:xfrm>
                            <a:off x="1375" y="791"/>
                            <a:ext cx="876" cy="656"/>
                            <a:chOff x="1375" y="791"/>
                            <a:chExt cx="876" cy="656"/>
                          </a:xfrm>
                        </wpg:grpSpPr>
                        <wps:wsp>
                          <wps:cNvPr id="47" name="Freeform 47"/>
                          <wps:cNvSpPr>
                            <a:spLocks/>
                          </wps:cNvSpPr>
                          <wps:spPr bwMode="auto">
                            <a:xfrm>
                              <a:off x="1375" y="791"/>
                              <a:ext cx="876" cy="656"/>
                            </a:xfrm>
                            <a:custGeom>
                              <a:avLst/>
                              <a:gdLst>
                                <a:gd name="T0" fmla="+- 0 1375 1375"/>
                                <a:gd name="T1" fmla="*/ T0 w 876"/>
                                <a:gd name="T2" fmla="+- 0 791 791"/>
                                <a:gd name="T3" fmla="*/ 791 h 656"/>
                                <a:gd name="T4" fmla="+- 0 2251 1375"/>
                                <a:gd name="T5" fmla="*/ T4 w 876"/>
                                <a:gd name="T6" fmla="+- 0 791 791"/>
                                <a:gd name="T7" fmla="*/ 791 h 656"/>
                                <a:gd name="T8" fmla="+- 0 2251 1375"/>
                                <a:gd name="T9" fmla="*/ T8 w 876"/>
                                <a:gd name="T10" fmla="+- 0 1447 791"/>
                                <a:gd name="T11" fmla="*/ 1447 h 656"/>
                                <a:gd name="T12" fmla="+- 0 1375 1375"/>
                                <a:gd name="T13" fmla="*/ T12 w 876"/>
                                <a:gd name="T14" fmla="+- 0 1447 791"/>
                                <a:gd name="T15" fmla="*/ 1447 h 656"/>
                                <a:gd name="T16" fmla="+- 0 1375 1375"/>
                                <a:gd name="T17" fmla="*/ T16 w 876"/>
                                <a:gd name="T18" fmla="+- 0 791 791"/>
                                <a:gd name="T19" fmla="*/ 791 h 656"/>
                              </a:gdLst>
                              <a:ahLst/>
                              <a:cxnLst>
                                <a:cxn ang="0">
                                  <a:pos x="T1" y="T3"/>
                                </a:cxn>
                                <a:cxn ang="0">
                                  <a:pos x="T5" y="T7"/>
                                </a:cxn>
                                <a:cxn ang="0">
                                  <a:pos x="T9" y="T11"/>
                                </a:cxn>
                                <a:cxn ang="0">
                                  <a:pos x="T13" y="T15"/>
                                </a:cxn>
                                <a:cxn ang="0">
                                  <a:pos x="T17" y="T19"/>
                                </a:cxn>
                              </a:cxnLst>
                              <a:rect l="0" t="0" r="r" b="b"/>
                              <a:pathLst>
                                <a:path w="876" h="656">
                                  <a:moveTo>
                                    <a:pt x="0" y="0"/>
                                  </a:moveTo>
                                  <a:lnTo>
                                    <a:pt x="876" y="0"/>
                                  </a:lnTo>
                                  <a:lnTo>
                                    <a:pt x="876" y="656"/>
                                  </a:lnTo>
                                  <a:lnTo>
                                    <a:pt x="0" y="656"/>
                                  </a:lnTo>
                                  <a:lnTo>
                                    <a:pt x="0" y="0"/>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8" descr="þÿ"/>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2769"/>
                              <a:ext cx="3636" cy="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9" name="Group 49"/>
                        <wpg:cNvGrpSpPr>
                          <a:grpSpLocks/>
                        </wpg:cNvGrpSpPr>
                        <wpg:grpSpPr bwMode="auto">
                          <a:xfrm>
                            <a:off x="62" y="2810"/>
                            <a:ext cx="3502" cy="2987"/>
                            <a:chOff x="62" y="2810"/>
                            <a:chExt cx="3502" cy="2987"/>
                          </a:xfrm>
                        </wpg:grpSpPr>
                        <wps:wsp>
                          <wps:cNvPr id="50" name="Freeform 50"/>
                          <wps:cNvSpPr>
                            <a:spLocks/>
                          </wps:cNvSpPr>
                          <wps:spPr bwMode="auto">
                            <a:xfrm>
                              <a:off x="62" y="2810"/>
                              <a:ext cx="3502" cy="2987"/>
                            </a:xfrm>
                            <a:custGeom>
                              <a:avLst/>
                              <a:gdLst>
                                <a:gd name="T0" fmla="+- 0 62 62"/>
                                <a:gd name="T1" fmla="*/ T0 w 3502"/>
                                <a:gd name="T2" fmla="+- 0 2810 2810"/>
                                <a:gd name="T3" fmla="*/ 2810 h 2987"/>
                                <a:gd name="T4" fmla="+- 0 3564 62"/>
                                <a:gd name="T5" fmla="*/ T4 w 3502"/>
                                <a:gd name="T6" fmla="+- 0 2810 2810"/>
                                <a:gd name="T7" fmla="*/ 2810 h 2987"/>
                                <a:gd name="T8" fmla="+- 0 3564 62"/>
                                <a:gd name="T9" fmla="*/ T8 w 3502"/>
                                <a:gd name="T10" fmla="+- 0 5796 2810"/>
                                <a:gd name="T11" fmla="*/ 5796 h 2987"/>
                                <a:gd name="T12" fmla="+- 0 62 62"/>
                                <a:gd name="T13" fmla="*/ T12 w 3502"/>
                                <a:gd name="T14" fmla="+- 0 5796 2810"/>
                                <a:gd name="T15" fmla="*/ 5796 h 2987"/>
                                <a:gd name="T16" fmla="+- 0 62 62"/>
                                <a:gd name="T17" fmla="*/ T16 w 3502"/>
                                <a:gd name="T18" fmla="+- 0 2810 2810"/>
                                <a:gd name="T19" fmla="*/ 2810 h 2987"/>
                              </a:gdLst>
                              <a:ahLst/>
                              <a:cxnLst>
                                <a:cxn ang="0">
                                  <a:pos x="T1" y="T3"/>
                                </a:cxn>
                                <a:cxn ang="0">
                                  <a:pos x="T5" y="T7"/>
                                </a:cxn>
                                <a:cxn ang="0">
                                  <a:pos x="T9" y="T11"/>
                                </a:cxn>
                                <a:cxn ang="0">
                                  <a:pos x="T13" y="T15"/>
                                </a:cxn>
                                <a:cxn ang="0">
                                  <a:pos x="T17" y="T19"/>
                                </a:cxn>
                              </a:cxnLst>
                              <a:rect l="0" t="0" r="r" b="b"/>
                              <a:pathLst>
                                <a:path w="3502" h="2987">
                                  <a:moveTo>
                                    <a:pt x="0" y="0"/>
                                  </a:moveTo>
                                  <a:lnTo>
                                    <a:pt x="3502" y="0"/>
                                  </a:lnTo>
                                  <a:lnTo>
                                    <a:pt x="3502" y="2986"/>
                                  </a:lnTo>
                                  <a:lnTo>
                                    <a:pt x="0" y="2986"/>
                                  </a:lnTo>
                                  <a:lnTo>
                                    <a:pt x="0" y="0"/>
                                  </a:lnTo>
                                  <a:close/>
                                </a:path>
                              </a:pathLst>
                            </a:custGeom>
                            <a:solidFill>
                              <a:srgbClr val="C5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1"/>
                        <wpg:cNvGrpSpPr>
                          <a:grpSpLocks/>
                        </wpg:cNvGrpSpPr>
                        <wpg:grpSpPr bwMode="auto">
                          <a:xfrm>
                            <a:off x="62" y="2810"/>
                            <a:ext cx="3502" cy="2987"/>
                            <a:chOff x="62" y="2810"/>
                            <a:chExt cx="3502" cy="2987"/>
                          </a:xfrm>
                        </wpg:grpSpPr>
                        <wps:wsp>
                          <wps:cNvPr id="52" name="Freeform 52"/>
                          <wps:cNvSpPr>
                            <a:spLocks/>
                          </wps:cNvSpPr>
                          <wps:spPr bwMode="auto">
                            <a:xfrm>
                              <a:off x="62" y="2810"/>
                              <a:ext cx="3502" cy="2987"/>
                            </a:xfrm>
                            <a:custGeom>
                              <a:avLst/>
                              <a:gdLst>
                                <a:gd name="T0" fmla="+- 0 62 62"/>
                                <a:gd name="T1" fmla="*/ T0 w 3502"/>
                                <a:gd name="T2" fmla="+- 0 5796 2810"/>
                                <a:gd name="T3" fmla="*/ 5796 h 2987"/>
                                <a:gd name="T4" fmla="+- 0 3564 62"/>
                                <a:gd name="T5" fmla="*/ T4 w 3502"/>
                                <a:gd name="T6" fmla="+- 0 5796 2810"/>
                                <a:gd name="T7" fmla="*/ 5796 h 2987"/>
                                <a:gd name="T8" fmla="+- 0 3564 62"/>
                                <a:gd name="T9" fmla="*/ T8 w 3502"/>
                                <a:gd name="T10" fmla="+- 0 2810 2810"/>
                                <a:gd name="T11" fmla="*/ 2810 h 2987"/>
                                <a:gd name="T12" fmla="+- 0 62 62"/>
                                <a:gd name="T13" fmla="*/ T12 w 3502"/>
                                <a:gd name="T14" fmla="+- 0 2810 2810"/>
                                <a:gd name="T15" fmla="*/ 2810 h 2987"/>
                                <a:gd name="T16" fmla="+- 0 62 62"/>
                                <a:gd name="T17" fmla="*/ T16 w 3502"/>
                                <a:gd name="T18" fmla="+- 0 5796 2810"/>
                                <a:gd name="T19" fmla="*/ 5796 h 2987"/>
                              </a:gdLst>
                              <a:ahLst/>
                              <a:cxnLst>
                                <a:cxn ang="0">
                                  <a:pos x="T1" y="T3"/>
                                </a:cxn>
                                <a:cxn ang="0">
                                  <a:pos x="T5" y="T7"/>
                                </a:cxn>
                                <a:cxn ang="0">
                                  <a:pos x="T9" y="T11"/>
                                </a:cxn>
                                <a:cxn ang="0">
                                  <a:pos x="T13" y="T15"/>
                                </a:cxn>
                                <a:cxn ang="0">
                                  <a:pos x="T17" y="T19"/>
                                </a:cxn>
                              </a:cxnLst>
                              <a:rect l="0" t="0" r="r" b="b"/>
                              <a:pathLst>
                                <a:path w="3502" h="2987">
                                  <a:moveTo>
                                    <a:pt x="0" y="2986"/>
                                  </a:moveTo>
                                  <a:lnTo>
                                    <a:pt x="3502" y="2986"/>
                                  </a:lnTo>
                                  <a:lnTo>
                                    <a:pt x="3502" y="0"/>
                                  </a:lnTo>
                                  <a:lnTo>
                                    <a:pt x="0" y="0"/>
                                  </a:lnTo>
                                  <a:lnTo>
                                    <a:pt x="0" y="2986"/>
                                  </a:lnTo>
                                  <a:close/>
                                </a:path>
                              </a:pathLst>
                            </a:custGeom>
                            <a:noFill/>
                            <a:ln w="7224">
                              <a:solidFill>
                                <a:srgbClr val="4171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1813" y="1447"/>
                            <a:ext cx="2" cy="1263"/>
                            <a:chOff x="1813" y="1447"/>
                            <a:chExt cx="2" cy="1263"/>
                          </a:xfrm>
                        </wpg:grpSpPr>
                        <wps:wsp>
                          <wps:cNvPr id="54" name="Freeform 54"/>
                          <wps:cNvSpPr>
                            <a:spLocks/>
                          </wps:cNvSpPr>
                          <wps:spPr bwMode="auto">
                            <a:xfrm>
                              <a:off x="1813" y="1447"/>
                              <a:ext cx="2" cy="1263"/>
                            </a:xfrm>
                            <a:custGeom>
                              <a:avLst/>
                              <a:gdLst>
                                <a:gd name="T0" fmla="+- 0 1447 1447"/>
                                <a:gd name="T1" fmla="*/ 1447 h 1263"/>
                                <a:gd name="T2" fmla="+- 0 2710 1447"/>
                                <a:gd name="T3" fmla="*/ 2710 h 1263"/>
                              </a:gdLst>
                              <a:ahLst/>
                              <a:cxnLst>
                                <a:cxn ang="0">
                                  <a:pos x="0" y="T1"/>
                                </a:cxn>
                                <a:cxn ang="0">
                                  <a:pos x="0" y="T3"/>
                                </a:cxn>
                              </a:cxnLst>
                              <a:rect l="0" t="0" r="r" b="b"/>
                              <a:pathLst>
                                <a:path h="1263">
                                  <a:moveTo>
                                    <a:pt x="0" y="0"/>
                                  </a:moveTo>
                                  <a:lnTo>
                                    <a:pt x="0" y="1263"/>
                                  </a:lnTo>
                                </a:path>
                              </a:pathLst>
                            </a:custGeom>
                            <a:noFill/>
                            <a:ln w="9579">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1761" y="2695"/>
                            <a:ext cx="105" cy="115"/>
                            <a:chOff x="1761" y="2695"/>
                            <a:chExt cx="105" cy="115"/>
                          </a:xfrm>
                        </wpg:grpSpPr>
                        <wps:wsp>
                          <wps:cNvPr id="56" name="Freeform 56"/>
                          <wps:cNvSpPr>
                            <a:spLocks/>
                          </wps:cNvSpPr>
                          <wps:spPr bwMode="auto">
                            <a:xfrm>
                              <a:off x="1761" y="2695"/>
                              <a:ext cx="105" cy="115"/>
                            </a:xfrm>
                            <a:custGeom>
                              <a:avLst/>
                              <a:gdLst>
                                <a:gd name="T0" fmla="+- 0 1814 1761"/>
                                <a:gd name="T1" fmla="*/ T0 w 105"/>
                                <a:gd name="T2" fmla="+- 0 2810 2695"/>
                                <a:gd name="T3" fmla="*/ 2810 h 115"/>
                                <a:gd name="T4" fmla="+- 0 1761 1761"/>
                                <a:gd name="T5" fmla="*/ T4 w 105"/>
                                <a:gd name="T6" fmla="+- 0 2695 2695"/>
                                <a:gd name="T7" fmla="*/ 2695 h 115"/>
                                <a:gd name="T8" fmla="+- 0 1865 1761"/>
                                <a:gd name="T9" fmla="*/ T8 w 105"/>
                                <a:gd name="T10" fmla="+- 0 2695 2695"/>
                                <a:gd name="T11" fmla="*/ 2695 h 115"/>
                                <a:gd name="T12" fmla="+- 0 1814 1761"/>
                                <a:gd name="T13" fmla="*/ T12 w 105"/>
                                <a:gd name="T14" fmla="+- 0 2810 2695"/>
                                <a:gd name="T15" fmla="*/ 2810 h 115"/>
                              </a:gdLst>
                              <a:ahLst/>
                              <a:cxnLst>
                                <a:cxn ang="0">
                                  <a:pos x="T1" y="T3"/>
                                </a:cxn>
                                <a:cxn ang="0">
                                  <a:pos x="T5" y="T7"/>
                                </a:cxn>
                                <a:cxn ang="0">
                                  <a:pos x="T9" y="T11"/>
                                </a:cxn>
                                <a:cxn ang="0">
                                  <a:pos x="T13" y="T15"/>
                                </a:cxn>
                              </a:cxnLst>
                              <a:rect l="0" t="0" r="r" b="b"/>
                              <a:pathLst>
                                <a:path w="105" h="115">
                                  <a:moveTo>
                                    <a:pt x="53" y="115"/>
                                  </a:moveTo>
                                  <a:lnTo>
                                    <a:pt x="0" y="0"/>
                                  </a:lnTo>
                                  <a:lnTo>
                                    <a:pt x="104" y="0"/>
                                  </a:lnTo>
                                  <a:lnTo>
                                    <a:pt x="53" y="1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3564" y="4304"/>
                            <a:ext cx="1508" cy="2"/>
                            <a:chOff x="3564" y="4304"/>
                            <a:chExt cx="1508" cy="2"/>
                          </a:xfrm>
                        </wpg:grpSpPr>
                        <wps:wsp>
                          <wps:cNvPr id="58" name="Freeform 58"/>
                          <wps:cNvSpPr>
                            <a:spLocks/>
                          </wps:cNvSpPr>
                          <wps:spPr bwMode="auto">
                            <a:xfrm>
                              <a:off x="3564" y="4304"/>
                              <a:ext cx="1508" cy="2"/>
                            </a:xfrm>
                            <a:custGeom>
                              <a:avLst/>
                              <a:gdLst>
                                <a:gd name="T0" fmla="+- 0 3564 3564"/>
                                <a:gd name="T1" fmla="*/ T0 w 1508"/>
                                <a:gd name="T2" fmla="+- 0 5071 3564"/>
                                <a:gd name="T3" fmla="*/ T2 w 1508"/>
                              </a:gdLst>
                              <a:ahLst/>
                              <a:cxnLst>
                                <a:cxn ang="0">
                                  <a:pos x="T1" y="0"/>
                                </a:cxn>
                                <a:cxn ang="0">
                                  <a:pos x="T3" y="0"/>
                                </a:cxn>
                              </a:cxnLst>
                              <a:rect l="0" t="0" r="r" b="b"/>
                              <a:pathLst>
                                <a:path w="1508">
                                  <a:moveTo>
                                    <a:pt x="0" y="0"/>
                                  </a:moveTo>
                                  <a:lnTo>
                                    <a:pt x="1507" y="0"/>
                                  </a:lnTo>
                                </a:path>
                              </a:pathLst>
                            </a:custGeom>
                            <a:noFill/>
                            <a:ln w="10502">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5058" y="4246"/>
                            <a:ext cx="106" cy="116"/>
                            <a:chOff x="5058" y="4246"/>
                            <a:chExt cx="106" cy="116"/>
                          </a:xfrm>
                        </wpg:grpSpPr>
                        <wps:wsp>
                          <wps:cNvPr id="60" name="Freeform 60"/>
                          <wps:cNvSpPr>
                            <a:spLocks/>
                          </wps:cNvSpPr>
                          <wps:spPr bwMode="auto">
                            <a:xfrm>
                              <a:off x="5058" y="4246"/>
                              <a:ext cx="106" cy="116"/>
                            </a:xfrm>
                            <a:custGeom>
                              <a:avLst/>
                              <a:gdLst>
                                <a:gd name="T0" fmla="+- 0 5058 5058"/>
                                <a:gd name="T1" fmla="*/ T0 w 106"/>
                                <a:gd name="T2" fmla="+- 0 4361 4246"/>
                                <a:gd name="T3" fmla="*/ 4361 h 116"/>
                                <a:gd name="T4" fmla="+- 0 5058 5058"/>
                                <a:gd name="T5" fmla="*/ T4 w 106"/>
                                <a:gd name="T6" fmla="+- 0 4246 4246"/>
                                <a:gd name="T7" fmla="*/ 4246 h 116"/>
                                <a:gd name="T8" fmla="+- 0 5163 5058"/>
                                <a:gd name="T9" fmla="*/ T8 w 106"/>
                                <a:gd name="T10" fmla="+- 0 4303 4246"/>
                                <a:gd name="T11" fmla="*/ 4303 h 116"/>
                                <a:gd name="T12" fmla="+- 0 5058 5058"/>
                                <a:gd name="T13" fmla="*/ T12 w 106"/>
                                <a:gd name="T14" fmla="+- 0 4361 4246"/>
                                <a:gd name="T15" fmla="*/ 4361 h 116"/>
                              </a:gdLst>
                              <a:ahLst/>
                              <a:cxnLst>
                                <a:cxn ang="0">
                                  <a:pos x="T1" y="T3"/>
                                </a:cxn>
                                <a:cxn ang="0">
                                  <a:pos x="T5" y="T7"/>
                                </a:cxn>
                                <a:cxn ang="0">
                                  <a:pos x="T9" y="T11"/>
                                </a:cxn>
                                <a:cxn ang="0">
                                  <a:pos x="T13" y="T15"/>
                                </a:cxn>
                              </a:cxnLst>
                              <a:rect l="0" t="0" r="r" b="b"/>
                              <a:pathLst>
                                <a:path w="106" h="116">
                                  <a:moveTo>
                                    <a:pt x="0" y="115"/>
                                  </a:moveTo>
                                  <a:lnTo>
                                    <a:pt x="0" y="0"/>
                                  </a:lnTo>
                                  <a:lnTo>
                                    <a:pt x="105" y="57"/>
                                  </a:lnTo>
                                  <a:lnTo>
                                    <a:pt x="0" y="1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wpg:cNvGrpSpPr>
                          <a:grpSpLocks/>
                        </wpg:cNvGrpSpPr>
                        <wpg:grpSpPr bwMode="auto">
                          <a:xfrm>
                            <a:off x="7318" y="4304"/>
                            <a:ext cx="1087" cy="2"/>
                            <a:chOff x="7318" y="4304"/>
                            <a:chExt cx="1087" cy="2"/>
                          </a:xfrm>
                        </wpg:grpSpPr>
                        <wps:wsp>
                          <wps:cNvPr id="62" name="Freeform 62"/>
                          <wps:cNvSpPr>
                            <a:spLocks/>
                          </wps:cNvSpPr>
                          <wps:spPr bwMode="auto">
                            <a:xfrm>
                              <a:off x="7318" y="4304"/>
                              <a:ext cx="1087" cy="2"/>
                            </a:xfrm>
                            <a:custGeom>
                              <a:avLst/>
                              <a:gdLst>
                                <a:gd name="T0" fmla="+- 0 7318 7318"/>
                                <a:gd name="T1" fmla="*/ T0 w 1087"/>
                                <a:gd name="T2" fmla="+- 0 8404 7318"/>
                                <a:gd name="T3" fmla="*/ T2 w 1087"/>
                              </a:gdLst>
                              <a:ahLst/>
                              <a:cxnLst>
                                <a:cxn ang="0">
                                  <a:pos x="T1" y="0"/>
                                </a:cxn>
                                <a:cxn ang="0">
                                  <a:pos x="T3" y="0"/>
                                </a:cxn>
                              </a:cxnLst>
                              <a:rect l="0" t="0" r="r" b="b"/>
                              <a:pathLst>
                                <a:path w="1087">
                                  <a:moveTo>
                                    <a:pt x="0" y="0"/>
                                  </a:moveTo>
                                  <a:lnTo>
                                    <a:pt x="1086" y="0"/>
                                  </a:lnTo>
                                </a:path>
                              </a:pathLst>
                            </a:custGeom>
                            <a:noFill/>
                            <a:ln w="10502">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3"/>
                        <wpg:cNvGrpSpPr>
                          <a:grpSpLocks/>
                        </wpg:cNvGrpSpPr>
                        <wpg:grpSpPr bwMode="auto">
                          <a:xfrm>
                            <a:off x="8392" y="4246"/>
                            <a:ext cx="105" cy="116"/>
                            <a:chOff x="8392" y="4246"/>
                            <a:chExt cx="105" cy="116"/>
                          </a:xfrm>
                        </wpg:grpSpPr>
                        <wps:wsp>
                          <wps:cNvPr id="64" name="Freeform 64"/>
                          <wps:cNvSpPr>
                            <a:spLocks/>
                          </wps:cNvSpPr>
                          <wps:spPr bwMode="auto">
                            <a:xfrm>
                              <a:off x="8392" y="4246"/>
                              <a:ext cx="105" cy="116"/>
                            </a:xfrm>
                            <a:custGeom>
                              <a:avLst/>
                              <a:gdLst>
                                <a:gd name="T0" fmla="+- 0 8392 8392"/>
                                <a:gd name="T1" fmla="*/ T0 w 105"/>
                                <a:gd name="T2" fmla="+- 0 4361 4246"/>
                                <a:gd name="T3" fmla="*/ 4361 h 116"/>
                                <a:gd name="T4" fmla="+- 0 8392 8392"/>
                                <a:gd name="T5" fmla="*/ T4 w 105"/>
                                <a:gd name="T6" fmla="+- 0 4246 4246"/>
                                <a:gd name="T7" fmla="*/ 4246 h 116"/>
                                <a:gd name="T8" fmla="+- 0 8496 8392"/>
                                <a:gd name="T9" fmla="*/ T8 w 105"/>
                                <a:gd name="T10" fmla="+- 0 4303 4246"/>
                                <a:gd name="T11" fmla="*/ 4303 h 116"/>
                                <a:gd name="T12" fmla="+- 0 8392 8392"/>
                                <a:gd name="T13" fmla="*/ T12 w 105"/>
                                <a:gd name="T14" fmla="+- 0 4361 4246"/>
                                <a:gd name="T15" fmla="*/ 4361 h 116"/>
                              </a:gdLst>
                              <a:ahLst/>
                              <a:cxnLst>
                                <a:cxn ang="0">
                                  <a:pos x="T1" y="T3"/>
                                </a:cxn>
                                <a:cxn ang="0">
                                  <a:pos x="T5" y="T7"/>
                                </a:cxn>
                                <a:cxn ang="0">
                                  <a:pos x="T9" y="T11"/>
                                </a:cxn>
                                <a:cxn ang="0">
                                  <a:pos x="T13" y="T15"/>
                                </a:cxn>
                              </a:cxnLst>
                              <a:rect l="0" t="0" r="r" b="b"/>
                              <a:pathLst>
                                <a:path w="105" h="116">
                                  <a:moveTo>
                                    <a:pt x="0" y="115"/>
                                  </a:moveTo>
                                  <a:lnTo>
                                    <a:pt x="0" y="0"/>
                                  </a:lnTo>
                                  <a:lnTo>
                                    <a:pt x="104" y="57"/>
                                  </a:lnTo>
                                  <a:lnTo>
                                    <a:pt x="0" y="1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5"/>
                        <wpg:cNvGrpSpPr>
                          <a:grpSpLocks/>
                        </wpg:cNvGrpSpPr>
                        <wpg:grpSpPr bwMode="auto">
                          <a:xfrm>
                            <a:off x="2343" y="1119"/>
                            <a:ext cx="1205" cy="2"/>
                            <a:chOff x="2343" y="1119"/>
                            <a:chExt cx="1205" cy="2"/>
                          </a:xfrm>
                        </wpg:grpSpPr>
                        <wps:wsp>
                          <wps:cNvPr id="66" name="Freeform 66"/>
                          <wps:cNvSpPr>
                            <a:spLocks/>
                          </wps:cNvSpPr>
                          <wps:spPr bwMode="auto">
                            <a:xfrm>
                              <a:off x="2343" y="1119"/>
                              <a:ext cx="1205" cy="2"/>
                            </a:xfrm>
                            <a:custGeom>
                              <a:avLst/>
                              <a:gdLst>
                                <a:gd name="T0" fmla="+- 0 3547 2343"/>
                                <a:gd name="T1" fmla="*/ T0 w 1205"/>
                                <a:gd name="T2" fmla="+- 0 2343 2343"/>
                                <a:gd name="T3" fmla="*/ T2 w 1205"/>
                              </a:gdLst>
                              <a:ahLst/>
                              <a:cxnLst>
                                <a:cxn ang="0">
                                  <a:pos x="T1" y="0"/>
                                </a:cxn>
                                <a:cxn ang="0">
                                  <a:pos x="T3" y="0"/>
                                </a:cxn>
                              </a:cxnLst>
                              <a:rect l="0" t="0" r="r" b="b"/>
                              <a:pathLst>
                                <a:path w="1205">
                                  <a:moveTo>
                                    <a:pt x="1204" y="0"/>
                                  </a:moveTo>
                                  <a:lnTo>
                                    <a:pt x="0" y="0"/>
                                  </a:lnTo>
                                </a:path>
                              </a:pathLst>
                            </a:custGeom>
                            <a:noFill/>
                            <a:ln w="10502">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7"/>
                        <wpg:cNvGrpSpPr>
                          <a:grpSpLocks/>
                        </wpg:cNvGrpSpPr>
                        <wpg:grpSpPr bwMode="auto">
                          <a:xfrm>
                            <a:off x="2251" y="1061"/>
                            <a:ext cx="106" cy="116"/>
                            <a:chOff x="2251" y="1061"/>
                            <a:chExt cx="106" cy="116"/>
                          </a:xfrm>
                        </wpg:grpSpPr>
                        <wps:wsp>
                          <wps:cNvPr id="68" name="Freeform 68"/>
                          <wps:cNvSpPr>
                            <a:spLocks/>
                          </wps:cNvSpPr>
                          <wps:spPr bwMode="auto">
                            <a:xfrm>
                              <a:off x="2251" y="1061"/>
                              <a:ext cx="106" cy="116"/>
                            </a:xfrm>
                            <a:custGeom>
                              <a:avLst/>
                              <a:gdLst>
                                <a:gd name="T0" fmla="+- 0 2356 2251"/>
                                <a:gd name="T1" fmla="*/ T0 w 106"/>
                                <a:gd name="T2" fmla="+- 0 1177 1061"/>
                                <a:gd name="T3" fmla="*/ 1177 h 116"/>
                                <a:gd name="T4" fmla="+- 0 2251 2251"/>
                                <a:gd name="T5" fmla="*/ T4 w 106"/>
                                <a:gd name="T6" fmla="+- 0 1119 1061"/>
                                <a:gd name="T7" fmla="*/ 1119 h 116"/>
                                <a:gd name="T8" fmla="+- 0 2356 2251"/>
                                <a:gd name="T9" fmla="*/ T8 w 106"/>
                                <a:gd name="T10" fmla="+- 0 1061 1061"/>
                                <a:gd name="T11" fmla="*/ 1061 h 116"/>
                                <a:gd name="T12" fmla="+- 0 2356 2251"/>
                                <a:gd name="T13" fmla="*/ T12 w 106"/>
                                <a:gd name="T14" fmla="+- 0 1177 1061"/>
                                <a:gd name="T15" fmla="*/ 1177 h 116"/>
                              </a:gdLst>
                              <a:ahLst/>
                              <a:cxnLst>
                                <a:cxn ang="0">
                                  <a:pos x="T1" y="T3"/>
                                </a:cxn>
                                <a:cxn ang="0">
                                  <a:pos x="T5" y="T7"/>
                                </a:cxn>
                                <a:cxn ang="0">
                                  <a:pos x="T9" y="T11"/>
                                </a:cxn>
                                <a:cxn ang="0">
                                  <a:pos x="T13" y="T15"/>
                                </a:cxn>
                              </a:cxnLst>
                              <a:rect l="0" t="0" r="r" b="b"/>
                              <a:pathLst>
                                <a:path w="106" h="116">
                                  <a:moveTo>
                                    <a:pt x="105" y="116"/>
                                  </a:moveTo>
                                  <a:lnTo>
                                    <a:pt x="0" y="58"/>
                                  </a:lnTo>
                                  <a:lnTo>
                                    <a:pt x="105" y="0"/>
                                  </a:lnTo>
                                  <a:lnTo>
                                    <a:pt x="105" y="116"/>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wpg:cNvGrpSpPr>
                          <a:grpSpLocks/>
                        </wpg:cNvGrpSpPr>
                        <wpg:grpSpPr bwMode="auto">
                          <a:xfrm>
                            <a:off x="5702" y="1119"/>
                            <a:ext cx="1356" cy="2"/>
                            <a:chOff x="5702" y="1119"/>
                            <a:chExt cx="1356" cy="2"/>
                          </a:xfrm>
                        </wpg:grpSpPr>
                        <wps:wsp>
                          <wps:cNvPr id="70" name="Freeform 70"/>
                          <wps:cNvSpPr>
                            <a:spLocks/>
                          </wps:cNvSpPr>
                          <wps:spPr bwMode="auto">
                            <a:xfrm>
                              <a:off x="5702" y="1119"/>
                              <a:ext cx="1356" cy="2"/>
                            </a:xfrm>
                            <a:custGeom>
                              <a:avLst/>
                              <a:gdLst>
                                <a:gd name="T0" fmla="+- 0 5702 5702"/>
                                <a:gd name="T1" fmla="*/ T0 w 1356"/>
                                <a:gd name="T2" fmla="+- 0 7057 5702"/>
                                <a:gd name="T3" fmla="*/ T2 w 1356"/>
                              </a:gdLst>
                              <a:ahLst/>
                              <a:cxnLst>
                                <a:cxn ang="0">
                                  <a:pos x="T1" y="0"/>
                                </a:cxn>
                                <a:cxn ang="0">
                                  <a:pos x="T3" y="0"/>
                                </a:cxn>
                              </a:cxnLst>
                              <a:rect l="0" t="0" r="r" b="b"/>
                              <a:pathLst>
                                <a:path w="1356">
                                  <a:moveTo>
                                    <a:pt x="0" y="0"/>
                                  </a:moveTo>
                                  <a:lnTo>
                                    <a:pt x="1355" y="0"/>
                                  </a:lnTo>
                                </a:path>
                              </a:pathLst>
                            </a:custGeom>
                            <a:noFill/>
                            <a:ln w="10502">
                              <a:solidFill>
                                <a:srgbClr val="5B9B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62" y="810"/>
                            <a:ext cx="9512" cy="4987"/>
                            <a:chOff x="62" y="810"/>
                            <a:chExt cx="9512" cy="4987"/>
                          </a:xfrm>
                        </wpg:grpSpPr>
                        <wps:wsp>
                          <wps:cNvPr id="72" name="Freeform 72"/>
                          <wps:cNvSpPr>
                            <a:spLocks/>
                          </wps:cNvSpPr>
                          <wps:spPr bwMode="auto">
                            <a:xfrm>
                              <a:off x="7045" y="1061"/>
                              <a:ext cx="105" cy="116"/>
                            </a:xfrm>
                            <a:custGeom>
                              <a:avLst/>
                              <a:gdLst>
                                <a:gd name="T0" fmla="+- 0 7045 7045"/>
                                <a:gd name="T1" fmla="*/ T0 w 105"/>
                                <a:gd name="T2" fmla="+- 0 1177 1061"/>
                                <a:gd name="T3" fmla="*/ 1177 h 116"/>
                                <a:gd name="T4" fmla="+- 0 7045 7045"/>
                                <a:gd name="T5" fmla="*/ T4 w 105"/>
                                <a:gd name="T6" fmla="+- 0 1061 1061"/>
                                <a:gd name="T7" fmla="*/ 1061 h 116"/>
                                <a:gd name="T8" fmla="+- 0 7149 7045"/>
                                <a:gd name="T9" fmla="*/ T8 w 105"/>
                                <a:gd name="T10" fmla="+- 0 1119 1061"/>
                                <a:gd name="T11" fmla="*/ 1119 h 116"/>
                                <a:gd name="T12" fmla="+- 0 7045 7045"/>
                                <a:gd name="T13" fmla="*/ T12 w 105"/>
                                <a:gd name="T14" fmla="+- 0 1177 1061"/>
                                <a:gd name="T15" fmla="*/ 1177 h 116"/>
                              </a:gdLst>
                              <a:ahLst/>
                              <a:cxnLst>
                                <a:cxn ang="0">
                                  <a:pos x="T1" y="T3"/>
                                </a:cxn>
                                <a:cxn ang="0">
                                  <a:pos x="T5" y="T7"/>
                                </a:cxn>
                                <a:cxn ang="0">
                                  <a:pos x="T9" y="T11"/>
                                </a:cxn>
                                <a:cxn ang="0">
                                  <a:pos x="T13" y="T15"/>
                                </a:cxn>
                              </a:cxnLst>
                              <a:rect l="0" t="0" r="r" b="b"/>
                              <a:pathLst>
                                <a:path w="105" h="116">
                                  <a:moveTo>
                                    <a:pt x="0" y="116"/>
                                  </a:moveTo>
                                  <a:lnTo>
                                    <a:pt x="0" y="0"/>
                                  </a:lnTo>
                                  <a:lnTo>
                                    <a:pt x="104" y="58"/>
                                  </a:lnTo>
                                  <a:lnTo>
                                    <a:pt x="0" y="116"/>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73"/>
                          <wps:cNvSpPr txBox="1">
                            <a:spLocks noChangeArrowheads="1"/>
                          </wps:cNvSpPr>
                          <wps:spPr bwMode="auto">
                            <a:xfrm>
                              <a:off x="8496" y="3860"/>
                              <a:ext cx="1078" cy="886"/>
                            </a:xfrm>
                            <a:prstGeom prst="rect">
                              <a:avLst/>
                            </a:prstGeom>
                            <a:solidFill>
                              <a:srgbClr val="C5E0B3"/>
                            </a:solidFill>
                            <a:ln w="7264">
                              <a:solidFill>
                                <a:srgbClr val="C9C9C9"/>
                              </a:solidFill>
                              <a:miter lim="800000"/>
                              <a:headEnd/>
                              <a:tailEnd/>
                            </a:ln>
                          </wps:spPr>
                          <wps:txbx>
                            <w:txbxContent>
                              <w:p w14:paraId="16CB649B" w14:textId="77777777" w:rsidR="002B7DD6" w:rsidRDefault="002B7DD6" w:rsidP="005B4997">
                                <w:pPr>
                                  <w:spacing w:before="138"/>
                                  <w:ind w:left="103" w:right="107" w:firstLine="4"/>
                                  <w:jc w:val="center"/>
                                  <w:rPr>
                                    <w:rFonts w:ascii="Calibri" w:eastAsia="Calibri" w:hAnsi="Calibri" w:cs="Calibri"/>
                                    <w:sz w:val="16"/>
                                    <w:szCs w:val="16"/>
                                  </w:rPr>
                                </w:pPr>
                                <w:r>
                                  <w:rPr>
                                    <w:rFonts w:ascii="Calibri"/>
                                    <w:b/>
                                    <w:spacing w:val="1"/>
                                    <w:w w:val="95"/>
                                    <w:sz w:val="16"/>
                                  </w:rPr>
                                  <w:t>Sign</w:t>
                                </w:r>
                                <w:r>
                                  <w:rPr>
                                    <w:rFonts w:ascii="Calibri"/>
                                    <w:b/>
                                    <w:spacing w:val="-17"/>
                                    <w:w w:val="95"/>
                                    <w:sz w:val="16"/>
                                  </w:rPr>
                                  <w:t xml:space="preserve"> </w:t>
                                </w:r>
                                <w:r>
                                  <w:rPr>
                                    <w:rFonts w:ascii="Calibri"/>
                                    <w:b/>
                                    <w:w w:val="95"/>
                                    <w:sz w:val="16"/>
                                  </w:rPr>
                                  <w:t>into</w:t>
                                </w:r>
                                <w:r>
                                  <w:rPr>
                                    <w:rFonts w:ascii="Calibri"/>
                                    <w:b/>
                                    <w:spacing w:val="-16"/>
                                    <w:w w:val="95"/>
                                    <w:sz w:val="16"/>
                                  </w:rPr>
                                  <w:t xml:space="preserve"> </w:t>
                                </w:r>
                                <w:r>
                                  <w:rPr>
                                    <w:rFonts w:ascii="Calibri"/>
                                    <w:b/>
                                    <w:spacing w:val="1"/>
                                    <w:w w:val="95"/>
                                    <w:sz w:val="16"/>
                                  </w:rPr>
                                  <w:t>the</w:t>
                                </w:r>
                                <w:r>
                                  <w:rPr>
                                    <w:rFonts w:ascii="Calibri"/>
                                    <w:b/>
                                    <w:spacing w:val="25"/>
                                    <w:w w:val="91"/>
                                    <w:sz w:val="16"/>
                                  </w:rPr>
                                  <w:t xml:space="preserve"> </w:t>
                                </w:r>
                                <w:r>
                                  <w:rPr>
                                    <w:rFonts w:ascii="Calibri"/>
                                    <w:b/>
                                    <w:spacing w:val="1"/>
                                    <w:w w:val="90"/>
                                    <w:sz w:val="16"/>
                                  </w:rPr>
                                  <w:t>application</w:t>
                                </w:r>
                                <w:r>
                                  <w:rPr>
                                    <w:rFonts w:ascii="Calibri"/>
                                    <w:b/>
                                    <w:spacing w:val="9"/>
                                    <w:w w:val="90"/>
                                    <w:sz w:val="16"/>
                                  </w:rPr>
                                  <w:t xml:space="preserve"> </w:t>
                                </w:r>
                                <w:r>
                                  <w:rPr>
                                    <w:rFonts w:ascii="Calibri"/>
                                    <w:b/>
                                    <w:spacing w:val="-3"/>
                                    <w:w w:val="90"/>
                                    <w:sz w:val="16"/>
                                  </w:rPr>
                                  <w:t>to</w:t>
                                </w:r>
                                <w:r>
                                  <w:rPr>
                                    <w:rFonts w:ascii="Calibri"/>
                                    <w:b/>
                                    <w:spacing w:val="24"/>
                                    <w:w w:val="91"/>
                                    <w:sz w:val="16"/>
                                  </w:rPr>
                                  <w:t xml:space="preserve"> </w:t>
                                </w:r>
                                <w:r>
                                  <w:rPr>
                                    <w:rFonts w:ascii="Calibri"/>
                                    <w:b/>
                                    <w:spacing w:val="1"/>
                                    <w:w w:val="90"/>
                                    <w:sz w:val="16"/>
                                  </w:rPr>
                                  <w:t>file</w:t>
                                </w:r>
                                <w:r>
                                  <w:rPr>
                                    <w:rFonts w:ascii="Calibri"/>
                                    <w:b/>
                                    <w:spacing w:val="6"/>
                                    <w:w w:val="90"/>
                                    <w:sz w:val="16"/>
                                  </w:rPr>
                                  <w:t xml:space="preserve"> </w:t>
                                </w:r>
                                <w:r>
                                  <w:rPr>
                                    <w:rFonts w:ascii="Calibri"/>
                                    <w:b/>
                                    <w:spacing w:val="1"/>
                                    <w:w w:val="90"/>
                                    <w:sz w:val="16"/>
                                  </w:rPr>
                                  <w:t>online</w:t>
                                </w:r>
                              </w:p>
                            </w:txbxContent>
                          </wps:txbx>
                          <wps:bodyPr rot="0" vert="horz" wrap="square" lIns="0" tIns="0" rIns="0" bIns="0" anchor="t" anchorCtr="0" upright="1">
                            <a:noAutofit/>
                          </wps:bodyPr>
                        </wps:wsp>
                        <wps:wsp>
                          <wps:cNvPr id="74" name="Text Box 74"/>
                          <wps:cNvSpPr txBox="1">
                            <a:spLocks noChangeArrowheads="1"/>
                          </wps:cNvSpPr>
                          <wps:spPr bwMode="auto">
                            <a:xfrm>
                              <a:off x="62" y="2810"/>
                              <a:ext cx="3502"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1055" w14:textId="11B501F6" w:rsidR="002B7DD6" w:rsidRDefault="002B7DD6" w:rsidP="005B4997">
                                <w:pPr>
                                  <w:spacing w:before="41" w:line="252" w:lineRule="auto"/>
                                  <w:ind w:left="30" w:right="94"/>
                                  <w:rPr>
                                    <w:sz w:val="16"/>
                                    <w:szCs w:val="16"/>
                                  </w:rPr>
                                </w:pPr>
                                <w:r>
                                  <w:rPr>
                                    <w:rFonts w:ascii="Calibri"/>
                                    <w:b/>
                                    <w:w w:val="90"/>
                                    <w:sz w:val="16"/>
                                  </w:rPr>
                                  <w:t xml:space="preserve">Send a request to </w:t>
                                </w:r>
                                <w:r w:rsidRPr="0023166C">
                                  <w:rPr>
                                    <w:rFonts w:ascii="Calibri"/>
                                    <w:w w:val="90"/>
                                    <w:sz w:val="16"/>
                                  </w:rPr>
                                  <w:t>EReporting@MyFloridaCFO.com</w:t>
                                </w:r>
                                <w:r>
                                  <w:rPr>
                                    <w:rFonts w:ascii="Calibri"/>
                                    <w:b/>
                                    <w:w w:val="90"/>
                                    <w:sz w:val="16"/>
                                  </w:rPr>
                                  <w:t xml:space="preserve"> </w:t>
                                </w:r>
                                <w:r>
                                  <w:rPr>
                                    <w:spacing w:val="1"/>
                                    <w:w w:val="90"/>
                                    <w:sz w:val="16"/>
                                  </w:rPr>
                                  <w:t>to</w:t>
                                </w:r>
                                <w:r>
                                  <w:rPr>
                                    <w:spacing w:val="48"/>
                                    <w:w w:val="91"/>
                                    <w:sz w:val="16"/>
                                  </w:rPr>
                                  <w:t xml:space="preserve"> </w:t>
                                </w:r>
                                <w:r>
                                  <w:rPr>
                                    <w:spacing w:val="1"/>
                                    <w:w w:val="95"/>
                                    <w:sz w:val="16"/>
                                  </w:rPr>
                                  <w:t>register</w:t>
                                </w:r>
                                <w:r>
                                  <w:rPr>
                                    <w:spacing w:val="-20"/>
                                    <w:w w:val="95"/>
                                    <w:sz w:val="16"/>
                                  </w:rPr>
                                  <w:t xml:space="preserve"> </w:t>
                                </w:r>
                                <w:r>
                                  <w:rPr>
                                    <w:spacing w:val="2"/>
                                    <w:w w:val="95"/>
                                    <w:sz w:val="16"/>
                                  </w:rPr>
                                  <w:t>and</w:t>
                                </w:r>
                                <w:r>
                                  <w:rPr>
                                    <w:spacing w:val="-14"/>
                                    <w:w w:val="95"/>
                                    <w:sz w:val="16"/>
                                  </w:rPr>
                                  <w:t xml:space="preserve"> </w:t>
                                </w:r>
                                <w:r>
                                  <w:rPr>
                                    <w:spacing w:val="1"/>
                                    <w:w w:val="95"/>
                                    <w:sz w:val="16"/>
                                  </w:rPr>
                                  <w:t>provide</w:t>
                                </w:r>
                                <w:r>
                                  <w:rPr>
                                    <w:spacing w:val="-16"/>
                                    <w:w w:val="95"/>
                                    <w:sz w:val="16"/>
                                  </w:rPr>
                                  <w:t xml:space="preserve"> </w:t>
                                </w:r>
                                <w:r>
                                  <w:rPr>
                                    <w:spacing w:val="-2"/>
                                    <w:w w:val="95"/>
                                    <w:sz w:val="16"/>
                                  </w:rPr>
                                  <w:t>the</w:t>
                                </w:r>
                                <w:r>
                                  <w:rPr>
                                    <w:spacing w:val="-10"/>
                                    <w:w w:val="95"/>
                                    <w:sz w:val="16"/>
                                  </w:rPr>
                                  <w:t xml:space="preserve"> </w:t>
                                </w:r>
                                <w:r>
                                  <w:rPr>
                                    <w:w w:val="95"/>
                                    <w:sz w:val="16"/>
                                  </w:rPr>
                                  <w:t>following</w:t>
                                </w:r>
                                <w:r>
                                  <w:rPr>
                                    <w:spacing w:val="38"/>
                                    <w:w w:val="91"/>
                                    <w:sz w:val="16"/>
                                  </w:rPr>
                                  <w:t xml:space="preserve"> </w:t>
                                </w:r>
                                <w:r>
                                  <w:rPr>
                                    <w:spacing w:val="4"/>
                                    <w:sz w:val="16"/>
                                  </w:rPr>
                                  <w:t>i</w:t>
                                </w:r>
                                <w:r>
                                  <w:rPr>
                                    <w:spacing w:val="-7"/>
                                    <w:sz w:val="16"/>
                                  </w:rPr>
                                  <w:t>n</w:t>
                                </w:r>
                                <w:r>
                                  <w:rPr>
                                    <w:spacing w:val="7"/>
                                    <w:sz w:val="16"/>
                                  </w:rPr>
                                  <w:t>f</w:t>
                                </w:r>
                                <w:r>
                                  <w:rPr>
                                    <w:spacing w:val="-7"/>
                                    <w:sz w:val="16"/>
                                  </w:rPr>
                                  <w:t>o</w:t>
                                </w:r>
                                <w:r>
                                  <w:rPr>
                                    <w:spacing w:val="7"/>
                                    <w:sz w:val="16"/>
                                  </w:rPr>
                                  <w:t>r</w:t>
                                </w:r>
                                <w:r>
                                  <w:rPr>
                                    <w:spacing w:val="-3"/>
                                    <w:sz w:val="16"/>
                                  </w:rPr>
                                  <w:t>m</w:t>
                                </w:r>
                                <w:r>
                                  <w:rPr>
                                    <w:spacing w:val="2"/>
                                    <w:sz w:val="16"/>
                                  </w:rPr>
                                  <w:t>a</w:t>
                                </w:r>
                                <w:r>
                                  <w:rPr>
                                    <w:spacing w:val="4"/>
                                    <w:sz w:val="16"/>
                                  </w:rPr>
                                  <w:t>ti</w:t>
                                </w:r>
                                <w:r>
                                  <w:rPr>
                                    <w:spacing w:val="-7"/>
                                    <w:sz w:val="16"/>
                                  </w:rPr>
                                  <w:t>o</w:t>
                                </w:r>
                                <w:r>
                                  <w:rPr>
                                    <w:spacing w:val="4"/>
                                    <w:sz w:val="16"/>
                                  </w:rPr>
                                  <w:t>n</w:t>
                                </w:r>
                                <w:r>
                                  <w:rPr>
                                    <w:sz w:val="16"/>
                                  </w:rPr>
                                  <w:t>.</w:t>
                                </w:r>
                              </w:p>
                              <w:p w14:paraId="0E177DE0" w14:textId="77777777" w:rsidR="002B7DD6" w:rsidRDefault="002B7DD6" w:rsidP="005B4997">
                                <w:pPr>
                                  <w:widowControl w:val="0"/>
                                  <w:numPr>
                                    <w:ilvl w:val="0"/>
                                    <w:numId w:val="29"/>
                                  </w:numPr>
                                  <w:tabs>
                                    <w:tab w:val="left" w:pos="300"/>
                                  </w:tabs>
                                  <w:spacing w:before="76" w:line="202" w:lineRule="exact"/>
                                  <w:ind w:hanging="269"/>
                                  <w:rPr>
                                    <w:rFonts w:ascii="Calibri" w:eastAsia="Calibri" w:hAnsi="Calibri" w:cs="Calibri"/>
                                    <w:sz w:val="16"/>
                                    <w:szCs w:val="16"/>
                                  </w:rPr>
                                </w:pPr>
                                <w:r>
                                  <w:rPr>
                                    <w:rFonts w:ascii="Calibri"/>
                                    <w:b/>
                                    <w:spacing w:val="1"/>
                                    <w:w w:val="90"/>
                                    <w:sz w:val="16"/>
                                  </w:rPr>
                                  <w:t>Holder</w:t>
                                </w:r>
                                <w:r>
                                  <w:rPr>
                                    <w:rFonts w:ascii="Calibri"/>
                                    <w:b/>
                                    <w:spacing w:val="5"/>
                                    <w:w w:val="90"/>
                                    <w:sz w:val="16"/>
                                  </w:rPr>
                                  <w:t xml:space="preserve"> </w:t>
                                </w:r>
                                <w:r>
                                  <w:rPr>
                                    <w:rFonts w:ascii="Calibri"/>
                                    <w:b/>
                                    <w:spacing w:val="1"/>
                                    <w:w w:val="90"/>
                                    <w:sz w:val="16"/>
                                  </w:rPr>
                                  <w:t>name</w:t>
                                </w:r>
                              </w:p>
                              <w:p w14:paraId="3644AA8E"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Holder state</w:t>
                                </w:r>
                                <w:r>
                                  <w:rPr>
                                    <w:rFonts w:ascii="Calibri"/>
                                    <w:b/>
                                    <w:spacing w:val="3"/>
                                    <w:w w:val="90"/>
                                    <w:sz w:val="16"/>
                                  </w:rPr>
                                  <w:t xml:space="preserve"> </w:t>
                                </w:r>
                                <w:r>
                                  <w:rPr>
                                    <w:rFonts w:ascii="Calibri"/>
                                    <w:b/>
                                    <w:spacing w:val="4"/>
                                    <w:w w:val="90"/>
                                    <w:sz w:val="16"/>
                                  </w:rPr>
                                  <w:t>of</w:t>
                                </w:r>
                                <w:r>
                                  <w:rPr>
                                    <w:rFonts w:ascii="Calibri"/>
                                    <w:b/>
                                    <w:spacing w:val="9"/>
                                    <w:w w:val="90"/>
                                    <w:sz w:val="16"/>
                                  </w:rPr>
                                  <w:t xml:space="preserve"> </w:t>
                                </w:r>
                                <w:r>
                                  <w:rPr>
                                    <w:rFonts w:ascii="Calibri"/>
                                    <w:b/>
                                    <w:w w:val="90"/>
                                    <w:sz w:val="16"/>
                                  </w:rPr>
                                  <w:t>incorporation</w:t>
                                </w:r>
                              </w:p>
                              <w:p w14:paraId="034FDB90"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Federal</w:t>
                                </w:r>
                                <w:r>
                                  <w:rPr>
                                    <w:rFonts w:ascii="Calibri"/>
                                    <w:b/>
                                    <w:spacing w:val="5"/>
                                    <w:w w:val="90"/>
                                    <w:sz w:val="16"/>
                                  </w:rPr>
                                  <w:t xml:space="preserve"> </w:t>
                                </w:r>
                                <w:r>
                                  <w:rPr>
                                    <w:rFonts w:ascii="Calibri"/>
                                    <w:b/>
                                    <w:spacing w:val="1"/>
                                    <w:w w:val="90"/>
                                    <w:sz w:val="16"/>
                                  </w:rPr>
                                  <w:t>employer</w:t>
                                </w:r>
                                <w:r>
                                  <w:rPr>
                                    <w:rFonts w:ascii="Calibri"/>
                                    <w:b/>
                                    <w:spacing w:val="12"/>
                                    <w:w w:val="90"/>
                                    <w:sz w:val="16"/>
                                  </w:rPr>
                                  <w:t xml:space="preserve"> </w:t>
                                </w:r>
                                <w:r>
                                  <w:rPr>
                                    <w:rFonts w:ascii="Calibri"/>
                                    <w:b/>
                                    <w:w w:val="90"/>
                                    <w:sz w:val="16"/>
                                  </w:rPr>
                                  <w:t>identification</w:t>
                                </w:r>
                                <w:r>
                                  <w:rPr>
                                    <w:rFonts w:ascii="Calibri"/>
                                    <w:b/>
                                    <w:spacing w:val="8"/>
                                    <w:w w:val="90"/>
                                    <w:sz w:val="16"/>
                                  </w:rPr>
                                  <w:t xml:space="preserve"> </w:t>
                                </w:r>
                                <w:r>
                                  <w:rPr>
                                    <w:rFonts w:ascii="Calibri"/>
                                    <w:b/>
                                    <w:spacing w:val="1"/>
                                    <w:w w:val="90"/>
                                    <w:sz w:val="16"/>
                                  </w:rPr>
                                  <w:t>number</w:t>
                                </w:r>
                                <w:r>
                                  <w:rPr>
                                    <w:rFonts w:ascii="Calibri"/>
                                    <w:b/>
                                    <w:spacing w:val="13"/>
                                    <w:w w:val="90"/>
                                    <w:sz w:val="16"/>
                                  </w:rPr>
                                  <w:t xml:space="preserve"> </w:t>
                                </w:r>
                                <w:r>
                                  <w:rPr>
                                    <w:rFonts w:ascii="Calibri"/>
                                    <w:b/>
                                    <w:spacing w:val="1"/>
                                    <w:w w:val="90"/>
                                    <w:sz w:val="16"/>
                                  </w:rPr>
                                  <w:t>(FEIN)</w:t>
                                </w:r>
                              </w:p>
                              <w:p w14:paraId="29A6CBDA"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2"/>
                                    <w:w w:val="95"/>
                                    <w:sz w:val="16"/>
                                  </w:rPr>
                                  <w:t>Full</w:t>
                                </w:r>
                                <w:r>
                                  <w:rPr>
                                    <w:rFonts w:ascii="Calibri"/>
                                    <w:b/>
                                    <w:spacing w:val="-16"/>
                                    <w:w w:val="95"/>
                                    <w:sz w:val="16"/>
                                  </w:rPr>
                                  <w:t xml:space="preserve"> </w:t>
                                </w:r>
                                <w:r>
                                  <w:rPr>
                                    <w:rFonts w:ascii="Calibri"/>
                                    <w:b/>
                                    <w:spacing w:val="1"/>
                                    <w:w w:val="95"/>
                                    <w:sz w:val="16"/>
                                  </w:rPr>
                                  <w:t>Address</w:t>
                                </w:r>
                                <w:r>
                                  <w:rPr>
                                    <w:rFonts w:ascii="Calibri"/>
                                    <w:b/>
                                    <w:spacing w:val="-13"/>
                                    <w:w w:val="95"/>
                                    <w:sz w:val="16"/>
                                  </w:rPr>
                                  <w:t xml:space="preserve"> </w:t>
                                </w:r>
                                <w:r>
                                  <w:rPr>
                                    <w:rFonts w:ascii="Calibri"/>
                                    <w:b/>
                                    <w:spacing w:val="2"/>
                                    <w:w w:val="95"/>
                                    <w:sz w:val="16"/>
                                  </w:rPr>
                                  <w:t>(to</w:t>
                                </w:r>
                                <w:r>
                                  <w:rPr>
                                    <w:rFonts w:ascii="Calibri"/>
                                    <w:b/>
                                    <w:spacing w:val="-14"/>
                                    <w:w w:val="95"/>
                                    <w:sz w:val="16"/>
                                  </w:rPr>
                                  <w:t xml:space="preserve"> </w:t>
                                </w:r>
                                <w:r>
                                  <w:rPr>
                                    <w:rFonts w:ascii="Calibri"/>
                                    <w:b/>
                                    <w:w w:val="95"/>
                                    <w:sz w:val="16"/>
                                  </w:rPr>
                                  <w:t xml:space="preserve">include city, </w:t>
                                </w:r>
                                <w:r>
                                  <w:rPr>
                                    <w:rFonts w:ascii="Calibri"/>
                                    <w:b/>
                                    <w:spacing w:val="1"/>
                                    <w:w w:val="95"/>
                                    <w:sz w:val="16"/>
                                  </w:rPr>
                                  <w:t>state</w:t>
                                </w:r>
                                <w:r>
                                  <w:rPr>
                                    <w:rFonts w:ascii="Calibri"/>
                                    <w:b/>
                                    <w:spacing w:val="-11"/>
                                    <w:w w:val="95"/>
                                    <w:sz w:val="16"/>
                                  </w:rPr>
                                  <w:t xml:space="preserve"> </w:t>
                                </w:r>
                                <w:r>
                                  <w:rPr>
                                    <w:rFonts w:ascii="Calibri"/>
                                    <w:b/>
                                    <w:spacing w:val="2"/>
                                    <w:w w:val="95"/>
                                    <w:sz w:val="16"/>
                                  </w:rPr>
                                  <w:t>and</w:t>
                                </w:r>
                                <w:r>
                                  <w:rPr>
                                    <w:rFonts w:ascii="Calibri"/>
                                    <w:b/>
                                    <w:spacing w:val="-14"/>
                                    <w:w w:val="95"/>
                                    <w:sz w:val="16"/>
                                  </w:rPr>
                                  <w:t xml:space="preserve"> </w:t>
                                </w:r>
                                <w:r>
                                  <w:rPr>
                                    <w:rFonts w:ascii="Calibri"/>
                                    <w:b/>
                                    <w:spacing w:val="-3"/>
                                    <w:w w:val="95"/>
                                    <w:sz w:val="16"/>
                                  </w:rPr>
                                  <w:t>zip</w:t>
                                </w:r>
                                <w:r>
                                  <w:rPr>
                                    <w:rFonts w:ascii="Calibri"/>
                                    <w:b/>
                                    <w:spacing w:val="-7"/>
                                    <w:w w:val="95"/>
                                    <w:sz w:val="16"/>
                                  </w:rPr>
                                  <w:t xml:space="preserve"> </w:t>
                                </w:r>
                                <w:r>
                                  <w:rPr>
                                    <w:rFonts w:ascii="Calibri"/>
                                    <w:b/>
                                    <w:w w:val="95"/>
                                    <w:sz w:val="16"/>
                                  </w:rPr>
                                  <w:t>code)</w:t>
                                </w:r>
                              </w:p>
                              <w:p w14:paraId="7EE727EF"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Contact</w:t>
                                </w:r>
                                <w:r>
                                  <w:rPr>
                                    <w:rFonts w:ascii="Calibri"/>
                                    <w:b/>
                                    <w:spacing w:val="16"/>
                                    <w:w w:val="90"/>
                                    <w:sz w:val="16"/>
                                  </w:rPr>
                                  <w:t xml:space="preserve"> </w:t>
                                </w:r>
                                <w:r>
                                  <w:rPr>
                                    <w:rFonts w:ascii="Calibri"/>
                                    <w:b/>
                                    <w:spacing w:val="1"/>
                                    <w:w w:val="90"/>
                                    <w:sz w:val="16"/>
                                  </w:rPr>
                                  <w:t>person</w:t>
                                </w:r>
                                <w:r>
                                  <w:rPr>
                                    <w:rFonts w:ascii="Calibri"/>
                                    <w:b/>
                                    <w:spacing w:val="8"/>
                                    <w:w w:val="90"/>
                                    <w:sz w:val="16"/>
                                  </w:rPr>
                                  <w:t xml:space="preserve"> </w:t>
                                </w:r>
                                <w:r>
                                  <w:rPr>
                                    <w:rFonts w:ascii="Calibri"/>
                                    <w:b/>
                                    <w:spacing w:val="1"/>
                                    <w:w w:val="90"/>
                                    <w:sz w:val="16"/>
                                  </w:rPr>
                                  <w:t>name</w:t>
                                </w:r>
                              </w:p>
                              <w:p w14:paraId="04F40672"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Contact</w:t>
                                </w:r>
                                <w:r>
                                  <w:rPr>
                                    <w:rFonts w:ascii="Calibri"/>
                                    <w:b/>
                                    <w:spacing w:val="14"/>
                                    <w:w w:val="90"/>
                                    <w:sz w:val="16"/>
                                  </w:rPr>
                                  <w:t xml:space="preserve"> </w:t>
                                </w:r>
                                <w:r>
                                  <w:rPr>
                                    <w:rFonts w:ascii="Calibri"/>
                                    <w:b/>
                                    <w:spacing w:val="1"/>
                                    <w:w w:val="90"/>
                                    <w:sz w:val="16"/>
                                  </w:rPr>
                                  <w:t>person</w:t>
                                </w:r>
                                <w:r>
                                  <w:rPr>
                                    <w:rFonts w:ascii="Calibri"/>
                                    <w:b/>
                                    <w:spacing w:val="7"/>
                                    <w:w w:val="90"/>
                                    <w:sz w:val="16"/>
                                  </w:rPr>
                                  <w:t xml:space="preserve"> </w:t>
                                </w:r>
                                <w:r>
                                  <w:rPr>
                                    <w:rFonts w:ascii="Calibri"/>
                                    <w:b/>
                                    <w:spacing w:val="1"/>
                                    <w:w w:val="90"/>
                                    <w:sz w:val="16"/>
                                  </w:rPr>
                                  <w:t>telephone</w:t>
                                </w:r>
                                <w:r>
                                  <w:rPr>
                                    <w:rFonts w:ascii="Calibri"/>
                                    <w:b/>
                                    <w:spacing w:val="13"/>
                                    <w:w w:val="90"/>
                                    <w:sz w:val="16"/>
                                  </w:rPr>
                                  <w:t xml:space="preserve"> </w:t>
                                </w:r>
                                <w:r>
                                  <w:rPr>
                                    <w:rFonts w:ascii="Calibri"/>
                                    <w:b/>
                                    <w:spacing w:val="1"/>
                                    <w:w w:val="90"/>
                                    <w:sz w:val="16"/>
                                  </w:rPr>
                                  <w:t>number</w:t>
                                </w:r>
                              </w:p>
                              <w:p w14:paraId="20A7F864"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5"/>
                                    <w:sz w:val="16"/>
                                  </w:rPr>
                                  <w:t>Contact</w:t>
                                </w:r>
                                <w:r>
                                  <w:rPr>
                                    <w:rFonts w:ascii="Calibri"/>
                                    <w:b/>
                                    <w:spacing w:val="-21"/>
                                    <w:w w:val="95"/>
                                    <w:sz w:val="16"/>
                                  </w:rPr>
                                  <w:t xml:space="preserve"> </w:t>
                                </w:r>
                                <w:r>
                                  <w:rPr>
                                    <w:rFonts w:ascii="Calibri"/>
                                    <w:b/>
                                    <w:spacing w:val="1"/>
                                    <w:w w:val="95"/>
                                    <w:sz w:val="16"/>
                                  </w:rPr>
                                  <w:t>person</w:t>
                                </w:r>
                                <w:r>
                                  <w:rPr>
                                    <w:rFonts w:ascii="Calibri"/>
                                    <w:b/>
                                    <w:spacing w:val="-23"/>
                                    <w:w w:val="95"/>
                                    <w:sz w:val="16"/>
                                  </w:rPr>
                                  <w:t xml:space="preserve"> </w:t>
                                </w:r>
                                <w:r>
                                  <w:rPr>
                                    <w:rFonts w:ascii="Calibri"/>
                                    <w:b/>
                                    <w:spacing w:val="1"/>
                                    <w:w w:val="95"/>
                                    <w:sz w:val="16"/>
                                  </w:rPr>
                                  <w:t>fax</w:t>
                                </w:r>
                                <w:r>
                                  <w:rPr>
                                    <w:rFonts w:ascii="Calibri"/>
                                    <w:b/>
                                    <w:spacing w:val="-22"/>
                                    <w:w w:val="95"/>
                                    <w:sz w:val="16"/>
                                  </w:rPr>
                                  <w:t xml:space="preserve"> </w:t>
                                </w:r>
                                <w:r>
                                  <w:rPr>
                                    <w:rFonts w:ascii="Calibri"/>
                                    <w:b/>
                                    <w:spacing w:val="1"/>
                                    <w:w w:val="95"/>
                                    <w:sz w:val="16"/>
                                  </w:rPr>
                                  <w:t>number</w:t>
                                </w:r>
                              </w:p>
                              <w:p w14:paraId="66F0D7E9"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Contact</w:t>
                                </w:r>
                                <w:r>
                                  <w:rPr>
                                    <w:rFonts w:ascii="Calibri"/>
                                    <w:b/>
                                    <w:spacing w:val="13"/>
                                    <w:w w:val="90"/>
                                    <w:sz w:val="16"/>
                                  </w:rPr>
                                  <w:t xml:space="preserve"> </w:t>
                                </w:r>
                                <w:r>
                                  <w:rPr>
                                    <w:rFonts w:ascii="Calibri"/>
                                    <w:b/>
                                    <w:spacing w:val="1"/>
                                    <w:w w:val="90"/>
                                    <w:sz w:val="16"/>
                                  </w:rPr>
                                  <w:t>person</w:t>
                                </w:r>
                                <w:r>
                                  <w:rPr>
                                    <w:rFonts w:ascii="Calibri"/>
                                    <w:b/>
                                    <w:spacing w:val="7"/>
                                    <w:w w:val="90"/>
                                    <w:sz w:val="16"/>
                                  </w:rPr>
                                  <w:t xml:space="preserve"> </w:t>
                                </w:r>
                                <w:r>
                                  <w:rPr>
                                    <w:rFonts w:ascii="Calibri"/>
                                    <w:b/>
                                    <w:spacing w:val="1"/>
                                    <w:w w:val="90"/>
                                    <w:sz w:val="16"/>
                                  </w:rPr>
                                  <w:t>e-mail</w:t>
                                </w:r>
                                <w:r>
                                  <w:rPr>
                                    <w:rFonts w:ascii="Calibri"/>
                                    <w:b/>
                                    <w:spacing w:val="4"/>
                                    <w:w w:val="90"/>
                                    <w:sz w:val="16"/>
                                  </w:rPr>
                                  <w:t xml:space="preserve"> </w:t>
                                </w:r>
                                <w:r>
                                  <w:rPr>
                                    <w:rFonts w:ascii="Calibri"/>
                                    <w:b/>
                                    <w:spacing w:val="1"/>
                                    <w:w w:val="90"/>
                                    <w:sz w:val="16"/>
                                  </w:rPr>
                                  <w:t>address</w:t>
                                </w:r>
                              </w:p>
                              <w:p w14:paraId="4097FFB4" w14:textId="77777777" w:rsidR="002B7DD6" w:rsidRDefault="002B7DD6" w:rsidP="005B4997">
                                <w:pPr>
                                  <w:widowControl w:val="0"/>
                                  <w:numPr>
                                    <w:ilvl w:val="0"/>
                                    <w:numId w:val="29"/>
                                  </w:numPr>
                                  <w:tabs>
                                    <w:tab w:val="left" w:pos="300"/>
                                  </w:tabs>
                                  <w:spacing w:line="202" w:lineRule="exact"/>
                                  <w:ind w:hanging="269"/>
                                  <w:rPr>
                                    <w:rFonts w:ascii="Calibri" w:eastAsia="Calibri" w:hAnsi="Calibri" w:cs="Calibri"/>
                                    <w:sz w:val="16"/>
                                    <w:szCs w:val="16"/>
                                  </w:rPr>
                                </w:pPr>
                                <w:r>
                                  <w:rPr>
                                    <w:rFonts w:ascii="Calibri"/>
                                    <w:b/>
                                    <w:w w:val="90"/>
                                    <w:sz w:val="16"/>
                                  </w:rPr>
                                  <w:t>NAICS</w:t>
                                </w:r>
                                <w:r>
                                  <w:rPr>
                                    <w:rFonts w:ascii="Calibri"/>
                                    <w:b/>
                                    <w:spacing w:val="18"/>
                                    <w:w w:val="90"/>
                                    <w:sz w:val="16"/>
                                  </w:rPr>
                                  <w:t xml:space="preserve"> </w:t>
                                </w:r>
                                <w:r>
                                  <w:rPr>
                                    <w:rFonts w:ascii="Calibri"/>
                                    <w:b/>
                                    <w:spacing w:val="1"/>
                                    <w:w w:val="90"/>
                                    <w:sz w:val="16"/>
                                  </w:rPr>
                                  <w:t>code</w:t>
                                </w:r>
                              </w:p>
                              <w:p w14:paraId="2239721C" w14:textId="77777777" w:rsidR="002B7DD6" w:rsidRDefault="002B7DD6" w:rsidP="005B4997">
                                <w:pPr>
                                  <w:spacing w:before="2"/>
                                  <w:ind w:left="30" w:right="265"/>
                                  <w:rPr>
                                    <w:rFonts w:ascii="Calibri" w:eastAsia="Calibri" w:hAnsi="Calibri" w:cs="Calibri"/>
                                    <w:sz w:val="16"/>
                                    <w:szCs w:val="16"/>
                                  </w:rPr>
                                </w:pPr>
                                <w:r>
                                  <w:rPr>
                                    <w:rFonts w:ascii="Calibri"/>
                                    <w:b/>
                                    <w:spacing w:val="1"/>
                                    <w:w w:val="95"/>
                                    <w:sz w:val="16"/>
                                  </w:rPr>
                                  <w:t>Follow</w:t>
                                </w:r>
                                <w:r>
                                  <w:rPr>
                                    <w:rFonts w:ascii="Calibri"/>
                                    <w:b/>
                                    <w:spacing w:val="-11"/>
                                    <w:w w:val="95"/>
                                    <w:sz w:val="16"/>
                                  </w:rPr>
                                  <w:t xml:space="preserve"> </w:t>
                                </w:r>
                                <w:r>
                                  <w:rPr>
                                    <w:rFonts w:ascii="Calibri"/>
                                    <w:b/>
                                    <w:spacing w:val="1"/>
                                    <w:w w:val="95"/>
                                    <w:sz w:val="16"/>
                                  </w:rPr>
                                  <w:t>the</w:t>
                                </w:r>
                                <w:r>
                                  <w:rPr>
                                    <w:rFonts w:ascii="Calibri"/>
                                    <w:b/>
                                    <w:spacing w:val="-17"/>
                                    <w:w w:val="95"/>
                                    <w:sz w:val="16"/>
                                  </w:rPr>
                                  <w:t xml:space="preserve"> </w:t>
                                </w:r>
                                <w:r>
                                  <w:rPr>
                                    <w:rFonts w:ascii="Calibri"/>
                                    <w:b/>
                                    <w:spacing w:val="1"/>
                                    <w:w w:val="95"/>
                                    <w:sz w:val="16"/>
                                  </w:rPr>
                                  <w:t>next</w:t>
                                </w:r>
                                <w:r>
                                  <w:rPr>
                                    <w:rFonts w:ascii="Calibri"/>
                                    <w:b/>
                                    <w:spacing w:val="-9"/>
                                    <w:w w:val="95"/>
                                    <w:sz w:val="16"/>
                                  </w:rPr>
                                  <w:t xml:space="preserve"> </w:t>
                                </w:r>
                                <w:r>
                                  <w:rPr>
                                    <w:rFonts w:ascii="Calibri"/>
                                    <w:b/>
                                    <w:spacing w:val="1"/>
                                    <w:w w:val="95"/>
                                    <w:sz w:val="16"/>
                                  </w:rPr>
                                  <w:t>step</w:t>
                                </w:r>
                                <w:r>
                                  <w:rPr>
                                    <w:rFonts w:ascii="Calibri"/>
                                    <w:b/>
                                    <w:spacing w:val="-13"/>
                                    <w:w w:val="95"/>
                                    <w:sz w:val="16"/>
                                  </w:rPr>
                                  <w:t xml:space="preserve"> </w:t>
                                </w:r>
                                <w:r>
                                  <w:rPr>
                                    <w:rFonts w:ascii="Calibri"/>
                                    <w:b/>
                                    <w:spacing w:val="2"/>
                                    <w:w w:val="95"/>
                                    <w:sz w:val="16"/>
                                  </w:rPr>
                                  <w:t>to</w:t>
                                </w:r>
                                <w:r>
                                  <w:rPr>
                                    <w:rFonts w:ascii="Calibri"/>
                                    <w:b/>
                                    <w:spacing w:val="-13"/>
                                    <w:w w:val="95"/>
                                    <w:sz w:val="16"/>
                                  </w:rPr>
                                  <w:t xml:space="preserve"> </w:t>
                                </w:r>
                                <w:r>
                                  <w:rPr>
                                    <w:rFonts w:ascii="Calibri"/>
                                    <w:b/>
                                    <w:w w:val="95"/>
                                    <w:sz w:val="16"/>
                                  </w:rPr>
                                  <w:t>register</w:t>
                                </w:r>
                                <w:r>
                                  <w:rPr>
                                    <w:rFonts w:ascii="Calibri"/>
                                    <w:b/>
                                    <w:spacing w:val="-11"/>
                                    <w:w w:val="95"/>
                                    <w:sz w:val="16"/>
                                  </w:rPr>
                                  <w:t xml:space="preserve"> </w:t>
                                </w:r>
                                <w:r>
                                  <w:rPr>
                                    <w:rFonts w:ascii="Calibri"/>
                                    <w:b/>
                                    <w:spacing w:val="2"/>
                                    <w:w w:val="95"/>
                                    <w:sz w:val="16"/>
                                  </w:rPr>
                                  <w:t>to</w:t>
                                </w:r>
                                <w:r>
                                  <w:rPr>
                                    <w:rFonts w:ascii="Calibri"/>
                                    <w:b/>
                                    <w:spacing w:val="-13"/>
                                    <w:w w:val="95"/>
                                    <w:sz w:val="16"/>
                                  </w:rPr>
                                  <w:t xml:space="preserve"> </w:t>
                                </w:r>
                                <w:r>
                                  <w:rPr>
                                    <w:rFonts w:ascii="Calibri"/>
                                    <w:b/>
                                    <w:spacing w:val="1"/>
                                    <w:w w:val="95"/>
                                    <w:sz w:val="16"/>
                                  </w:rPr>
                                  <w:t>file</w:t>
                                </w:r>
                                <w:r>
                                  <w:rPr>
                                    <w:rFonts w:ascii="Calibri"/>
                                    <w:b/>
                                    <w:spacing w:val="-17"/>
                                    <w:w w:val="95"/>
                                    <w:sz w:val="16"/>
                                  </w:rPr>
                                  <w:t xml:space="preserve"> </w:t>
                                </w:r>
                                <w:r>
                                  <w:rPr>
                                    <w:rFonts w:ascii="Calibri"/>
                                    <w:b/>
                                    <w:w w:val="95"/>
                                    <w:sz w:val="16"/>
                                  </w:rPr>
                                  <w:t>online</w:t>
                                </w:r>
                                <w:r>
                                  <w:rPr>
                                    <w:rFonts w:ascii="Calibri"/>
                                    <w:b/>
                                    <w:spacing w:val="-10"/>
                                    <w:w w:val="95"/>
                                    <w:sz w:val="16"/>
                                  </w:rPr>
                                  <w:t xml:space="preserve"> </w:t>
                                </w:r>
                                <w:r>
                                  <w:rPr>
                                    <w:rFonts w:ascii="Calibri"/>
                                    <w:b/>
                                    <w:w w:val="95"/>
                                    <w:sz w:val="16"/>
                                  </w:rPr>
                                  <w:t>after</w:t>
                                </w:r>
                                <w:r>
                                  <w:rPr>
                                    <w:rFonts w:ascii="Calibri"/>
                                    <w:b/>
                                    <w:spacing w:val="-10"/>
                                    <w:w w:val="95"/>
                                    <w:sz w:val="16"/>
                                  </w:rPr>
                                  <w:t xml:space="preserve"> </w:t>
                                </w:r>
                                <w:r>
                                  <w:rPr>
                                    <w:rFonts w:ascii="Calibri"/>
                                    <w:b/>
                                    <w:w w:val="95"/>
                                    <w:sz w:val="16"/>
                                  </w:rPr>
                                  <w:t>a</w:t>
                                </w:r>
                                <w:r>
                                  <w:rPr>
                                    <w:rFonts w:ascii="Calibri"/>
                                    <w:b/>
                                    <w:spacing w:val="29"/>
                                    <w:w w:val="91"/>
                                    <w:sz w:val="16"/>
                                  </w:rPr>
                                  <w:t xml:space="preserve"> </w:t>
                                </w:r>
                                <w:r>
                                  <w:rPr>
                                    <w:rFonts w:ascii="Calibri"/>
                                    <w:b/>
                                    <w:spacing w:val="-2"/>
                                    <w:w w:val="95"/>
                                    <w:sz w:val="16"/>
                                  </w:rPr>
                                  <w:t>UPID</w:t>
                                </w:r>
                                <w:r>
                                  <w:rPr>
                                    <w:rFonts w:ascii="Calibri"/>
                                    <w:b/>
                                    <w:spacing w:val="-9"/>
                                    <w:w w:val="95"/>
                                    <w:sz w:val="16"/>
                                  </w:rPr>
                                  <w:t xml:space="preserve"> </w:t>
                                </w:r>
                                <w:r>
                                  <w:rPr>
                                    <w:rFonts w:ascii="Calibri"/>
                                    <w:b/>
                                    <w:spacing w:val="2"/>
                                    <w:w w:val="95"/>
                                    <w:sz w:val="16"/>
                                  </w:rPr>
                                  <w:t>has</w:t>
                                </w:r>
                                <w:r>
                                  <w:rPr>
                                    <w:rFonts w:ascii="Calibri"/>
                                    <w:b/>
                                    <w:spacing w:val="-15"/>
                                    <w:w w:val="95"/>
                                    <w:sz w:val="16"/>
                                  </w:rPr>
                                  <w:t xml:space="preserve"> </w:t>
                                </w:r>
                                <w:r>
                                  <w:rPr>
                                    <w:rFonts w:ascii="Calibri"/>
                                    <w:b/>
                                    <w:spacing w:val="-2"/>
                                    <w:w w:val="95"/>
                                    <w:sz w:val="16"/>
                                  </w:rPr>
                                  <w:t>been</w:t>
                                </w:r>
                                <w:r>
                                  <w:rPr>
                                    <w:rFonts w:ascii="Calibri"/>
                                    <w:b/>
                                    <w:spacing w:val="-6"/>
                                    <w:w w:val="95"/>
                                    <w:sz w:val="16"/>
                                  </w:rPr>
                                  <w:t xml:space="preserve"> </w:t>
                                </w:r>
                                <w:r>
                                  <w:rPr>
                                    <w:rFonts w:ascii="Calibri"/>
                                    <w:b/>
                                    <w:w w:val="95"/>
                                    <w:sz w:val="16"/>
                                  </w:rPr>
                                  <w:t>assigned</w:t>
                                </w:r>
                                <w:r>
                                  <w:rPr>
                                    <w:rFonts w:ascii="Calibri"/>
                                    <w:b/>
                                    <w:spacing w:val="-14"/>
                                    <w:w w:val="95"/>
                                    <w:sz w:val="16"/>
                                  </w:rPr>
                                  <w:t xml:space="preserve"> </w:t>
                                </w:r>
                                <w:r>
                                  <w:rPr>
                                    <w:rFonts w:ascii="Calibri"/>
                                    <w:b/>
                                    <w:spacing w:val="2"/>
                                    <w:w w:val="95"/>
                                    <w:sz w:val="16"/>
                                  </w:rPr>
                                  <w:t>to</w:t>
                                </w:r>
                                <w:r>
                                  <w:rPr>
                                    <w:rFonts w:ascii="Calibri"/>
                                    <w:b/>
                                    <w:spacing w:val="-14"/>
                                    <w:w w:val="95"/>
                                    <w:sz w:val="16"/>
                                  </w:rPr>
                                  <w:t xml:space="preserve"> </w:t>
                                </w:r>
                                <w:r>
                                  <w:rPr>
                                    <w:rFonts w:ascii="Calibri"/>
                                    <w:b/>
                                    <w:spacing w:val="2"/>
                                    <w:w w:val="95"/>
                                    <w:sz w:val="16"/>
                                  </w:rPr>
                                  <w:t>your</w:t>
                                </w:r>
                                <w:r>
                                  <w:rPr>
                                    <w:rFonts w:ascii="Calibri"/>
                                    <w:b/>
                                    <w:spacing w:val="-11"/>
                                    <w:w w:val="95"/>
                                    <w:sz w:val="16"/>
                                  </w:rPr>
                                  <w:t xml:space="preserve"> </w:t>
                                </w:r>
                                <w:r>
                                  <w:rPr>
                                    <w:rFonts w:ascii="Calibri"/>
                                    <w:b/>
                                    <w:w w:val="95"/>
                                    <w:sz w:val="16"/>
                                  </w:rPr>
                                  <w:t>entity</w:t>
                                </w:r>
                              </w:p>
                            </w:txbxContent>
                          </wps:txbx>
                          <wps:bodyPr rot="0" vert="horz" wrap="square" lIns="0" tIns="0" rIns="0" bIns="0" anchor="t" anchorCtr="0" upright="1">
                            <a:noAutofit/>
                          </wps:bodyPr>
                        </wps:wsp>
                        <wps:wsp>
                          <wps:cNvPr id="75" name="Text Box 75"/>
                          <wps:cNvSpPr txBox="1">
                            <a:spLocks noChangeArrowheads="1"/>
                          </wps:cNvSpPr>
                          <wps:spPr bwMode="auto">
                            <a:xfrm>
                              <a:off x="5164" y="3228"/>
                              <a:ext cx="2155"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3036" w14:textId="77777777" w:rsidR="002B7DD6" w:rsidRDefault="002B7DD6" w:rsidP="005B4997">
                                <w:pPr>
                                  <w:spacing w:before="107"/>
                                  <w:ind w:left="397"/>
                                  <w:rPr>
                                    <w:sz w:val="16"/>
                                    <w:szCs w:val="16"/>
                                  </w:rPr>
                                </w:pPr>
                                <w:r>
                                  <w:rPr>
                                    <w:b/>
                                    <w:w w:val="95"/>
                                    <w:sz w:val="16"/>
                                    <w:u w:val="single" w:color="000000"/>
                                  </w:rPr>
                                  <w:t>Register to file online</w:t>
                                </w:r>
                              </w:p>
                              <w:p w14:paraId="66E66799" w14:textId="12192DC3" w:rsidR="002B7DD6" w:rsidRDefault="002B7DD6" w:rsidP="005B4997">
                                <w:pPr>
                                  <w:spacing w:before="13"/>
                                  <w:ind w:left="29"/>
                                  <w:rPr>
                                    <w:sz w:val="16"/>
                                    <w:szCs w:val="16"/>
                                  </w:rPr>
                                </w:pPr>
                                <w:r>
                                  <w:rPr>
                                    <w:spacing w:val="3"/>
                                    <w:sz w:val="16"/>
                                  </w:rPr>
                                  <w:t>Go</w:t>
                                </w:r>
                                <w:r>
                                  <w:rPr>
                                    <w:spacing w:val="-26"/>
                                    <w:sz w:val="16"/>
                                  </w:rPr>
                                  <w:t xml:space="preserve"> </w:t>
                                </w:r>
                                <w:r>
                                  <w:rPr>
                                    <w:spacing w:val="-5"/>
                                    <w:sz w:val="16"/>
                                  </w:rPr>
                                  <w:t xml:space="preserve">to our website </w:t>
                                </w:r>
                                <w:r>
                                  <w:rPr>
                                    <w:spacing w:val="-23"/>
                                    <w:sz w:val="16"/>
                                  </w:rPr>
                                  <w:t xml:space="preserve"> </w:t>
                                </w:r>
                                <w:r>
                                  <w:rPr>
                                    <w:spacing w:val="-6"/>
                                    <w:sz w:val="16"/>
                                  </w:rPr>
                                  <w:t xml:space="preserve">at </w:t>
                                </w:r>
                                <w:r w:rsidRPr="0023166C">
                                  <w:rPr>
                                    <w:spacing w:val="-6"/>
                                    <w:sz w:val="16"/>
                                  </w:rPr>
                                  <w:t>www.FLTreasureHunt.gov</w:t>
                                </w:r>
                                <w:r>
                                  <w:rPr>
                                    <w:spacing w:val="-6"/>
                                    <w:sz w:val="16"/>
                                  </w:rPr>
                                  <w:t xml:space="preserve">. </w:t>
                                </w:r>
                                <w:r>
                                  <w:rPr>
                                    <w:w w:val="95"/>
                                    <w:sz w:val="16"/>
                                  </w:rPr>
                                  <w:t>Click</w:t>
                                </w:r>
                                <w:r>
                                  <w:rPr>
                                    <w:spacing w:val="-22"/>
                                    <w:w w:val="95"/>
                                    <w:sz w:val="16"/>
                                  </w:rPr>
                                  <w:t xml:space="preserve"> </w:t>
                                </w:r>
                                <w:r>
                                  <w:rPr>
                                    <w:spacing w:val="2"/>
                                    <w:w w:val="95"/>
                                    <w:sz w:val="16"/>
                                  </w:rPr>
                                  <w:t xml:space="preserve">on the </w:t>
                                </w:r>
                                <w:r>
                                  <w:rPr>
                                    <w:b/>
                                    <w:spacing w:val="2"/>
                                    <w:w w:val="95"/>
                                    <w:sz w:val="16"/>
                                    <w:u w:val="single" w:color="000000"/>
                                  </w:rPr>
                                  <w:t>Report</w:t>
                                </w:r>
                                <w:r>
                                  <w:rPr>
                                    <w:b/>
                                    <w:w w:val="95"/>
                                    <w:sz w:val="16"/>
                                    <w:u w:val="single" w:color="000000"/>
                                  </w:rPr>
                                  <w:t xml:space="preserve">/Remit </w:t>
                                </w:r>
                                <w:r>
                                  <w:rPr>
                                    <w:w w:val="95"/>
                                    <w:sz w:val="16"/>
                                  </w:rPr>
                                  <w:t>link</w:t>
                                </w:r>
                                <w:r>
                                  <w:rPr>
                                    <w:spacing w:val="-14"/>
                                    <w:w w:val="95"/>
                                    <w:sz w:val="16"/>
                                  </w:rPr>
                                  <w:t xml:space="preserve"> </w:t>
                                </w:r>
                                <w:r>
                                  <w:rPr>
                                    <w:spacing w:val="2"/>
                                    <w:w w:val="95"/>
                                    <w:sz w:val="16"/>
                                  </w:rPr>
                                  <w:t>and</w:t>
                                </w:r>
                                <w:r>
                                  <w:rPr>
                                    <w:spacing w:val="-14"/>
                                    <w:w w:val="95"/>
                                    <w:sz w:val="16"/>
                                  </w:rPr>
                                  <w:t xml:space="preserve"> </w:t>
                                </w:r>
                                <w:r>
                                  <w:rPr>
                                    <w:w w:val="95"/>
                                    <w:sz w:val="16"/>
                                  </w:rPr>
                                  <w:t>then</w:t>
                                </w:r>
                                <w:r>
                                  <w:rPr>
                                    <w:spacing w:val="-14"/>
                                    <w:w w:val="95"/>
                                    <w:sz w:val="16"/>
                                  </w:rPr>
                                  <w:t xml:space="preserve"> </w:t>
                                </w:r>
                                <w:r>
                                  <w:rPr>
                                    <w:spacing w:val="-2"/>
                                    <w:w w:val="95"/>
                                    <w:sz w:val="16"/>
                                  </w:rPr>
                                  <w:t>the</w:t>
                                </w:r>
                                <w:r>
                                  <w:rPr>
                                    <w:spacing w:val="-13"/>
                                    <w:w w:val="95"/>
                                    <w:sz w:val="16"/>
                                  </w:rPr>
                                  <w:t xml:space="preserve"> Instructions</w:t>
                                </w:r>
                                <w:r>
                                  <w:rPr>
                                    <w:b/>
                                    <w:spacing w:val="-18"/>
                                    <w:w w:val="95"/>
                                    <w:sz w:val="16"/>
                                  </w:rPr>
                                  <w:t xml:space="preserve"> </w:t>
                                </w:r>
                                <w:r>
                                  <w:rPr>
                                    <w:spacing w:val="2"/>
                                    <w:w w:val="95"/>
                                    <w:sz w:val="16"/>
                                  </w:rPr>
                                  <w:t>tab</w:t>
                                </w:r>
                                <w:r>
                                  <w:rPr>
                                    <w:spacing w:val="-16"/>
                                    <w:w w:val="95"/>
                                    <w:sz w:val="16"/>
                                  </w:rPr>
                                  <w:t xml:space="preserve"> </w:t>
                                </w:r>
                                <w:r>
                                  <w:rPr>
                                    <w:spacing w:val="-5"/>
                                    <w:w w:val="95"/>
                                    <w:sz w:val="16"/>
                                  </w:rPr>
                                  <w:t>to</w:t>
                                </w:r>
                                <w:r>
                                  <w:rPr>
                                    <w:spacing w:val="-15"/>
                                    <w:w w:val="95"/>
                                    <w:sz w:val="16"/>
                                  </w:rPr>
                                  <w:t xml:space="preserve"> </w:t>
                                </w:r>
                                <w:r>
                                  <w:rPr>
                                    <w:spacing w:val="1"/>
                                    <w:w w:val="95"/>
                                    <w:sz w:val="16"/>
                                  </w:rPr>
                                  <w:t>register.</w:t>
                                </w:r>
                              </w:p>
                              <w:p w14:paraId="30214C93" w14:textId="77777777" w:rsidR="002B7DD6" w:rsidRDefault="002B7DD6" w:rsidP="005B4997">
                                <w:pPr>
                                  <w:spacing w:line="257" w:lineRule="auto"/>
                                  <w:ind w:left="29" w:right="145"/>
                                  <w:jc w:val="both"/>
                                  <w:rPr>
                                    <w:sz w:val="16"/>
                                    <w:szCs w:val="16"/>
                                  </w:rPr>
                                </w:pPr>
                                <w:r>
                                  <w:rPr>
                                    <w:b/>
                                    <w:w w:val="95"/>
                                    <w:sz w:val="16"/>
                                  </w:rPr>
                                  <w:t>You</w:t>
                                </w:r>
                                <w:r>
                                  <w:rPr>
                                    <w:b/>
                                    <w:spacing w:val="-8"/>
                                    <w:w w:val="95"/>
                                    <w:sz w:val="16"/>
                                  </w:rPr>
                                  <w:t xml:space="preserve"> </w:t>
                                </w:r>
                                <w:r>
                                  <w:rPr>
                                    <w:b/>
                                    <w:spacing w:val="2"/>
                                    <w:w w:val="95"/>
                                    <w:sz w:val="16"/>
                                  </w:rPr>
                                  <w:t>must</w:t>
                                </w:r>
                                <w:r>
                                  <w:rPr>
                                    <w:b/>
                                    <w:spacing w:val="-8"/>
                                    <w:w w:val="95"/>
                                    <w:sz w:val="16"/>
                                  </w:rPr>
                                  <w:t xml:space="preserve"> </w:t>
                                </w:r>
                                <w:r>
                                  <w:rPr>
                                    <w:b/>
                                    <w:spacing w:val="-2"/>
                                    <w:w w:val="95"/>
                                    <w:sz w:val="16"/>
                                  </w:rPr>
                                  <w:t>have</w:t>
                                </w:r>
                                <w:r>
                                  <w:rPr>
                                    <w:b/>
                                    <w:spacing w:val="-4"/>
                                    <w:w w:val="95"/>
                                    <w:sz w:val="16"/>
                                  </w:rPr>
                                  <w:t xml:space="preserve"> </w:t>
                                </w:r>
                                <w:r>
                                  <w:rPr>
                                    <w:b/>
                                    <w:spacing w:val="-2"/>
                                    <w:w w:val="95"/>
                                    <w:sz w:val="16"/>
                                  </w:rPr>
                                  <w:t>your</w:t>
                                </w:r>
                                <w:r>
                                  <w:rPr>
                                    <w:b/>
                                    <w:spacing w:val="-4"/>
                                    <w:w w:val="95"/>
                                    <w:sz w:val="16"/>
                                  </w:rPr>
                                  <w:t xml:space="preserve"> Florida assigned </w:t>
                                </w:r>
                                <w:r>
                                  <w:rPr>
                                    <w:b/>
                                    <w:spacing w:val="-3"/>
                                    <w:w w:val="95"/>
                                    <w:sz w:val="16"/>
                                  </w:rPr>
                                  <w:t>UPID</w:t>
                                </w:r>
                                <w:r>
                                  <w:rPr>
                                    <w:b/>
                                    <w:spacing w:val="-9"/>
                                    <w:w w:val="95"/>
                                    <w:sz w:val="16"/>
                                  </w:rPr>
                                  <w:t xml:space="preserve"> </w:t>
                                </w:r>
                                <w:r>
                                  <w:rPr>
                                    <w:b/>
                                    <w:spacing w:val="4"/>
                                    <w:w w:val="95"/>
                                    <w:sz w:val="16"/>
                                  </w:rPr>
                                  <w:t>and</w:t>
                                </w:r>
                                <w:r>
                                  <w:rPr>
                                    <w:b/>
                                    <w:spacing w:val="23"/>
                                    <w:w w:val="91"/>
                                    <w:sz w:val="16"/>
                                  </w:rPr>
                                  <w:t xml:space="preserve"> </w:t>
                                </w:r>
                                <w:r>
                                  <w:rPr>
                                    <w:b/>
                                    <w:spacing w:val="1"/>
                                    <w:w w:val="95"/>
                                    <w:sz w:val="16"/>
                                  </w:rPr>
                                  <w:t>your</w:t>
                                </w:r>
                                <w:r>
                                  <w:rPr>
                                    <w:b/>
                                    <w:spacing w:val="-15"/>
                                    <w:w w:val="95"/>
                                    <w:sz w:val="16"/>
                                  </w:rPr>
                                  <w:t xml:space="preserve"> </w:t>
                                </w:r>
                                <w:r>
                                  <w:rPr>
                                    <w:b/>
                                    <w:spacing w:val="2"/>
                                    <w:w w:val="95"/>
                                    <w:sz w:val="16"/>
                                  </w:rPr>
                                  <w:t>Tax</w:t>
                                </w:r>
                                <w:r>
                                  <w:rPr>
                                    <w:b/>
                                    <w:spacing w:val="-12"/>
                                    <w:w w:val="95"/>
                                    <w:sz w:val="16"/>
                                  </w:rPr>
                                  <w:t xml:space="preserve"> </w:t>
                                </w:r>
                                <w:r>
                                  <w:rPr>
                                    <w:b/>
                                    <w:spacing w:val="-2"/>
                                    <w:w w:val="95"/>
                                    <w:sz w:val="16"/>
                                  </w:rPr>
                                  <w:t>ID</w:t>
                                </w:r>
                                <w:r>
                                  <w:rPr>
                                    <w:b/>
                                    <w:spacing w:val="-14"/>
                                    <w:w w:val="95"/>
                                    <w:sz w:val="16"/>
                                  </w:rPr>
                                  <w:t xml:space="preserve"> </w:t>
                                </w:r>
                                <w:r>
                                  <w:rPr>
                                    <w:b/>
                                    <w:spacing w:val="1"/>
                                    <w:w w:val="95"/>
                                    <w:sz w:val="16"/>
                                  </w:rPr>
                                  <w:t>(FEID) to register</w:t>
                                </w:r>
                              </w:p>
                            </w:txbxContent>
                          </wps:txbx>
                          <wps:bodyPr rot="0" vert="horz" wrap="square" lIns="0" tIns="0" rIns="0" bIns="0" anchor="t" anchorCtr="0" upright="1">
                            <a:noAutofit/>
                          </wps:bodyPr>
                        </wps:wsp>
                        <wps:wsp>
                          <wps:cNvPr id="76" name="Text Box 76"/>
                          <wps:cNvSpPr txBox="1">
                            <a:spLocks noChangeArrowheads="1"/>
                          </wps:cNvSpPr>
                          <wps:spPr bwMode="auto">
                            <a:xfrm>
                              <a:off x="1637" y="986"/>
                              <a:ext cx="3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13B83" w14:textId="77777777" w:rsidR="002B7DD6" w:rsidRDefault="002B7DD6" w:rsidP="005B4997">
                                <w:pPr>
                                  <w:spacing w:line="295" w:lineRule="exact"/>
                                  <w:rPr>
                                    <w:rFonts w:ascii="Calibri" w:eastAsia="Calibri" w:hAnsi="Calibri" w:cs="Calibri"/>
                                    <w:sz w:val="29"/>
                                    <w:szCs w:val="29"/>
                                  </w:rPr>
                                </w:pPr>
                                <w:r>
                                  <w:rPr>
                                    <w:rFonts w:ascii="Calibri"/>
                                    <w:color w:val="5B9BD5"/>
                                    <w:spacing w:val="-3"/>
                                    <w:w w:val="90"/>
                                    <w:sz w:val="29"/>
                                  </w:rPr>
                                  <w:t>NO</w:t>
                                </w:r>
                              </w:p>
                            </w:txbxContent>
                          </wps:txbx>
                          <wps:bodyPr rot="0" vert="horz" wrap="square" lIns="0" tIns="0" rIns="0" bIns="0" anchor="t" anchorCtr="0" upright="1">
                            <a:noAutofit/>
                          </wps:bodyPr>
                        </wps:wsp>
                        <wps:wsp>
                          <wps:cNvPr id="77" name="Text Box 77"/>
                          <wps:cNvSpPr txBox="1">
                            <a:spLocks noChangeArrowheads="1"/>
                          </wps:cNvSpPr>
                          <wps:spPr bwMode="auto">
                            <a:xfrm>
                              <a:off x="3877" y="810"/>
                              <a:ext cx="1621"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88A5" w14:textId="77777777" w:rsidR="002B7DD6" w:rsidRDefault="002B7DD6" w:rsidP="005B4997">
                                <w:pPr>
                                  <w:spacing w:line="163" w:lineRule="exact"/>
                                  <w:jc w:val="center"/>
                                  <w:rPr>
                                    <w:rFonts w:ascii="Calibri"/>
                                    <w:b/>
                                    <w:spacing w:val="1"/>
                                    <w:w w:val="95"/>
                                    <w:sz w:val="16"/>
                                  </w:rPr>
                                </w:pPr>
                                <w:r>
                                  <w:rPr>
                                    <w:rFonts w:ascii="Calibri"/>
                                    <w:b/>
                                    <w:spacing w:val="1"/>
                                    <w:w w:val="95"/>
                                    <w:sz w:val="16"/>
                                  </w:rPr>
                                  <w:t xml:space="preserve">Have you been </w:t>
                                </w:r>
                              </w:p>
                              <w:p w14:paraId="31F02957" w14:textId="77777777" w:rsidR="002B7DD6" w:rsidRDefault="002B7DD6" w:rsidP="005B4997">
                                <w:pPr>
                                  <w:spacing w:line="163" w:lineRule="exact"/>
                                  <w:jc w:val="center"/>
                                  <w:rPr>
                                    <w:rFonts w:ascii="Calibri"/>
                                    <w:b/>
                                    <w:spacing w:val="1"/>
                                    <w:w w:val="95"/>
                                    <w:sz w:val="16"/>
                                  </w:rPr>
                                </w:pPr>
                                <w:r>
                                  <w:rPr>
                                    <w:rFonts w:ascii="Calibri"/>
                                    <w:b/>
                                    <w:spacing w:val="1"/>
                                    <w:w w:val="95"/>
                                    <w:sz w:val="16"/>
                                  </w:rPr>
                                  <w:t>assigned a Florida</w:t>
                                </w:r>
                              </w:p>
                              <w:p w14:paraId="656EAAC5" w14:textId="77777777" w:rsidR="002B7DD6" w:rsidRDefault="002B7DD6" w:rsidP="005C6F74">
                                <w:pPr>
                                  <w:spacing w:line="163" w:lineRule="exact"/>
                                  <w:jc w:val="center"/>
                                  <w:rPr>
                                    <w:rFonts w:ascii="Calibri" w:eastAsia="Calibri" w:hAnsi="Calibri" w:cs="Calibri"/>
                                    <w:sz w:val="16"/>
                                    <w:szCs w:val="16"/>
                                  </w:rPr>
                                </w:pPr>
                                <w:r>
                                  <w:rPr>
                                    <w:rFonts w:ascii="Calibri"/>
                                    <w:b/>
                                    <w:spacing w:val="1"/>
                                    <w:w w:val="95"/>
                                    <w:sz w:val="16"/>
                                  </w:rPr>
                                  <w:t xml:space="preserve"> </w:t>
                                </w:r>
                                <w:r>
                                  <w:rPr>
                                    <w:rFonts w:ascii="Calibri"/>
                                    <w:b/>
                                    <w:w w:val="95"/>
                                    <w:sz w:val="16"/>
                                  </w:rPr>
                                  <w:t>UPID number</w:t>
                                </w:r>
                                <w:r>
                                  <w:rPr>
                                    <w:rFonts w:ascii="Calibri"/>
                                    <w:b/>
                                    <w:spacing w:val="1"/>
                                    <w:w w:val="90"/>
                                    <w:sz w:val="16"/>
                                  </w:rPr>
                                  <w:t>?</w:t>
                                </w:r>
                              </w:p>
                            </w:txbxContent>
                          </wps:txbx>
                          <wps:bodyPr rot="0" vert="horz" wrap="square" lIns="0" tIns="0" rIns="0" bIns="0" anchor="t" anchorCtr="0" upright="1">
                            <a:noAutofit/>
                          </wps:bodyPr>
                        </wps:wsp>
                        <wps:wsp>
                          <wps:cNvPr id="78" name="Text Box 78"/>
                          <wps:cNvSpPr txBox="1">
                            <a:spLocks noChangeArrowheads="1"/>
                          </wps:cNvSpPr>
                          <wps:spPr bwMode="auto">
                            <a:xfrm>
                              <a:off x="7394" y="986"/>
                              <a:ext cx="37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4BAD" w14:textId="77777777" w:rsidR="002B7DD6" w:rsidRDefault="002B7DD6" w:rsidP="005B4997">
                                <w:pPr>
                                  <w:spacing w:line="295" w:lineRule="exact"/>
                                  <w:rPr>
                                    <w:rFonts w:ascii="Calibri" w:eastAsia="Calibri" w:hAnsi="Calibri" w:cs="Calibri"/>
                                    <w:sz w:val="29"/>
                                    <w:szCs w:val="29"/>
                                  </w:rPr>
                                </w:pPr>
                                <w:r>
                                  <w:rPr>
                                    <w:rFonts w:ascii="Calibri"/>
                                    <w:color w:val="5B9BD5"/>
                                    <w:spacing w:val="-5"/>
                                    <w:w w:val="90"/>
                                    <w:sz w:val="29"/>
                                  </w:rPr>
                                  <w:t>YES</w:t>
                                </w:r>
                              </w:p>
                            </w:txbxContent>
                          </wps:txbx>
                          <wps:bodyPr rot="0" vert="horz" wrap="square" lIns="0" tIns="0" rIns="0" bIns="0" anchor="t" anchorCtr="0" upright="1">
                            <a:noAutofit/>
                          </wps:bodyPr>
                        </wps:wsp>
                        <wps:wsp>
                          <wps:cNvPr id="79" name="Text Box 79"/>
                          <wps:cNvSpPr txBox="1">
                            <a:spLocks noChangeArrowheads="1"/>
                          </wps:cNvSpPr>
                          <wps:spPr bwMode="auto">
                            <a:xfrm>
                              <a:off x="5964" y="2311"/>
                              <a:ext cx="3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EABA6" w14:textId="77777777" w:rsidR="002B7DD6" w:rsidRDefault="002B7DD6" w:rsidP="005B4997">
                                <w:pPr>
                                  <w:spacing w:line="295" w:lineRule="exact"/>
                                  <w:rPr>
                                    <w:rFonts w:ascii="Calibri" w:eastAsia="Calibri" w:hAnsi="Calibri" w:cs="Calibri"/>
                                    <w:sz w:val="29"/>
                                    <w:szCs w:val="29"/>
                                  </w:rPr>
                                </w:pPr>
                                <w:r>
                                  <w:rPr>
                                    <w:rFonts w:ascii="Calibri"/>
                                    <w:color w:val="5B9BD5"/>
                                    <w:spacing w:val="-3"/>
                                    <w:w w:val="90"/>
                                    <w:sz w:val="29"/>
                                  </w:rPr>
                                  <w:t>NO</w:t>
                                </w:r>
                              </w:p>
                            </w:txbxContent>
                          </wps:txbx>
                          <wps:bodyPr rot="0" vert="horz" wrap="square" lIns="0" tIns="0" rIns="0" bIns="0" anchor="t" anchorCtr="0" upright="1">
                            <a:noAutofit/>
                          </wps:bodyPr>
                        </wps:wsp>
                        <wps:wsp>
                          <wps:cNvPr id="80" name="Text Box 80"/>
                          <wps:cNvSpPr txBox="1">
                            <a:spLocks noChangeArrowheads="1"/>
                          </wps:cNvSpPr>
                          <wps:spPr bwMode="auto">
                            <a:xfrm>
                              <a:off x="6986" y="2244"/>
                              <a:ext cx="124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1FE37" w14:textId="77777777" w:rsidR="002B7DD6" w:rsidRDefault="002B7DD6" w:rsidP="005B4997">
                                <w:pPr>
                                  <w:spacing w:line="160" w:lineRule="exact"/>
                                  <w:jc w:val="center"/>
                                  <w:rPr>
                                    <w:rFonts w:ascii="Calibri" w:eastAsia="Calibri" w:hAnsi="Calibri" w:cs="Calibri"/>
                                    <w:sz w:val="16"/>
                                    <w:szCs w:val="16"/>
                                  </w:rPr>
                                </w:pPr>
                                <w:r>
                                  <w:rPr>
                                    <w:rFonts w:ascii="Calibri"/>
                                    <w:b/>
                                    <w:spacing w:val="2"/>
                                    <w:w w:val="95"/>
                                    <w:sz w:val="16"/>
                                  </w:rPr>
                                  <w:t>Are you registered to</w:t>
                                </w:r>
                                <w:r>
                                  <w:rPr>
                                    <w:rFonts w:ascii="Calibri"/>
                                    <w:b/>
                                    <w:spacing w:val="-20"/>
                                    <w:w w:val="95"/>
                                    <w:sz w:val="16"/>
                                  </w:rPr>
                                  <w:t xml:space="preserve"> </w:t>
                                </w:r>
                                <w:r>
                                  <w:rPr>
                                    <w:rFonts w:ascii="Calibri"/>
                                    <w:b/>
                                    <w:spacing w:val="1"/>
                                    <w:w w:val="95"/>
                                    <w:sz w:val="16"/>
                                  </w:rPr>
                                  <w:t>file</w:t>
                                </w:r>
                                <w:r>
                                  <w:rPr>
                                    <w:rFonts w:ascii="Calibri"/>
                                    <w:b/>
                                    <w:spacing w:val="-23"/>
                                    <w:w w:val="95"/>
                                    <w:sz w:val="16"/>
                                  </w:rPr>
                                  <w:t xml:space="preserve"> </w:t>
                                </w:r>
                                <w:r>
                                  <w:rPr>
                                    <w:rFonts w:ascii="Calibri"/>
                                    <w:b/>
                                    <w:spacing w:val="1"/>
                                    <w:w w:val="95"/>
                                    <w:sz w:val="16"/>
                                  </w:rPr>
                                  <w:t>online?</w:t>
                                </w:r>
                              </w:p>
                            </w:txbxContent>
                          </wps:txbx>
                          <wps:bodyPr rot="0" vert="horz" wrap="square" lIns="0" tIns="0" rIns="0" bIns="0" anchor="t" anchorCtr="0" upright="1">
                            <a:noAutofit/>
                          </wps:bodyPr>
                        </wps:wsp>
                        <wps:wsp>
                          <wps:cNvPr id="81" name="Text Box 81"/>
                          <wps:cNvSpPr txBox="1">
                            <a:spLocks noChangeArrowheads="1"/>
                          </wps:cNvSpPr>
                          <wps:spPr bwMode="auto">
                            <a:xfrm>
                              <a:off x="8842" y="2311"/>
                              <a:ext cx="374"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58C2D" w14:textId="77777777" w:rsidR="002B7DD6" w:rsidRDefault="002B7DD6" w:rsidP="005B4997">
                                <w:pPr>
                                  <w:spacing w:line="295" w:lineRule="exact"/>
                                  <w:rPr>
                                    <w:rFonts w:ascii="Calibri" w:eastAsia="Calibri" w:hAnsi="Calibri" w:cs="Calibri"/>
                                    <w:sz w:val="29"/>
                                    <w:szCs w:val="29"/>
                                  </w:rPr>
                                </w:pPr>
                                <w:r>
                                  <w:rPr>
                                    <w:rFonts w:ascii="Calibri"/>
                                    <w:color w:val="5B9BD5"/>
                                    <w:spacing w:val="-5"/>
                                    <w:w w:val="90"/>
                                    <w:sz w:val="29"/>
                                  </w:rPr>
                                  <w:t>YES</w:t>
                                </w:r>
                              </w:p>
                            </w:txbxContent>
                          </wps:txbx>
                          <wps:bodyPr rot="0" vert="horz" wrap="square" lIns="0" tIns="0" rIns="0" bIns="0" anchor="t" anchorCtr="0" upright="1">
                            <a:noAutofit/>
                          </wps:bodyPr>
                        </wps:wsp>
                      </wpg:grpSp>
                    </wpg:wgp>
                  </a:graphicData>
                </a:graphic>
              </wp:inline>
            </w:drawing>
          </mc:Choice>
          <mc:Fallback>
            <w:pict>
              <v:group w14:anchorId="29C5FF5F" id="Group 3" o:spid="_x0000_s1026" style="width:475.6pt;height:289.85pt;mso-position-horizontal-relative:char;mso-position-vertical-relative:line" coordorigin="62" coordsize="9512,5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þÿ" style="position:absolute;left:3479;width:2301;height:2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">
                  <v:imagedata r:id="rId29" o:title="þÿ"/>
                </v:shape>
                <v:group id="Group 5" o:spid="_x0000_s1028" style="position:absolute;left:3547;top:44;width:2155;height:2152" coordorigin="3547,44" coordsize="215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9" style="position:absolute;left:3547;top:44;width:2155;height:2152;visibility:visible;mso-wrap-style:square;v-text-anchor:top" coordsize="215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" path="m1077,2151l,1075,1077,,2155,1075,1077,2151xe" fillcolor="#c5e0b3" stroked="f">
                    <v:path arrowok="t" o:connecttype="custom" o:connectlocs="1077,2195;0,1119;1077,44;2155,1119;1077,2195" o:connectangles="0,0,0,0,0"/>
                  </v:shape>
                </v:group>
                <v:group id="Group 7" o:spid="_x0000_s1030" style="position:absolute;left:3547;top:44;width:2155;height:2150" coordorigin="3547,44" coordsize="215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1" style="position:absolute;left:3547;top:44;width:2155;height:2150;visibility:visible;mso-wrap-style:square;v-text-anchor:top" coordsize="2155,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" path="m,1075l1078,,2155,1075,1078,2150,,1075xe" filled="f" strokecolor="#41719c" strokeweight=".19922mm">
                    <v:path arrowok="t" o:connecttype="custom" o:connectlocs="0,1119;1078,44;2155,1119;1078,2194;0,1119" o:connectangles="0,0,0,0,0"/>
                  </v:shape>
                  <v:shape id="Picture 9" o:spid="_x0000_s1032" type="#_x0000_t75" alt="þÿ" style="position:absolute;left:5095;top:3175;width:2301;height:2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">
                    <v:imagedata r:id="rId30" o:title="þÿ"/>
                  </v:shape>
                </v:group>
                <v:group id="Group 10" o:spid="_x0000_s1033" style="position:absolute;left:5164;top:3228;width:2155;height:2152" coordorigin="5164,3228" coordsize="215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4" style="position:absolute;left:5164;top:3228;width:2155;height:2152;visibility:visible;mso-wrap-style:square;v-text-anchor:top" coordsize="215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" path="m,l2155,r,2151l,2151,,xe" fillcolor="#c5e0b3" stroked="f">
                    <v:path arrowok="t" o:connecttype="custom" o:connectlocs="0,3228;2155,3228;2155,5379;0,5379;0,3228" o:connectangles="0,0,0,0,0"/>
                  </v:shape>
                </v:group>
                <v:group id="Group 12" o:spid="_x0000_s1035" style="position:absolute;left:5164;top:3228;width:2155;height:2152" coordorigin="5164,3228" coordsize="215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6" style="position:absolute;left:5164;top:3228;width:2155;height:2152;visibility:visible;mso-wrap-style:square;v-text-anchor:top" coordsize="215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" path="m,2151r2155,l2155,,,,,2151xe" filled="f" strokecolor="#c9c9c9" strokeweight=".19922mm">
                    <v:path arrowok="t" o:connecttype="custom" o:connectlocs="0,5379;2155,5379;2155,3228;0,3228;0,5379" o:connectangles="0,0,0,0,0"/>
                  </v:shape>
                </v:group>
                <v:group id="Group 14" o:spid="_x0000_s1037" style="position:absolute;left:7149;top:791;width:876;height:656" coordorigin="7149,791"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8" style="position:absolute;left:7149;top:791;width:876;height:656;visibility:visible;mso-wrap-style:square;v-text-anchor:top"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" path="m,l876,r,656l,656,,xe" fillcolor="#c5e0b3" stroked="f">
                    <v:path arrowok="t" o:connecttype="custom" o:connectlocs="0,791;876,791;876,1447;0,1447;0,791" o:connectangles="0,0,0,0,0"/>
                  </v:shape>
                </v:group>
                <v:group id="Group 16" o:spid="_x0000_s1039" style="position:absolute;left:7588;top:1447;width:2;height:232" coordorigin="7588,1447"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40" style="position:absolute;left:7588;top:1447;width:2;height:232;visibility:visible;mso-wrap-style:square;v-text-anchor:top" coordsize="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" path="m,l,231e" filled="f" strokecolor="#5b9bd5" strokeweight=".26608mm">
                    <v:path arrowok="t" o:connecttype="custom" o:connectlocs="0,1447;0,1678" o:connectangles="0,0"/>
                  </v:shape>
                </v:group>
                <v:group id="Group 18" o:spid="_x0000_s1041" style="position:absolute;left:7534;top:1664;width:106;height:115" coordorigin="7534,1664"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2" style="position:absolute;left:7534;top:1664;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" path="m53,115l,,106,,53,115xe" fillcolor="#5b9bd5" stroked="f">
                    <v:path arrowok="t" o:connecttype="custom" o:connectlocs="53,1779;0,1664;106,1664;53,1779" o:connectangles="0,0,0,0"/>
                  </v:shape>
                  <v:shape id="Picture 20" o:spid="_x0000_s1043" type="#_x0000_t75" alt="þÿ" style="position:absolute;left:6712;top:1735;width:1762;height:1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">
                    <v:imagedata r:id="rId31" o:title="þÿ"/>
                  </v:shape>
                </v:group>
                <v:group id="Group 21" o:spid="_x0000_s1044" style="position:absolute;left:6779;top:1778;width:1617;height:1331" coordorigin="6779,1778" coordsize="161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5" style="position:absolute;left:6779;top:1778;width:1617;height:1331;visibility:visible;mso-wrap-style:square;v-text-anchor:top" coordsize="161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" path="m809,1331l,665,809,r807,665l809,1331xe" fillcolor="#c5e0b3" stroked="f">
                    <v:path arrowok="t" o:connecttype="custom" o:connectlocs="809,3109;0,2443;809,1778;1616,2443;809,3109" o:connectangles="0,0,0,0,0"/>
                  </v:shape>
                </v:group>
                <v:group id="Group 23" o:spid="_x0000_s1046" style="position:absolute;left:6780;top:1779;width:1617;height:1331" coordorigin="6780,1779" coordsize="161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7" style="position:absolute;left:6780;top:1779;width:1617;height:1331;visibility:visible;mso-wrap-style:square;v-text-anchor:top" coordsize="161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" path="m,665l808,r808,665l808,1330,,665xe" filled="f" strokecolor="#41719c" strokeweight=".20097mm">
                    <v:path arrowok="t" o:connecttype="custom" o:connectlocs="0,2444;808,1779;1616,2444;808,3109;0,2444" o:connectangles="0,0,0,0,0"/>
                  </v:shape>
                </v:group>
                <v:group id="Group 25" o:spid="_x0000_s1048" style="position:absolute;left:5701;top:2115;width:876;height:656" coordorigin="5701,2115"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49" style="position:absolute;left:5701;top:2115;width:876;height:656;visibility:visible;mso-wrap-style:square;v-text-anchor:top"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" path="m,l876,r,656l,656,,xe" fillcolor="#c5e0b3" stroked="f">
                    <v:path arrowok="t" o:connecttype="custom" o:connectlocs="0,2115;876,2115;876,2771;0,2771;0,2115" o:connectangles="0,0,0,0,0"/>
                  </v:shape>
                  <v:shape id="Picture 27" o:spid="_x0000_s1050" type="#_x0000_t75" alt="þÿ" style="position:absolute;left:8429;top:3815;width:1212;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">
                    <v:imagedata r:id="rId32" o:title="þÿ"/>
                  </v:shape>
                </v:group>
                <v:group id="Group 28" o:spid="_x0000_s1051" style="position:absolute;left:8598;top:2115;width:876;height:656" coordorigin="8598,2115"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2" style="position:absolute;left:8598;top:2115;width:876;height:656;visibility:visible;mso-wrap-style:square;v-text-anchor:top"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" path="m,l875,r,656l,656,,xe" fillcolor="#c5e0b3" stroked="f">
                    <v:path arrowok="t" o:connecttype="custom" o:connectlocs="0,2115;875,2115;875,2771;0,2771;0,2115" o:connectangles="0,0,0,0,0"/>
                  </v:shape>
                </v:group>
                <v:group id="Group 30" o:spid="_x0000_s1053" style="position:absolute;left:8999;top:2756;width:2;height:989" coordorigin="8999,2756"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54" style="position:absolute;left:8999;top:2756;width:2;height:989;visibility:visible;mso-wrap-style:square;v-text-anchor:top" coordsize="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" path="m,l,988e" filled="f" strokecolor="#5b9bd5" strokeweight=".26608mm">
                    <v:path arrowok="t" o:connecttype="custom" o:connectlocs="0,2772;0,3760" o:connectangles="0,0"/>
                  </v:shape>
                </v:group>
                <v:group id="Group 32" o:spid="_x0000_s1055" style="position:absolute;left:8982;top:3745;width:106;height:116" coordorigin="8982,3745"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6" style="position:absolute;left:8982;top:3745;width:106;height:116;visibility:visible;mso-wrap-style:square;v-text-anchor:top"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" path="m53,116l,,106,,53,116xe" fillcolor="#5b9bd5" stroked="f">
                    <v:path arrowok="t" o:connecttype="custom" o:connectlocs="53,3861;0,3745;106,3745;53,3861" o:connectangles="0,0,0,0"/>
                  </v:shape>
                </v:group>
                <v:group id="Group 34" o:spid="_x0000_s1057" style="position:absolute;left:6241;top:2772;width:2;height:356" coordorigin="6241,2772" coordsize="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58" style="position:absolute;left:6241;top:2772;width:2;height:356;visibility:visible;mso-wrap-style:square;v-text-anchor:top" coordsize="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" path="m,l,355e" filled="f" strokecolor="#5b9bd5" strokeweight=".26608mm">
                    <v:path arrowok="t" o:connecttype="custom" o:connectlocs="0,2772;0,3127" o:connectangles="0,0"/>
                  </v:shape>
                </v:group>
                <v:group id="Group 36" o:spid="_x0000_s1059" style="position:absolute;left:6189;top:3113;width:105;height:115" coordorigin="6189,3113"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0" style="position:absolute;left:6189;top:3113;width:105;height:115;visibility:visible;mso-wrap-style:square;v-text-anchor:top"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" path="m52,115l,,104,,52,115xe" fillcolor="#5b9bd5" stroked="f">
                    <v:path arrowok="t" o:connecttype="custom" o:connectlocs="52,3228;0,3113;104,3113;52,3228" o:connectangles="0,0,0,0"/>
                  </v:shape>
                </v:group>
                <v:group id="Group 38" o:spid="_x0000_s1061" style="position:absolute;left:6670;top:2444;width:110;height:2" coordorigin="6670,2444" coordsize="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62" style="position:absolute;left:6670;top:2444;width:110;height:2;visibility:visible;mso-wrap-style:square;v-text-anchor:top" coordsize="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" path="m110,l,e" filled="f" strokecolor="#5b9bd5" strokeweight=".29172mm">
                    <v:path arrowok="t" o:connecttype="custom" o:connectlocs="110,0;0,0" o:connectangles="0,0"/>
                  </v:shape>
                </v:group>
                <v:group id="Group 40" o:spid="_x0000_s1063" style="position:absolute;left:6577;top:2386;width:106;height:116" coordorigin="6577,2386"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64" style="position:absolute;left:6577;top:2386;width:106;height:116;visibility:visible;mso-wrap-style:square;v-text-anchor:top"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" path="m106,115l,57,106,r,115xe" fillcolor="#5b9bd5" stroked="f">
                    <v:path arrowok="t" o:connecttype="custom" o:connectlocs="106,2501;0,2443;106,2386;106,2501" o:connectangles="0,0,0,0"/>
                  </v:shape>
                </v:group>
                <v:group id="Group 42" o:spid="_x0000_s1065" style="position:absolute;left:8396;top:2444;width:110;height:2" coordorigin="8396,2444" coordsize="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66" style="position:absolute;left:8396;top:2444;width:110;height:2;visibility:visible;mso-wrap-style:square;v-text-anchor:top" coordsize="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" path="m,l110,e" filled="f" strokecolor="#5b9bd5" strokeweight=".29172mm">
                    <v:path arrowok="t" o:connecttype="custom" o:connectlocs="0,0;110,0" o:connectangles="0,0"/>
                  </v:shape>
                </v:group>
                <v:group id="Group 44" o:spid="_x0000_s1067" style="position:absolute;left:8493;top:2386;width:105;height:116" coordorigin="8493,2386" coordsize="10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68" style="position:absolute;left:8493;top:2386;width:105;height:116;visibility:visible;mso-wrap-style:square;v-text-anchor:top" coordsize="10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" path="m,116l,,104,58,,116xe" fillcolor="#5b9bd5" stroked="f">
                    <v:path arrowok="t" o:connecttype="custom" o:connectlocs="0,2502;0,2386;104,2444;0,2502" o:connectangles="0,0,0,0"/>
                  </v:shape>
                </v:group>
                <v:group id="Group 46" o:spid="_x0000_s1069" style="position:absolute;left:1375;top:791;width:876;height:656" coordorigin="1375,791"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70" style="position:absolute;left:1375;top:791;width:876;height:656;visibility:visible;mso-wrap-style:square;v-text-anchor:top" coordsize="87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" path="m,l876,r,656l,656,,xe" fillcolor="#c5e0b3" stroked="f">
                    <v:path arrowok="t" o:connecttype="custom" o:connectlocs="0,791;876,791;876,1447;0,1447;0,791" o:connectangles="0,0,0,0,0"/>
                  </v:shape>
                  <v:shape id="Picture 48" o:spid="_x0000_s1071" type="#_x0000_t75" alt="þÿ" style="position:absolute;top:2769;width:3636;height: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">
                    <v:imagedata r:id="rId33" o:title="þÿ"/>
                  </v:shape>
                </v:group>
                <v:group id="Group 49" o:spid="_x0000_s1072" style="position:absolute;left:62;top:2810;width:3502;height:2987" coordorigin="62,2810" coordsize="350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73" style="position:absolute;left:62;top:2810;width:3502;height:2987;visibility:visible;mso-wrap-style:square;v-text-anchor:top" coordsize="350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" path="m,l3502,r,2986l,2986,,xe" fillcolor="#c5e0b3" stroked="f">
                    <v:path arrowok="t" o:connecttype="custom" o:connectlocs="0,2810;3502,2810;3502,5796;0,5796;0,2810" o:connectangles="0,0,0,0,0"/>
                  </v:shape>
                </v:group>
                <v:group id="Group 51" o:spid="_x0000_s1074" style="position:absolute;left:62;top:2810;width:3502;height:2987" coordorigin="62,2810" coordsize="350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75" style="position:absolute;left:62;top:2810;width:3502;height:2987;visibility:visible;mso-wrap-style:square;v-text-anchor:top" coordsize="350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" path="m,2986r3502,l3502,,,,,2986xe" filled="f" strokecolor="#41719c" strokeweight=".20067mm">
                    <v:path arrowok="t" o:connecttype="custom" o:connectlocs="0,5796;3502,5796;3502,2810;0,2810;0,5796" o:connectangles="0,0,0,0,0"/>
                  </v:shape>
                </v:group>
                <v:group id="Group 53" o:spid="_x0000_s1076" style="position:absolute;left:1813;top:1447;width:2;height:1263" coordorigin="1813,1447"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77" style="position:absolute;left:1813;top:1447;width:2;height:1263;visibility:visible;mso-wrap-style:square;v-text-anchor:top" coordsize="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" path="m,l,1263e" filled="f" strokecolor="#5b9bd5" strokeweight=".26608mm">
                    <v:path arrowok="t" o:connecttype="custom" o:connectlocs="0,1447;0,2710" o:connectangles="0,0"/>
                  </v:shape>
                </v:group>
                <v:group id="Group 55" o:spid="_x0000_s1078" style="position:absolute;left:1761;top:2695;width:105;height:115" coordorigin="1761,2695"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79" style="position:absolute;left:1761;top:2695;width:105;height:115;visibility:visible;mso-wrap-style:square;v-text-anchor:top" coordsize="10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" path="m53,115l,,104,,53,115xe" fillcolor="#5b9bd5" stroked="f">
                    <v:path arrowok="t" o:connecttype="custom" o:connectlocs="53,2810;0,2695;104,2695;53,2810" o:connectangles="0,0,0,0"/>
                  </v:shape>
                </v:group>
                <v:group id="Group 57" o:spid="_x0000_s1080" style="position:absolute;left:3564;top:4304;width:1508;height:2" coordorigin="3564,4304" coordsize="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81" style="position:absolute;left:3564;top:4304;width:1508;height:2;visibility:visible;mso-wrap-style:square;v-text-anchor:top" coordsize="15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" path="m,l1507,e" filled="f" strokecolor="#5b9bd5" strokeweight=".29172mm">
                    <v:path arrowok="t" o:connecttype="custom" o:connectlocs="0,0;1507,0" o:connectangles="0,0"/>
                  </v:shape>
                </v:group>
                <v:group id="Group 59" o:spid="_x0000_s1082" style="position:absolute;left:5058;top:4246;width:106;height:116" coordorigin="5058,4246"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83" style="position:absolute;left:5058;top:4246;width:106;height:116;visibility:visible;mso-wrap-style:square;v-text-anchor:top"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" path="m,115l,,105,57,,115xe" fillcolor="#5b9bd5" stroked="f">
                    <v:path arrowok="t" o:connecttype="custom" o:connectlocs="0,4361;0,4246;105,4303;0,4361" o:connectangles="0,0,0,0"/>
                  </v:shape>
                </v:group>
                <v:group id="Group 61" o:spid="_x0000_s1084" style="position:absolute;left:7318;top:4304;width:1087;height:2" coordorigin="7318,4304" coordsize="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85" style="position:absolute;left:7318;top:4304;width:1087;height:2;visibility:visible;mso-wrap-style:square;v-text-anchor:top" coordsize="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" path="m,l1086,e" filled="f" strokecolor="#5b9bd5" strokeweight=".29172mm">
                    <v:path arrowok="t" o:connecttype="custom" o:connectlocs="0,0;1086,0" o:connectangles="0,0"/>
                  </v:shape>
                </v:group>
                <v:group id="Group 63" o:spid="_x0000_s1086" style="position:absolute;left:8392;top:4246;width:105;height:116" coordorigin="8392,4246" coordsize="10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87" style="position:absolute;left:8392;top:4246;width:105;height:116;visibility:visible;mso-wrap-style:square;v-text-anchor:top" coordsize="10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" path="m,115l,,104,57,,115xe" fillcolor="#5b9bd5" stroked="f">
                    <v:path arrowok="t" o:connecttype="custom" o:connectlocs="0,4361;0,4246;104,4303;0,4361" o:connectangles="0,0,0,0"/>
                  </v:shape>
                </v:group>
                <v:group id="Group 65" o:spid="_x0000_s1088" style="position:absolute;left:2343;top:1119;width:1205;height:2" coordorigin="2343,1119" coordsize="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66" o:spid="_x0000_s1089" style="position:absolute;left:2343;top:1119;width:1205;height:2;visibility:visible;mso-wrap-style:square;v-text-anchor:top" coordsize="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" path="m1204,l,e" filled="f" strokecolor="#5b9bd5" strokeweight=".29172mm">
                    <v:path arrowok="t" o:connecttype="custom" o:connectlocs="1204,0;0,0" o:connectangles="0,0"/>
                  </v:shape>
                </v:group>
                <v:group id="Group 67" o:spid="_x0000_s1090" style="position:absolute;left:2251;top:1061;width:106;height:116" coordorigin="2251,1061"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91" style="position:absolute;left:2251;top:1061;width:106;height:116;visibility:visible;mso-wrap-style:square;v-text-anchor:top" coordsize="10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" path="m105,116l,58,105,r,116xe" fillcolor="#5b9bd5" stroked="f">
                    <v:path arrowok="t" o:connecttype="custom" o:connectlocs="105,1177;0,1119;105,1061;105,1177" o:connectangles="0,0,0,0"/>
                  </v:shape>
                </v:group>
                <v:group id="Group 69" o:spid="_x0000_s1092" style="position:absolute;left:5702;top:1119;width:1356;height:2" coordorigin="5702,1119" coordsize="1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0" o:spid="_x0000_s1093" style="position:absolute;left:5702;top:1119;width:1356;height:2;visibility:visible;mso-wrap-style:square;v-text-anchor:top" coordsize="1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" path="m,l1355,e" filled="f" strokecolor="#5b9bd5" strokeweight=".29172mm">
                    <v:path arrowok="t" o:connecttype="custom" o:connectlocs="0,0;1355,0" o:connectangles="0,0"/>
                  </v:shape>
                </v:group>
                <v:group id="Group 71" o:spid="_x0000_s1094" style="position:absolute;left:62;top:810;width:9512;height:4987" coordorigin="62,810" coordsize="9512,4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2" o:spid="_x0000_s1095" style="position:absolute;left:7045;top:1061;width:105;height:116;visibility:visible;mso-wrap-style:square;v-text-anchor:top" coordsize="10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" path="m,116l,,104,58,,116xe" fillcolor="#5b9bd5" stroked="f">
                    <v:path arrowok="t" o:connecttype="custom" o:connectlocs="0,1177;0,1061;104,1119;0,1177" o:connectangles="0,0,0,0"/>
                  </v:shape>
                  <v:shapetype id="_x0000_t202" coordsize="21600,21600" o:spt="202" path="m,l,21600r21600,l21600,xe">
                    <v:stroke joinstyle="miter"/>
                    <v:path gradientshapeok="t" o:connecttype="rect"/>
                  </v:shapetype>
                  <v:shape id="Text Box 73" o:spid="_x0000_s1096" type="#_x0000_t202" style="position:absolute;left:8496;top:3860;width:107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" fillcolor="#c5e0b3" strokecolor="#c9c9c9" strokeweight=".20178mm">
                    <v:textbox inset="0,0,0,0">
                      <w:txbxContent>
                        <w:p w14:paraId="16CB649B" w14:textId="77777777" w:rsidR="002B7DD6" w:rsidRDefault="002B7DD6" w:rsidP="005B4997">
                          <w:pPr>
                            <w:spacing w:before="138"/>
                            <w:ind w:left="103" w:right="107" w:firstLine="4"/>
                            <w:jc w:val="center"/>
                            <w:rPr>
                              <w:rFonts w:ascii="Calibri" w:eastAsia="Calibri" w:hAnsi="Calibri" w:cs="Calibri"/>
                              <w:sz w:val="16"/>
                              <w:szCs w:val="16"/>
                            </w:rPr>
                          </w:pPr>
                          <w:r>
                            <w:rPr>
                              <w:rFonts w:ascii="Calibri"/>
                              <w:b/>
                              <w:spacing w:val="1"/>
                              <w:w w:val="95"/>
                              <w:sz w:val="16"/>
                            </w:rPr>
                            <w:t>Sign</w:t>
                          </w:r>
                          <w:r>
                            <w:rPr>
                              <w:rFonts w:ascii="Calibri"/>
                              <w:b/>
                              <w:spacing w:val="-17"/>
                              <w:w w:val="95"/>
                              <w:sz w:val="16"/>
                            </w:rPr>
                            <w:t xml:space="preserve"> </w:t>
                          </w:r>
                          <w:r>
                            <w:rPr>
                              <w:rFonts w:ascii="Calibri"/>
                              <w:b/>
                              <w:w w:val="95"/>
                              <w:sz w:val="16"/>
                            </w:rPr>
                            <w:t>into</w:t>
                          </w:r>
                          <w:r>
                            <w:rPr>
                              <w:rFonts w:ascii="Calibri"/>
                              <w:b/>
                              <w:spacing w:val="-16"/>
                              <w:w w:val="95"/>
                              <w:sz w:val="16"/>
                            </w:rPr>
                            <w:t xml:space="preserve"> </w:t>
                          </w:r>
                          <w:r>
                            <w:rPr>
                              <w:rFonts w:ascii="Calibri"/>
                              <w:b/>
                              <w:spacing w:val="1"/>
                              <w:w w:val="95"/>
                              <w:sz w:val="16"/>
                            </w:rPr>
                            <w:t>the</w:t>
                          </w:r>
                          <w:r>
                            <w:rPr>
                              <w:rFonts w:ascii="Calibri"/>
                              <w:b/>
                              <w:spacing w:val="25"/>
                              <w:w w:val="91"/>
                              <w:sz w:val="16"/>
                            </w:rPr>
                            <w:t xml:space="preserve"> </w:t>
                          </w:r>
                          <w:r>
                            <w:rPr>
                              <w:rFonts w:ascii="Calibri"/>
                              <w:b/>
                              <w:spacing w:val="1"/>
                              <w:w w:val="90"/>
                              <w:sz w:val="16"/>
                            </w:rPr>
                            <w:t>application</w:t>
                          </w:r>
                          <w:r>
                            <w:rPr>
                              <w:rFonts w:ascii="Calibri"/>
                              <w:b/>
                              <w:spacing w:val="9"/>
                              <w:w w:val="90"/>
                              <w:sz w:val="16"/>
                            </w:rPr>
                            <w:t xml:space="preserve"> </w:t>
                          </w:r>
                          <w:r>
                            <w:rPr>
                              <w:rFonts w:ascii="Calibri"/>
                              <w:b/>
                              <w:spacing w:val="-3"/>
                              <w:w w:val="90"/>
                              <w:sz w:val="16"/>
                            </w:rPr>
                            <w:t>to</w:t>
                          </w:r>
                          <w:r>
                            <w:rPr>
                              <w:rFonts w:ascii="Calibri"/>
                              <w:b/>
                              <w:spacing w:val="24"/>
                              <w:w w:val="91"/>
                              <w:sz w:val="16"/>
                            </w:rPr>
                            <w:t xml:space="preserve"> </w:t>
                          </w:r>
                          <w:r>
                            <w:rPr>
                              <w:rFonts w:ascii="Calibri"/>
                              <w:b/>
                              <w:spacing w:val="1"/>
                              <w:w w:val="90"/>
                              <w:sz w:val="16"/>
                            </w:rPr>
                            <w:t>file</w:t>
                          </w:r>
                          <w:r>
                            <w:rPr>
                              <w:rFonts w:ascii="Calibri"/>
                              <w:b/>
                              <w:spacing w:val="6"/>
                              <w:w w:val="90"/>
                              <w:sz w:val="16"/>
                            </w:rPr>
                            <w:t xml:space="preserve"> </w:t>
                          </w:r>
                          <w:r>
                            <w:rPr>
                              <w:rFonts w:ascii="Calibri"/>
                              <w:b/>
                              <w:spacing w:val="1"/>
                              <w:w w:val="90"/>
                              <w:sz w:val="16"/>
                            </w:rPr>
                            <w:t>online</w:t>
                          </w:r>
                        </w:p>
                      </w:txbxContent>
                    </v:textbox>
                  </v:shape>
                  <v:shape id="Text Box 74" o:spid="_x0000_s1097" type="#_x0000_t202" style="position:absolute;left:62;top:2810;width:3502;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9781055" w14:textId="11B501F6" w:rsidR="002B7DD6" w:rsidRDefault="002B7DD6" w:rsidP="005B4997">
                          <w:pPr>
                            <w:spacing w:before="41" w:line="252" w:lineRule="auto"/>
                            <w:ind w:left="30" w:right="94"/>
                            <w:rPr>
                              <w:sz w:val="16"/>
                              <w:szCs w:val="16"/>
                            </w:rPr>
                          </w:pPr>
                          <w:r>
                            <w:rPr>
                              <w:rFonts w:ascii="Calibri"/>
                              <w:b/>
                              <w:w w:val="90"/>
                              <w:sz w:val="16"/>
                            </w:rPr>
                            <w:t xml:space="preserve">Send a request to </w:t>
                          </w:r>
                          <w:r w:rsidRPr="0023166C">
                            <w:rPr>
                              <w:rFonts w:ascii="Calibri"/>
                              <w:w w:val="90"/>
                              <w:sz w:val="16"/>
                            </w:rPr>
                            <w:t>EReporting@MyFloridaCFO.com</w:t>
                          </w:r>
                          <w:r>
                            <w:rPr>
                              <w:rFonts w:ascii="Calibri"/>
                              <w:b/>
                              <w:w w:val="90"/>
                              <w:sz w:val="16"/>
                            </w:rPr>
                            <w:t xml:space="preserve"> </w:t>
                          </w:r>
                          <w:r>
                            <w:rPr>
                              <w:spacing w:val="1"/>
                              <w:w w:val="90"/>
                              <w:sz w:val="16"/>
                            </w:rPr>
                            <w:t>to</w:t>
                          </w:r>
                          <w:r>
                            <w:rPr>
                              <w:spacing w:val="48"/>
                              <w:w w:val="91"/>
                              <w:sz w:val="16"/>
                            </w:rPr>
                            <w:t xml:space="preserve"> </w:t>
                          </w:r>
                          <w:r>
                            <w:rPr>
                              <w:spacing w:val="1"/>
                              <w:w w:val="95"/>
                              <w:sz w:val="16"/>
                            </w:rPr>
                            <w:t>register</w:t>
                          </w:r>
                          <w:r>
                            <w:rPr>
                              <w:spacing w:val="-20"/>
                              <w:w w:val="95"/>
                              <w:sz w:val="16"/>
                            </w:rPr>
                            <w:t xml:space="preserve"> </w:t>
                          </w:r>
                          <w:r>
                            <w:rPr>
                              <w:spacing w:val="2"/>
                              <w:w w:val="95"/>
                              <w:sz w:val="16"/>
                            </w:rPr>
                            <w:t>and</w:t>
                          </w:r>
                          <w:r>
                            <w:rPr>
                              <w:spacing w:val="-14"/>
                              <w:w w:val="95"/>
                              <w:sz w:val="16"/>
                            </w:rPr>
                            <w:t xml:space="preserve"> </w:t>
                          </w:r>
                          <w:r>
                            <w:rPr>
                              <w:spacing w:val="1"/>
                              <w:w w:val="95"/>
                              <w:sz w:val="16"/>
                            </w:rPr>
                            <w:t>provide</w:t>
                          </w:r>
                          <w:r>
                            <w:rPr>
                              <w:spacing w:val="-16"/>
                              <w:w w:val="95"/>
                              <w:sz w:val="16"/>
                            </w:rPr>
                            <w:t xml:space="preserve"> </w:t>
                          </w:r>
                          <w:r>
                            <w:rPr>
                              <w:spacing w:val="-2"/>
                              <w:w w:val="95"/>
                              <w:sz w:val="16"/>
                            </w:rPr>
                            <w:t>the</w:t>
                          </w:r>
                          <w:r>
                            <w:rPr>
                              <w:spacing w:val="-10"/>
                              <w:w w:val="95"/>
                              <w:sz w:val="16"/>
                            </w:rPr>
                            <w:t xml:space="preserve"> </w:t>
                          </w:r>
                          <w:r>
                            <w:rPr>
                              <w:w w:val="95"/>
                              <w:sz w:val="16"/>
                            </w:rPr>
                            <w:t>following</w:t>
                          </w:r>
                          <w:r>
                            <w:rPr>
                              <w:spacing w:val="38"/>
                              <w:w w:val="91"/>
                              <w:sz w:val="16"/>
                            </w:rPr>
                            <w:t xml:space="preserve"> </w:t>
                          </w:r>
                          <w:r>
                            <w:rPr>
                              <w:spacing w:val="4"/>
                              <w:sz w:val="16"/>
                            </w:rPr>
                            <w:t>i</w:t>
                          </w:r>
                          <w:r>
                            <w:rPr>
                              <w:spacing w:val="-7"/>
                              <w:sz w:val="16"/>
                            </w:rPr>
                            <w:t>n</w:t>
                          </w:r>
                          <w:r>
                            <w:rPr>
                              <w:spacing w:val="7"/>
                              <w:sz w:val="16"/>
                            </w:rPr>
                            <w:t>f</w:t>
                          </w:r>
                          <w:r>
                            <w:rPr>
                              <w:spacing w:val="-7"/>
                              <w:sz w:val="16"/>
                            </w:rPr>
                            <w:t>o</w:t>
                          </w:r>
                          <w:r>
                            <w:rPr>
                              <w:spacing w:val="7"/>
                              <w:sz w:val="16"/>
                            </w:rPr>
                            <w:t>r</w:t>
                          </w:r>
                          <w:r>
                            <w:rPr>
                              <w:spacing w:val="-3"/>
                              <w:sz w:val="16"/>
                            </w:rPr>
                            <w:t>m</w:t>
                          </w:r>
                          <w:r>
                            <w:rPr>
                              <w:spacing w:val="2"/>
                              <w:sz w:val="16"/>
                            </w:rPr>
                            <w:t>a</w:t>
                          </w:r>
                          <w:r>
                            <w:rPr>
                              <w:spacing w:val="4"/>
                              <w:sz w:val="16"/>
                            </w:rPr>
                            <w:t>ti</w:t>
                          </w:r>
                          <w:r>
                            <w:rPr>
                              <w:spacing w:val="-7"/>
                              <w:sz w:val="16"/>
                            </w:rPr>
                            <w:t>o</w:t>
                          </w:r>
                          <w:r>
                            <w:rPr>
                              <w:spacing w:val="4"/>
                              <w:sz w:val="16"/>
                            </w:rPr>
                            <w:t>n</w:t>
                          </w:r>
                          <w:r>
                            <w:rPr>
                              <w:sz w:val="16"/>
                            </w:rPr>
                            <w:t>.</w:t>
                          </w:r>
                        </w:p>
                        <w:p w14:paraId="0E177DE0" w14:textId="77777777" w:rsidR="002B7DD6" w:rsidRDefault="002B7DD6" w:rsidP="005B4997">
                          <w:pPr>
                            <w:widowControl w:val="0"/>
                            <w:numPr>
                              <w:ilvl w:val="0"/>
                              <w:numId w:val="29"/>
                            </w:numPr>
                            <w:tabs>
                              <w:tab w:val="left" w:pos="300"/>
                            </w:tabs>
                            <w:spacing w:before="76" w:line="202" w:lineRule="exact"/>
                            <w:ind w:hanging="269"/>
                            <w:rPr>
                              <w:rFonts w:ascii="Calibri" w:eastAsia="Calibri" w:hAnsi="Calibri" w:cs="Calibri"/>
                              <w:sz w:val="16"/>
                              <w:szCs w:val="16"/>
                            </w:rPr>
                          </w:pPr>
                          <w:r>
                            <w:rPr>
                              <w:rFonts w:ascii="Calibri"/>
                              <w:b/>
                              <w:spacing w:val="1"/>
                              <w:w w:val="90"/>
                              <w:sz w:val="16"/>
                            </w:rPr>
                            <w:t>Holder</w:t>
                          </w:r>
                          <w:r>
                            <w:rPr>
                              <w:rFonts w:ascii="Calibri"/>
                              <w:b/>
                              <w:spacing w:val="5"/>
                              <w:w w:val="90"/>
                              <w:sz w:val="16"/>
                            </w:rPr>
                            <w:t xml:space="preserve"> </w:t>
                          </w:r>
                          <w:r>
                            <w:rPr>
                              <w:rFonts w:ascii="Calibri"/>
                              <w:b/>
                              <w:spacing w:val="1"/>
                              <w:w w:val="90"/>
                              <w:sz w:val="16"/>
                            </w:rPr>
                            <w:t>name</w:t>
                          </w:r>
                        </w:p>
                        <w:p w14:paraId="3644AA8E"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Holder state</w:t>
                          </w:r>
                          <w:r>
                            <w:rPr>
                              <w:rFonts w:ascii="Calibri"/>
                              <w:b/>
                              <w:spacing w:val="3"/>
                              <w:w w:val="90"/>
                              <w:sz w:val="16"/>
                            </w:rPr>
                            <w:t xml:space="preserve"> </w:t>
                          </w:r>
                          <w:r>
                            <w:rPr>
                              <w:rFonts w:ascii="Calibri"/>
                              <w:b/>
                              <w:spacing w:val="4"/>
                              <w:w w:val="90"/>
                              <w:sz w:val="16"/>
                            </w:rPr>
                            <w:t>of</w:t>
                          </w:r>
                          <w:r>
                            <w:rPr>
                              <w:rFonts w:ascii="Calibri"/>
                              <w:b/>
                              <w:spacing w:val="9"/>
                              <w:w w:val="90"/>
                              <w:sz w:val="16"/>
                            </w:rPr>
                            <w:t xml:space="preserve"> </w:t>
                          </w:r>
                          <w:r>
                            <w:rPr>
                              <w:rFonts w:ascii="Calibri"/>
                              <w:b/>
                              <w:w w:val="90"/>
                              <w:sz w:val="16"/>
                            </w:rPr>
                            <w:t>incorporation</w:t>
                          </w:r>
                        </w:p>
                        <w:p w14:paraId="034FDB90"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Federal</w:t>
                          </w:r>
                          <w:r>
                            <w:rPr>
                              <w:rFonts w:ascii="Calibri"/>
                              <w:b/>
                              <w:spacing w:val="5"/>
                              <w:w w:val="90"/>
                              <w:sz w:val="16"/>
                            </w:rPr>
                            <w:t xml:space="preserve"> </w:t>
                          </w:r>
                          <w:r>
                            <w:rPr>
                              <w:rFonts w:ascii="Calibri"/>
                              <w:b/>
                              <w:spacing w:val="1"/>
                              <w:w w:val="90"/>
                              <w:sz w:val="16"/>
                            </w:rPr>
                            <w:t>employer</w:t>
                          </w:r>
                          <w:r>
                            <w:rPr>
                              <w:rFonts w:ascii="Calibri"/>
                              <w:b/>
                              <w:spacing w:val="12"/>
                              <w:w w:val="90"/>
                              <w:sz w:val="16"/>
                            </w:rPr>
                            <w:t xml:space="preserve"> </w:t>
                          </w:r>
                          <w:r>
                            <w:rPr>
                              <w:rFonts w:ascii="Calibri"/>
                              <w:b/>
                              <w:w w:val="90"/>
                              <w:sz w:val="16"/>
                            </w:rPr>
                            <w:t>identification</w:t>
                          </w:r>
                          <w:r>
                            <w:rPr>
                              <w:rFonts w:ascii="Calibri"/>
                              <w:b/>
                              <w:spacing w:val="8"/>
                              <w:w w:val="90"/>
                              <w:sz w:val="16"/>
                            </w:rPr>
                            <w:t xml:space="preserve"> </w:t>
                          </w:r>
                          <w:r>
                            <w:rPr>
                              <w:rFonts w:ascii="Calibri"/>
                              <w:b/>
                              <w:spacing w:val="1"/>
                              <w:w w:val="90"/>
                              <w:sz w:val="16"/>
                            </w:rPr>
                            <w:t>number</w:t>
                          </w:r>
                          <w:r>
                            <w:rPr>
                              <w:rFonts w:ascii="Calibri"/>
                              <w:b/>
                              <w:spacing w:val="13"/>
                              <w:w w:val="90"/>
                              <w:sz w:val="16"/>
                            </w:rPr>
                            <w:t xml:space="preserve"> </w:t>
                          </w:r>
                          <w:r>
                            <w:rPr>
                              <w:rFonts w:ascii="Calibri"/>
                              <w:b/>
                              <w:spacing w:val="1"/>
                              <w:w w:val="90"/>
                              <w:sz w:val="16"/>
                            </w:rPr>
                            <w:t>(FEIN)</w:t>
                          </w:r>
                        </w:p>
                        <w:p w14:paraId="29A6CBDA"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2"/>
                              <w:w w:val="95"/>
                              <w:sz w:val="16"/>
                            </w:rPr>
                            <w:t>Full</w:t>
                          </w:r>
                          <w:r>
                            <w:rPr>
                              <w:rFonts w:ascii="Calibri"/>
                              <w:b/>
                              <w:spacing w:val="-16"/>
                              <w:w w:val="95"/>
                              <w:sz w:val="16"/>
                            </w:rPr>
                            <w:t xml:space="preserve"> </w:t>
                          </w:r>
                          <w:r>
                            <w:rPr>
                              <w:rFonts w:ascii="Calibri"/>
                              <w:b/>
                              <w:spacing w:val="1"/>
                              <w:w w:val="95"/>
                              <w:sz w:val="16"/>
                            </w:rPr>
                            <w:t>Address</w:t>
                          </w:r>
                          <w:r>
                            <w:rPr>
                              <w:rFonts w:ascii="Calibri"/>
                              <w:b/>
                              <w:spacing w:val="-13"/>
                              <w:w w:val="95"/>
                              <w:sz w:val="16"/>
                            </w:rPr>
                            <w:t xml:space="preserve"> </w:t>
                          </w:r>
                          <w:r>
                            <w:rPr>
                              <w:rFonts w:ascii="Calibri"/>
                              <w:b/>
                              <w:spacing w:val="2"/>
                              <w:w w:val="95"/>
                              <w:sz w:val="16"/>
                            </w:rPr>
                            <w:t>(to</w:t>
                          </w:r>
                          <w:r>
                            <w:rPr>
                              <w:rFonts w:ascii="Calibri"/>
                              <w:b/>
                              <w:spacing w:val="-14"/>
                              <w:w w:val="95"/>
                              <w:sz w:val="16"/>
                            </w:rPr>
                            <w:t xml:space="preserve"> </w:t>
                          </w:r>
                          <w:r>
                            <w:rPr>
                              <w:rFonts w:ascii="Calibri"/>
                              <w:b/>
                              <w:w w:val="95"/>
                              <w:sz w:val="16"/>
                            </w:rPr>
                            <w:t xml:space="preserve">include city, </w:t>
                          </w:r>
                          <w:r>
                            <w:rPr>
                              <w:rFonts w:ascii="Calibri"/>
                              <w:b/>
                              <w:spacing w:val="1"/>
                              <w:w w:val="95"/>
                              <w:sz w:val="16"/>
                            </w:rPr>
                            <w:t>state</w:t>
                          </w:r>
                          <w:r>
                            <w:rPr>
                              <w:rFonts w:ascii="Calibri"/>
                              <w:b/>
                              <w:spacing w:val="-11"/>
                              <w:w w:val="95"/>
                              <w:sz w:val="16"/>
                            </w:rPr>
                            <w:t xml:space="preserve"> </w:t>
                          </w:r>
                          <w:r>
                            <w:rPr>
                              <w:rFonts w:ascii="Calibri"/>
                              <w:b/>
                              <w:spacing w:val="2"/>
                              <w:w w:val="95"/>
                              <w:sz w:val="16"/>
                            </w:rPr>
                            <w:t>and</w:t>
                          </w:r>
                          <w:r>
                            <w:rPr>
                              <w:rFonts w:ascii="Calibri"/>
                              <w:b/>
                              <w:spacing w:val="-14"/>
                              <w:w w:val="95"/>
                              <w:sz w:val="16"/>
                            </w:rPr>
                            <w:t xml:space="preserve"> </w:t>
                          </w:r>
                          <w:r>
                            <w:rPr>
                              <w:rFonts w:ascii="Calibri"/>
                              <w:b/>
                              <w:spacing w:val="-3"/>
                              <w:w w:val="95"/>
                              <w:sz w:val="16"/>
                            </w:rPr>
                            <w:t>zip</w:t>
                          </w:r>
                          <w:r>
                            <w:rPr>
                              <w:rFonts w:ascii="Calibri"/>
                              <w:b/>
                              <w:spacing w:val="-7"/>
                              <w:w w:val="95"/>
                              <w:sz w:val="16"/>
                            </w:rPr>
                            <w:t xml:space="preserve"> </w:t>
                          </w:r>
                          <w:r>
                            <w:rPr>
                              <w:rFonts w:ascii="Calibri"/>
                              <w:b/>
                              <w:w w:val="95"/>
                              <w:sz w:val="16"/>
                            </w:rPr>
                            <w:t>code)</w:t>
                          </w:r>
                        </w:p>
                        <w:p w14:paraId="7EE727EF"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Contact</w:t>
                          </w:r>
                          <w:r>
                            <w:rPr>
                              <w:rFonts w:ascii="Calibri"/>
                              <w:b/>
                              <w:spacing w:val="16"/>
                              <w:w w:val="90"/>
                              <w:sz w:val="16"/>
                            </w:rPr>
                            <w:t xml:space="preserve"> </w:t>
                          </w:r>
                          <w:r>
                            <w:rPr>
                              <w:rFonts w:ascii="Calibri"/>
                              <w:b/>
                              <w:spacing w:val="1"/>
                              <w:w w:val="90"/>
                              <w:sz w:val="16"/>
                            </w:rPr>
                            <w:t>person</w:t>
                          </w:r>
                          <w:r>
                            <w:rPr>
                              <w:rFonts w:ascii="Calibri"/>
                              <w:b/>
                              <w:spacing w:val="8"/>
                              <w:w w:val="90"/>
                              <w:sz w:val="16"/>
                            </w:rPr>
                            <w:t xml:space="preserve"> </w:t>
                          </w:r>
                          <w:r>
                            <w:rPr>
                              <w:rFonts w:ascii="Calibri"/>
                              <w:b/>
                              <w:spacing w:val="1"/>
                              <w:w w:val="90"/>
                              <w:sz w:val="16"/>
                            </w:rPr>
                            <w:t>name</w:t>
                          </w:r>
                        </w:p>
                        <w:p w14:paraId="04F40672"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Contact</w:t>
                          </w:r>
                          <w:r>
                            <w:rPr>
                              <w:rFonts w:ascii="Calibri"/>
                              <w:b/>
                              <w:spacing w:val="14"/>
                              <w:w w:val="90"/>
                              <w:sz w:val="16"/>
                            </w:rPr>
                            <w:t xml:space="preserve"> </w:t>
                          </w:r>
                          <w:r>
                            <w:rPr>
                              <w:rFonts w:ascii="Calibri"/>
                              <w:b/>
                              <w:spacing w:val="1"/>
                              <w:w w:val="90"/>
                              <w:sz w:val="16"/>
                            </w:rPr>
                            <w:t>person</w:t>
                          </w:r>
                          <w:r>
                            <w:rPr>
                              <w:rFonts w:ascii="Calibri"/>
                              <w:b/>
                              <w:spacing w:val="7"/>
                              <w:w w:val="90"/>
                              <w:sz w:val="16"/>
                            </w:rPr>
                            <w:t xml:space="preserve"> </w:t>
                          </w:r>
                          <w:r>
                            <w:rPr>
                              <w:rFonts w:ascii="Calibri"/>
                              <w:b/>
                              <w:spacing w:val="1"/>
                              <w:w w:val="90"/>
                              <w:sz w:val="16"/>
                            </w:rPr>
                            <w:t>telephone</w:t>
                          </w:r>
                          <w:r>
                            <w:rPr>
                              <w:rFonts w:ascii="Calibri"/>
                              <w:b/>
                              <w:spacing w:val="13"/>
                              <w:w w:val="90"/>
                              <w:sz w:val="16"/>
                            </w:rPr>
                            <w:t xml:space="preserve"> </w:t>
                          </w:r>
                          <w:r>
                            <w:rPr>
                              <w:rFonts w:ascii="Calibri"/>
                              <w:b/>
                              <w:spacing w:val="1"/>
                              <w:w w:val="90"/>
                              <w:sz w:val="16"/>
                            </w:rPr>
                            <w:t>number</w:t>
                          </w:r>
                        </w:p>
                        <w:p w14:paraId="20A7F864"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5"/>
                              <w:sz w:val="16"/>
                            </w:rPr>
                            <w:t>Contact</w:t>
                          </w:r>
                          <w:r>
                            <w:rPr>
                              <w:rFonts w:ascii="Calibri"/>
                              <w:b/>
                              <w:spacing w:val="-21"/>
                              <w:w w:val="95"/>
                              <w:sz w:val="16"/>
                            </w:rPr>
                            <w:t xml:space="preserve"> </w:t>
                          </w:r>
                          <w:r>
                            <w:rPr>
                              <w:rFonts w:ascii="Calibri"/>
                              <w:b/>
                              <w:spacing w:val="1"/>
                              <w:w w:val="95"/>
                              <w:sz w:val="16"/>
                            </w:rPr>
                            <w:t>person</w:t>
                          </w:r>
                          <w:r>
                            <w:rPr>
                              <w:rFonts w:ascii="Calibri"/>
                              <w:b/>
                              <w:spacing w:val="-23"/>
                              <w:w w:val="95"/>
                              <w:sz w:val="16"/>
                            </w:rPr>
                            <w:t xml:space="preserve"> </w:t>
                          </w:r>
                          <w:r>
                            <w:rPr>
                              <w:rFonts w:ascii="Calibri"/>
                              <w:b/>
                              <w:spacing w:val="1"/>
                              <w:w w:val="95"/>
                              <w:sz w:val="16"/>
                            </w:rPr>
                            <w:t>fax</w:t>
                          </w:r>
                          <w:r>
                            <w:rPr>
                              <w:rFonts w:ascii="Calibri"/>
                              <w:b/>
                              <w:spacing w:val="-22"/>
                              <w:w w:val="95"/>
                              <w:sz w:val="16"/>
                            </w:rPr>
                            <w:t xml:space="preserve"> </w:t>
                          </w:r>
                          <w:r>
                            <w:rPr>
                              <w:rFonts w:ascii="Calibri"/>
                              <w:b/>
                              <w:spacing w:val="1"/>
                              <w:w w:val="95"/>
                              <w:sz w:val="16"/>
                            </w:rPr>
                            <w:t>number</w:t>
                          </w:r>
                        </w:p>
                        <w:p w14:paraId="66F0D7E9" w14:textId="77777777" w:rsidR="002B7DD6" w:rsidRDefault="002B7DD6" w:rsidP="005B4997">
                          <w:pPr>
                            <w:widowControl w:val="0"/>
                            <w:numPr>
                              <w:ilvl w:val="0"/>
                              <w:numId w:val="29"/>
                            </w:numPr>
                            <w:tabs>
                              <w:tab w:val="left" w:pos="300"/>
                            </w:tabs>
                            <w:spacing w:line="199" w:lineRule="exact"/>
                            <w:ind w:hanging="269"/>
                            <w:rPr>
                              <w:rFonts w:ascii="Calibri" w:eastAsia="Calibri" w:hAnsi="Calibri" w:cs="Calibri"/>
                              <w:sz w:val="16"/>
                              <w:szCs w:val="16"/>
                            </w:rPr>
                          </w:pPr>
                          <w:r>
                            <w:rPr>
                              <w:rFonts w:ascii="Calibri"/>
                              <w:b/>
                              <w:spacing w:val="1"/>
                              <w:w w:val="90"/>
                              <w:sz w:val="16"/>
                            </w:rPr>
                            <w:t>Contact</w:t>
                          </w:r>
                          <w:r>
                            <w:rPr>
                              <w:rFonts w:ascii="Calibri"/>
                              <w:b/>
                              <w:spacing w:val="13"/>
                              <w:w w:val="90"/>
                              <w:sz w:val="16"/>
                            </w:rPr>
                            <w:t xml:space="preserve"> </w:t>
                          </w:r>
                          <w:r>
                            <w:rPr>
                              <w:rFonts w:ascii="Calibri"/>
                              <w:b/>
                              <w:spacing w:val="1"/>
                              <w:w w:val="90"/>
                              <w:sz w:val="16"/>
                            </w:rPr>
                            <w:t>person</w:t>
                          </w:r>
                          <w:r>
                            <w:rPr>
                              <w:rFonts w:ascii="Calibri"/>
                              <w:b/>
                              <w:spacing w:val="7"/>
                              <w:w w:val="90"/>
                              <w:sz w:val="16"/>
                            </w:rPr>
                            <w:t xml:space="preserve"> </w:t>
                          </w:r>
                          <w:r>
                            <w:rPr>
                              <w:rFonts w:ascii="Calibri"/>
                              <w:b/>
                              <w:spacing w:val="1"/>
                              <w:w w:val="90"/>
                              <w:sz w:val="16"/>
                            </w:rPr>
                            <w:t>e-mail</w:t>
                          </w:r>
                          <w:r>
                            <w:rPr>
                              <w:rFonts w:ascii="Calibri"/>
                              <w:b/>
                              <w:spacing w:val="4"/>
                              <w:w w:val="90"/>
                              <w:sz w:val="16"/>
                            </w:rPr>
                            <w:t xml:space="preserve"> </w:t>
                          </w:r>
                          <w:r>
                            <w:rPr>
                              <w:rFonts w:ascii="Calibri"/>
                              <w:b/>
                              <w:spacing w:val="1"/>
                              <w:w w:val="90"/>
                              <w:sz w:val="16"/>
                            </w:rPr>
                            <w:t>address</w:t>
                          </w:r>
                        </w:p>
                        <w:p w14:paraId="4097FFB4" w14:textId="77777777" w:rsidR="002B7DD6" w:rsidRDefault="002B7DD6" w:rsidP="005B4997">
                          <w:pPr>
                            <w:widowControl w:val="0"/>
                            <w:numPr>
                              <w:ilvl w:val="0"/>
                              <w:numId w:val="29"/>
                            </w:numPr>
                            <w:tabs>
                              <w:tab w:val="left" w:pos="300"/>
                            </w:tabs>
                            <w:spacing w:line="202" w:lineRule="exact"/>
                            <w:ind w:hanging="269"/>
                            <w:rPr>
                              <w:rFonts w:ascii="Calibri" w:eastAsia="Calibri" w:hAnsi="Calibri" w:cs="Calibri"/>
                              <w:sz w:val="16"/>
                              <w:szCs w:val="16"/>
                            </w:rPr>
                          </w:pPr>
                          <w:r>
                            <w:rPr>
                              <w:rFonts w:ascii="Calibri"/>
                              <w:b/>
                              <w:w w:val="90"/>
                              <w:sz w:val="16"/>
                            </w:rPr>
                            <w:t>NAICS</w:t>
                          </w:r>
                          <w:r>
                            <w:rPr>
                              <w:rFonts w:ascii="Calibri"/>
                              <w:b/>
                              <w:spacing w:val="18"/>
                              <w:w w:val="90"/>
                              <w:sz w:val="16"/>
                            </w:rPr>
                            <w:t xml:space="preserve"> </w:t>
                          </w:r>
                          <w:r>
                            <w:rPr>
                              <w:rFonts w:ascii="Calibri"/>
                              <w:b/>
                              <w:spacing w:val="1"/>
                              <w:w w:val="90"/>
                              <w:sz w:val="16"/>
                            </w:rPr>
                            <w:t>code</w:t>
                          </w:r>
                        </w:p>
                        <w:p w14:paraId="2239721C" w14:textId="77777777" w:rsidR="002B7DD6" w:rsidRDefault="002B7DD6" w:rsidP="005B4997">
                          <w:pPr>
                            <w:spacing w:before="2"/>
                            <w:ind w:left="30" w:right="265"/>
                            <w:rPr>
                              <w:rFonts w:ascii="Calibri" w:eastAsia="Calibri" w:hAnsi="Calibri" w:cs="Calibri"/>
                              <w:sz w:val="16"/>
                              <w:szCs w:val="16"/>
                            </w:rPr>
                          </w:pPr>
                          <w:r>
                            <w:rPr>
                              <w:rFonts w:ascii="Calibri"/>
                              <w:b/>
                              <w:spacing w:val="1"/>
                              <w:w w:val="95"/>
                              <w:sz w:val="16"/>
                            </w:rPr>
                            <w:t>Follow</w:t>
                          </w:r>
                          <w:r>
                            <w:rPr>
                              <w:rFonts w:ascii="Calibri"/>
                              <w:b/>
                              <w:spacing w:val="-11"/>
                              <w:w w:val="95"/>
                              <w:sz w:val="16"/>
                            </w:rPr>
                            <w:t xml:space="preserve"> </w:t>
                          </w:r>
                          <w:r>
                            <w:rPr>
                              <w:rFonts w:ascii="Calibri"/>
                              <w:b/>
                              <w:spacing w:val="1"/>
                              <w:w w:val="95"/>
                              <w:sz w:val="16"/>
                            </w:rPr>
                            <w:t>the</w:t>
                          </w:r>
                          <w:r>
                            <w:rPr>
                              <w:rFonts w:ascii="Calibri"/>
                              <w:b/>
                              <w:spacing w:val="-17"/>
                              <w:w w:val="95"/>
                              <w:sz w:val="16"/>
                            </w:rPr>
                            <w:t xml:space="preserve"> </w:t>
                          </w:r>
                          <w:r>
                            <w:rPr>
                              <w:rFonts w:ascii="Calibri"/>
                              <w:b/>
                              <w:spacing w:val="1"/>
                              <w:w w:val="95"/>
                              <w:sz w:val="16"/>
                            </w:rPr>
                            <w:t>next</w:t>
                          </w:r>
                          <w:r>
                            <w:rPr>
                              <w:rFonts w:ascii="Calibri"/>
                              <w:b/>
                              <w:spacing w:val="-9"/>
                              <w:w w:val="95"/>
                              <w:sz w:val="16"/>
                            </w:rPr>
                            <w:t xml:space="preserve"> </w:t>
                          </w:r>
                          <w:r>
                            <w:rPr>
                              <w:rFonts w:ascii="Calibri"/>
                              <w:b/>
                              <w:spacing w:val="1"/>
                              <w:w w:val="95"/>
                              <w:sz w:val="16"/>
                            </w:rPr>
                            <w:t>step</w:t>
                          </w:r>
                          <w:r>
                            <w:rPr>
                              <w:rFonts w:ascii="Calibri"/>
                              <w:b/>
                              <w:spacing w:val="-13"/>
                              <w:w w:val="95"/>
                              <w:sz w:val="16"/>
                            </w:rPr>
                            <w:t xml:space="preserve"> </w:t>
                          </w:r>
                          <w:r>
                            <w:rPr>
                              <w:rFonts w:ascii="Calibri"/>
                              <w:b/>
                              <w:spacing w:val="2"/>
                              <w:w w:val="95"/>
                              <w:sz w:val="16"/>
                            </w:rPr>
                            <w:t>to</w:t>
                          </w:r>
                          <w:r>
                            <w:rPr>
                              <w:rFonts w:ascii="Calibri"/>
                              <w:b/>
                              <w:spacing w:val="-13"/>
                              <w:w w:val="95"/>
                              <w:sz w:val="16"/>
                            </w:rPr>
                            <w:t xml:space="preserve"> </w:t>
                          </w:r>
                          <w:r>
                            <w:rPr>
                              <w:rFonts w:ascii="Calibri"/>
                              <w:b/>
                              <w:w w:val="95"/>
                              <w:sz w:val="16"/>
                            </w:rPr>
                            <w:t>register</w:t>
                          </w:r>
                          <w:r>
                            <w:rPr>
                              <w:rFonts w:ascii="Calibri"/>
                              <w:b/>
                              <w:spacing w:val="-11"/>
                              <w:w w:val="95"/>
                              <w:sz w:val="16"/>
                            </w:rPr>
                            <w:t xml:space="preserve"> </w:t>
                          </w:r>
                          <w:r>
                            <w:rPr>
                              <w:rFonts w:ascii="Calibri"/>
                              <w:b/>
                              <w:spacing w:val="2"/>
                              <w:w w:val="95"/>
                              <w:sz w:val="16"/>
                            </w:rPr>
                            <w:t>to</w:t>
                          </w:r>
                          <w:r>
                            <w:rPr>
                              <w:rFonts w:ascii="Calibri"/>
                              <w:b/>
                              <w:spacing w:val="-13"/>
                              <w:w w:val="95"/>
                              <w:sz w:val="16"/>
                            </w:rPr>
                            <w:t xml:space="preserve"> </w:t>
                          </w:r>
                          <w:r>
                            <w:rPr>
                              <w:rFonts w:ascii="Calibri"/>
                              <w:b/>
                              <w:spacing w:val="1"/>
                              <w:w w:val="95"/>
                              <w:sz w:val="16"/>
                            </w:rPr>
                            <w:t>file</w:t>
                          </w:r>
                          <w:r>
                            <w:rPr>
                              <w:rFonts w:ascii="Calibri"/>
                              <w:b/>
                              <w:spacing w:val="-17"/>
                              <w:w w:val="95"/>
                              <w:sz w:val="16"/>
                            </w:rPr>
                            <w:t xml:space="preserve"> </w:t>
                          </w:r>
                          <w:r>
                            <w:rPr>
                              <w:rFonts w:ascii="Calibri"/>
                              <w:b/>
                              <w:w w:val="95"/>
                              <w:sz w:val="16"/>
                            </w:rPr>
                            <w:t>online</w:t>
                          </w:r>
                          <w:r>
                            <w:rPr>
                              <w:rFonts w:ascii="Calibri"/>
                              <w:b/>
                              <w:spacing w:val="-10"/>
                              <w:w w:val="95"/>
                              <w:sz w:val="16"/>
                            </w:rPr>
                            <w:t xml:space="preserve"> </w:t>
                          </w:r>
                          <w:r>
                            <w:rPr>
                              <w:rFonts w:ascii="Calibri"/>
                              <w:b/>
                              <w:w w:val="95"/>
                              <w:sz w:val="16"/>
                            </w:rPr>
                            <w:t>after</w:t>
                          </w:r>
                          <w:r>
                            <w:rPr>
                              <w:rFonts w:ascii="Calibri"/>
                              <w:b/>
                              <w:spacing w:val="-10"/>
                              <w:w w:val="95"/>
                              <w:sz w:val="16"/>
                            </w:rPr>
                            <w:t xml:space="preserve"> </w:t>
                          </w:r>
                          <w:r>
                            <w:rPr>
                              <w:rFonts w:ascii="Calibri"/>
                              <w:b/>
                              <w:w w:val="95"/>
                              <w:sz w:val="16"/>
                            </w:rPr>
                            <w:t>a</w:t>
                          </w:r>
                          <w:r>
                            <w:rPr>
                              <w:rFonts w:ascii="Calibri"/>
                              <w:b/>
                              <w:spacing w:val="29"/>
                              <w:w w:val="91"/>
                              <w:sz w:val="16"/>
                            </w:rPr>
                            <w:t xml:space="preserve"> </w:t>
                          </w:r>
                          <w:r>
                            <w:rPr>
                              <w:rFonts w:ascii="Calibri"/>
                              <w:b/>
                              <w:spacing w:val="-2"/>
                              <w:w w:val="95"/>
                              <w:sz w:val="16"/>
                            </w:rPr>
                            <w:t>UPID</w:t>
                          </w:r>
                          <w:r>
                            <w:rPr>
                              <w:rFonts w:ascii="Calibri"/>
                              <w:b/>
                              <w:spacing w:val="-9"/>
                              <w:w w:val="95"/>
                              <w:sz w:val="16"/>
                            </w:rPr>
                            <w:t xml:space="preserve"> </w:t>
                          </w:r>
                          <w:r>
                            <w:rPr>
                              <w:rFonts w:ascii="Calibri"/>
                              <w:b/>
                              <w:spacing w:val="2"/>
                              <w:w w:val="95"/>
                              <w:sz w:val="16"/>
                            </w:rPr>
                            <w:t>has</w:t>
                          </w:r>
                          <w:r>
                            <w:rPr>
                              <w:rFonts w:ascii="Calibri"/>
                              <w:b/>
                              <w:spacing w:val="-15"/>
                              <w:w w:val="95"/>
                              <w:sz w:val="16"/>
                            </w:rPr>
                            <w:t xml:space="preserve"> </w:t>
                          </w:r>
                          <w:r>
                            <w:rPr>
                              <w:rFonts w:ascii="Calibri"/>
                              <w:b/>
                              <w:spacing w:val="-2"/>
                              <w:w w:val="95"/>
                              <w:sz w:val="16"/>
                            </w:rPr>
                            <w:t>been</w:t>
                          </w:r>
                          <w:r>
                            <w:rPr>
                              <w:rFonts w:ascii="Calibri"/>
                              <w:b/>
                              <w:spacing w:val="-6"/>
                              <w:w w:val="95"/>
                              <w:sz w:val="16"/>
                            </w:rPr>
                            <w:t xml:space="preserve"> </w:t>
                          </w:r>
                          <w:r>
                            <w:rPr>
                              <w:rFonts w:ascii="Calibri"/>
                              <w:b/>
                              <w:w w:val="95"/>
                              <w:sz w:val="16"/>
                            </w:rPr>
                            <w:t>assigned</w:t>
                          </w:r>
                          <w:r>
                            <w:rPr>
                              <w:rFonts w:ascii="Calibri"/>
                              <w:b/>
                              <w:spacing w:val="-14"/>
                              <w:w w:val="95"/>
                              <w:sz w:val="16"/>
                            </w:rPr>
                            <w:t xml:space="preserve"> </w:t>
                          </w:r>
                          <w:r>
                            <w:rPr>
                              <w:rFonts w:ascii="Calibri"/>
                              <w:b/>
                              <w:spacing w:val="2"/>
                              <w:w w:val="95"/>
                              <w:sz w:val="16"/>
                            </w:rPr>
                            <w:t>to</w:t>
                          </w:r>
                          <w:r>
                            <w:rPr>
                              <w:rFonts w:ascii="Calibri"/>
                              <w:b/>
                              <w:spacing w:val="-14"/>
                              <w:w w:val="95"/>
                              <w:sz w:val="16"/>
                            </w:rPr>
                            <w:t xml:space="preserve"> </w:t>
                          </w:r>
                          <w:r>
                            <w:rPr>
                              <w:rFonts w:ascii="Calibri"/>
                              <w:b/>
                              <w:spacing w:val="2"/>
                              <w:w w:val="95"/>
                              <w:sz w:val="16"/>
                            </w:rPr>
                            <w:t>your</w:t>
                          </w:r>
                          <w:r>
                            <w:rPr>
                              <w:rFonts w:ascii="Calibri"/>
                              <w:b/>
                              <w:spacing w:val="-11"/>
                              <w:w w:val="95"/>
                              <w:sz w:val="16"/>
                            </w:rPr>
                            <w:t xml:space="preserve"> </w:t>
                          </w:r>
                          <w:r>
                            <w:rPr>
                              <w:rFonts w:ascii="Calibri"/>
                              <w:b/>
                              <w:w w:val="95"/>
                              <w:sz w:val="16"/>
                            </w:rPr>
                            <w:t>entity</w:t>
                          </w:r>
                        </w:p>
                      </w:txbxContent>
                    </v:textbox>
                  </v:shape>
                  <v:shape id="Text Box 75" o:spid="_x0000_s1098" type="#_x0000_t202" style="position:absolute;left:5164;top:3228;width:2155;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D203036" w14:textId="77777777" w:rsidR="002B7DD6" w:rsidRDefault="002B7DD6" w:rsidP="005B4997">
                          <w:pPr>
                            <w:spacing w:before="107"/>
                            <w:ind w:left="397"/>
                            <w:rPr>
                              <w:sz w:val="16"/>
                              <w:szCs w:val="16"/>
                            </w:rPr>
                          </w:pPr>
                          <w:r>
                            <w:rPr>
                              <w:b/>
                              <w:w w:val="95"/>
                              <w:sz w:val="16"/>
                              <w:u w:val="single" w:color="000000"/>
                            </w:rPr>
                            <w:t>Register to file online</w:t>
                          </w:r>
                        </w:p>
                        <w:p w14:paraId="66E66799" w14:textId="12192DC3" w:rsidR="002B7DD6" w:rsidRDefault="002B7DD6" w:rsidP="005B4997">
                          <w:pPr>
                            <w:spacing w:before="13"/>
                            <w:ind w:left="29"/>
                            <w:rPr>
                              <w:sz w:val="16"/>
                              <w:szCs w:val="16"/>
                            </w:rPr>
                          </w:pPr>
                          <w:r>
                            <w:rPr>
                              <w:spacing w:val="3"/>
                              <w:sz w:val="16"/>
                            </w:rPr>
                            <w:t>Go</w:t>
                          </w:r>
                          <w:r>
                            <w:rPr>
                              <w:spacing w:val="-26"/>
                              <w:sz w:val="16"/>
                            </w:rPr>
                            <w:t xml:space="preserve"> </w:t>
                          </w:r>
                          <w:r>
                            <w:rPr>
                              <w:spacing w:val="-5"/>
                              <w:sz w:val="16"/>
                            </w:rPr>
                            <w:t xml:space="preserve">to our </w:t>
                          </w:r>
                          <w:proofErr w:type="gramStart"/>
                          <w:r>
                            <w:rPr>
                              <w:spacing w:val="-5"/>
                              <w:sz w:val="16"/>
                            </w:rPr>
                            <w:t xml:space="preserve">website </w:t>
                          </w:r>
                          <w:r>
                            <w:rPr>
                              <w:spacing w:val="-23"/>
                              <w:sz w:val="16"/>
                            </w:rPr>
                            <w:t xml:space="preserve"> </w:t>
                          </w:r>
                          <w:r>
                            <w:rPr>
                              <w:spacing w:val="-6"/>
                              <w:sz w:val="16"/>
                            </w:rPr>
                            <w:t>at</w:t>
                          </w:r>
                          <w:proofErr w:type="gramEnd"/>
                          <w:r>
                            <w:rPr>
                              <w:spacing w:val="-6"/>
                              <w:sz w:val="16"/>
                            </w:rPr>
                            <w:t xml:space="preserve"> </w:t>
                          </w:r>
                          <w:r w:rsidRPr="0023166C">
                            <w:rPr>
                              <w:spacing w:val="-6"/>
                              <w:sz w:val="16"/>
                            </w:rPr>
                            <w:t>www.FLTreasureHunt.gov</w:t>
                          </w:r>
                          <w:r>
                            <w:rPr>
                              <w:spacing w:val="-6"/>
                              <w:sz w:val="16"/>
                            </w:rPr>
                            <w:t xml:space="preserve">. </w:t>
                          </w:r>
                          <w:r>
                            <w:rPr>
                              <w:w w:val="95"/>
                              <w:sz w:val="16"/>
                            </w:rPr>
                            <w:t>Click</w:t>
                          </w:r>
                          <w:r>
                            <w:rPr>
                              <w:spacing w:val="-22"/>
                              <w:w w:val="95"/>
                              <w:sz w:val="16"/>
                            </w:rPr>
                            <w:t xml:space="preserve"> </w:t>
                          </w:r>
                          <w:r>
                            <w:rPr>
                              <w:spacing w:val="2"/>
                              <w:w w:val="95"/>
                              <w:sz w:val="16"/>
                            </w:rPr>
                            <w:t xml:space="preserve">on the </w:t>
                          </w:r>
                          <w:r>
                            <w:rPr>
                              <w:b/>
                              <w:spacing w:val="2"/>
                              <w:w w:val="95"/>
                              <w:sz w:val="16"/>
                              <w:u w:val="single" w:color="000000"/>
                            </w:rPr>
                            <w:t>Report</w:t>
                          </w:r>
                          <w:r>
                            <w:rPr>
                              <w:b/>
                              <w:w w:val="95"/>
                              <w:sz w:val="16"/>
                              <w:u w:val="single" w:color="000000"/>
                            </w:rPr>
                            <w:t xml:space="preserve">/Remit </w:t>
                          </w:r>
                          <w:r>
                            <w:rPr>
                              <w:w w:val="95"/>
                              <w:sz w:val="16"/>
                            </w:rPr>
                            <w:t>link</w:t>
                          </w:r>
                          <w:r>
                            <w:rPr>
                              <w:spacing w:val="-14"/>
                              <w:w w:val="95"/>
                              <w:sz w:val="16"/>
                            </w:rPr>
                            <w:t xml:space="preserve"> </w:t>
                          </w:r>
                          <w:r>
                            <w:rPr>
                              <w:spacing w:val="2"/>
                              <w:w w:val="95"/>
                              <w:sz w:val="16"/>
                            </w:rPr>
                            <w:t>and</w:t>
                          </w:r>
                          <w:r>
                            <w:rPr>
                              <w:spacing w:val="-14"/>
                              <w:w w:val="95"/>
                              <w:sz w:val="16"/>
                            </w:rPr>
                            <w:t xml:space="preserve"> </w:t>
                          </w:r>
                          <w:r>
                            <w:rPr>
                              <w:w w:val="95"/>
                              <w:sz w:val="16"/>
                            </w:rPr>
                            <w:t>then</w:t>
                          </w:r>
                          <w:r>
                            <w:rPr>
                              <w:spacing w:val="-14"/>
                              <w:w w:val="95"/>
                              <w:sz w:val="16"/>
                            </w:rPr>
                            <w:t xml:space="preserve"> </w:t>
                          </w:r>
                          <w:r>
                            <w:rPr>
                              <w:spacing w:val="-2"/>
                              <w:w w:val="95"/>
                              <w:sz w:val="16"/>
                            </w:rPr>
                            <w:t>the</w:t>
                          </w:r>
                          <w:r>
                            <w:rPr>
                              <w:spacing w:val="-13"/>
                              <w:w w:val="95"/>
                              <w:sz w:val="16"/>
                            </w:rPr>
                            <w:t xml:space="preserve"> Instructions</w:t>
                          </w:r>
                          <w:r>
                            <w:rPr>
                              <w:b/>
                              <w:spacing w:val="-18"/>
                              <w:w w:val="95"/>
                              <w:sz w:val="16"/>
                            </w:rPr>
                            <w:t xml:space="preserve"> </w:t>
                          </w:r>
                          <w:r>
                            <w:rPr>
                              <w:spacing w:val="2"/>
                              <w:w w:val="95"/>
                              <w:sz w:val="16"/>
                            </w:rPr>
                            <w:t>tab</w:t>
                          </w:r>
                          <w:r>
                            <w:rPr>
                              <w:spacing w:val="-16"/>
                              <w:w w:val="95"/>
                              <w:sz w:val="16"/>
                            </w:rPr>
                            <w:t xml:space="preserve"> </w:t>
                          </w:r>
                          <w:r>
                            <w:rPr>
                              <w:spacing w:val="-5"/>
                              <w:w w:val="95"/>
                              <w:sz w:val="16"/>
                            </w:rPr>
                            <w:t>to</w:t>
                          </w:r>
                          <w:r>
                            <w:rPr>
                              <w:spacing w:val="-15"/>
                              <w:w w:val="95"/>
                              <w:sz w:val="16"/>
                            </w:rPr>
                            <w:t xml:space="preserve"> </w:t>
                          </w:r>
                          <w:r>
                            <w:rPr>
                              <w:spacing w:val="1"/>
                              <w:w w:val="95"/>
                              <w:sz w:val="16"/>
                            </w:rPr>
                            <w:t>register.</w:t>
                          </w:r>
                        </w:p>
                        <w:p w14:paraId="30214C93" w14:textId="77777777" w:rsidR="002B7DD6" w:rsidRDefault="002B7DD6" w:rsidP="005B4997">
                          <w:pPr>
                            <w:spacing w:line="257" w:lineRule="auto"/>
                            <w:ind w:left="29" w:right="145"/>
                            <w:jc w:val="both"/>
                            <w:rPr>
                              <w:sz w:val="16"/>
                              <w:szCs w:val="16"/>
                            </w:rPr>
                          </w:pPr>
                          <w:r>
                            <w:rPr>
                              <w:b/>
                              <w:w w:val="95"/>
                              <w:sz w:val="16"/>
                            </w:rPr>
                            <w:t>You</w:t>
                          </w:r>
                          <w:r>
                            <w:rPr>
                              <w:b/>
                              <w:spacing w:val="-8"/>
                              <w:w w:val="95"/>
                              <w:sz w:val="16"/>
                            </w:rPr>
                            <w:t xml:space="preserve"> </w:t>
                          </w:r>
                          <w:r>
                            <w:rPr>
                              <w:b/>
                              <w:spacing w:val="2"/>
                              <w:w w:val="95"/>
                              <w:sz w:val="16"/>
                            </w:rPr>
                            <w:t>must</w:t>
                          </w:r>
                          <w:r>
                            <w:rPr>
                              <w:b/>
                              <w:spacing w:val="-8"/>
                              <w:w w:val="95"/>
                              <w:sz w:val="16"/>
                            </w:rPr>
                            <w:t xml:space="preserve"> </w:t>
                          </w:r>
                          <w:r>
                            <w:rPr>
                              <w:b/>
                              <w:spacing w:val="-2"/>
                              <w:w w:val="95"/>
                              <w:sz w:val="16"/>
                            </w:rPr>
                            <w:t>have</w:t>
                          </w:r>
                          <w:r>
                            <w:rPr>
                              <w:b/>
                              <w:spacing w:val="-4"/>
                              <w:w w:val="95"/>
                              <w:sz w:val="16"/>
                            </w:rPr>
                            <w:t xml:space="preserve"> </w:t>
                          </w:r>
                          <w:r>
                            <w:rPr>
                              <w:b/>
                              <w:spacing w:val="-2"/>
                              <w:w w:val="95"/>
                              <w:sz w:val="16"/>
                            </w:rPr>
                            <w:t>your</w:t>
                          </w:r>
                          <w:r>
                            <w:rPr>
                              <w:b/>
                              <w:spacing w:val="-4"/>
                              <w:w w:val="95"/>
                              <w:sz w:val="16"/>
                            </w:rPr>
                            <w:t xml:space="preserve"> Florida assigned </w:t>
                          </w:r>
                          <w:r>
                            <w:rPr>
                              <w:b/>
                              <w:spacing w:val="-3"/>
                              <w:w w:val="95"/>
                              <w:sz w:val="16"/>
                            </w:rPr>
                            <w:t>UPID</w:t>
                          </w:r>
                          <w:r>
                            <w:rPr>
                              <w:b/>
                              <w:spacing w:val="-9"/>
                              <w:w w:val="95"/>
                              <w:sz w:val="16"/>
                            </w:rPr>
                            <w:t xml:space="preserve"> </w:t>
                          </w:r>
                          <w:r>
                            <w:rPr>
                              <w:b/>
                              <w:spacing w:val="4"/>
                              <w:w w:val="95"/>
                              <w:sz w:val="16"/>
                            </w:rPr>
                            <w:t>and</w:t>
                          </w:r>
                          <w:r>
                            <w:rPr>
                              <w:b/>
                              <w:spacing w:val="23"/>
                              <w:w w:val="91"/>
                              <w:sz w:val="16"/>
                            </w:rPr>
                            <w:t xml:space="preserve"> </w:t>
                          </w:r>
                          <w:r>
                            <w:rPr>
                              <w:b/>
                              <w:spacing w:val="1"/>
                              <w:w w:val="95"/>
                              <w:sz w:val="16"/>
                            </w:rPr>
                            <w:t>your</w:t>
                          </w:r>
                          <w:r>
                            <w:rPr>
                              <w:b/>
                              <w:spacing w:val="-15"/>
                              <w:w w:val="95"/>
                              <w:sz w:val="16"/>
                            </w:rPr>
                            <w:t xml:space="preserve"> </w:t>
                          </w:r>
                          <w:r>
                            <w:rPr>
                              <w:b/>
                              <w:spacing w:val="2"/>
                              <w:w w:val="95"/>
                              <w:sz w:val="16"/>
                            </w:rPr>
                            <w:t>Tax</w:t>
                          </w:r>
                          <w:r>
                            <w:rPr>
                              <w:b/>
                              <w:spacing w:val="-12"/>
                              <w:w w:val="95"/>
                              <w:sz w:val="16"/>
                            </w:rPr>
                            <w:t xml:space="preserve"> </w:t>
                          </w:r>
                          <w:r>
                            <w:rPr>
                              <w:b/>
                              <w:spacing w:val="-2"/>
                              <w:w w:val="95"/>
                              <w:sz w:val="16"/>
                            </w:rPr>
                            <w:t>ID</w:t>
                          </w:r>
                          <w:r>
                            <w:rPr>
                              <w:b/>
                              <w:spacing w:val="-14"/>
                              <w:w w:val="95"/>
                              <w:sz w:val="16"/>
                            </w:rPr>
                            <w:t xml:space="preserve"> </w:t>
                          </w:r>
                          <w:r>
                            <w:rPr>
                              <w:b/>
                              <w:spacing w:val="1"/>
                              <w:w w:val="95"/>
                              <w:sz w:val="16"/>
                            </w:rPr>
                            <w:t>(FEID) to register</w:t>
                          </w:r>
                        </w:p>
                      </w:txbxContent>
                    </v:textbox>
                  </v:shape>
                  <v:shape id="Text Box 76" o:spid="_x0000_s1099" type="#_x0000_t202" style="position:absolute;left:1637;top:986;width:3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2B13B83" w14:textId="77777777" w:rsidR="002B7DD6" w:rsidRDefault="002B7DD6" w:rsidP="005B4997">
                          <w:pPr>
                            <w:spacing w:line="295" w:lineRule="exact"/>
                            <w:rPr>
                              <w:rFonts w:ascii="Calibri" w:eastAsia="Calibri" w:hAnsi="Calibri" w:cs="Calibri"/>
                              <w:sz w:val="29"/>
                              <w:szCs w:val="29"/>
                            </w:rPr>
                          </w:pPr>
                          <w:r>
                            <w:rPr>
                              <w:rFonts w:ascii="Calibri"/>
                              <w:color w:val="5B9BD5"/>
                              <w:spacing w:val="-3"/>
                              <w:w w:val="90"/>
                              <w:sz w:val="29"/>
                            </w:rPr>
                            <w:t>NO</w:t>
                          </w:r>
                        </w:p>
                      </w:txbxContent>
                    </v:textbox>
                  </v:shape>
                  <v:shape id="Text Box 77" o:spid="_x0000_s1100" type="#_x0000_t202" style="position:absolute;left:3877;top:810;width:1621;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37D88A5" w14:textId="77777777" w:rsidR="002B7DD6" w:rsidRDefault="002B7DD6" w:rsidP="005B4997">
                          <w:pPr>
                            <w:spacing w:line="163" w:lineRule="exact"/>
                            <w:jc w:val="center"/>
                            <w:rPr>
                              <w:rFonts w:ascii="Calibri"/>
                              <w:b/>
                              <w:spacing w:val="1"/>
                              <w:w w:val="95"/>
                              <w:sz w:val="16"/>
                            </w:rPr>
                          </w:pPr>
                          <w:r>
                            <w:rPr>
                              <w:rFonts w:ascii="Calibri"/>
                              <w:b/>
                              <w:spacing w:val="1"/>
                              <w:w w:val="95"/>
                              <w:sz w:val="16"/>
                            </w:rPr>
                            <w:t xml:space="preserve">Have you been </w:t>
                          </w:r>
                        </w:p>
                        <w:p w14:paraId="31F02957" w14:textId="77777777" w:rsidR="002B7DD6" w:rsidRDefault="002B7DD6" w:rsidP="005B4997">
                          <w:pPr>
                            <w:spacing w:line="163" w:lineRule="exact"/>
                            <w:jc w:val="center"/>
                            <w:rPr>
                              <w:rFonts w:ascii="Calibri"/>
                              <w:b/>
                              <w:spacing w:val="1"/>
                              <w:w w:val="95"/>
                              <w:sz w:val="16"/>
                            </w:rPr>
                          </w:pPr>
                          <w:r>
                            <w:rPr>
                              <w:rFonts w:ascii="Calibri"/>
                              <w:b/>
                              <w:spacing w:val="1"/>
                              <w:w w:val="95"/>
                              <w:sz w:val="16"/>
                            </w:rPr>
                            <w:t>assigned a Florida</w:t>
                          </w:r>
                        </w:p>
                        <w:p w14:paraId="656EAAC5" w14:textId="77777777" w:rsidR="002B7DD6" w:rsidRDefault="002B7DD6" w:rsidP="005C6F74">
                          <w:pPr>
                            <w:spacing w:line="163" w:lineRule="exact"/>
                            <w:jc w:val="center"/>
                            <w:rPr>
                              <w:rFonts w:ascii="Calibri" w:eastAsia="Calibri" w:hAnsi="Calibri" w:cs="Calibri"/>
                              <w:sz w:val="16"/>
                              <w:szCs w:val="16"/>
                            </w:rPr>
                          </w:pPr>
                          <w:r>
                            <w:rPr>
                              <w:rFonts w:ascii="Calibri"/>
                              <w:b/>
                              <w:spacing w:val="1"/>
                              <w:w w:val="95"/>
                              <w:sz w:val="16"/>
                            </w:rPr>
                            <w:t xml:space="preserve"> </w:t>
                          </w:r>
                          <w:r>
                            <w:rPr>
                              <w:rFonts w:ascii="Calibri"/>
                              <w:b/>
                              <w:w w:val="95"/>
                              <w:sz w:val="16"/>
                            </w:rPr>
                            <w:t>UPID number</w:t>
                          </w:r>
                          <w:r>
                            <w:rPr>
                              <w:rFonts w:ascii="Calibri"/>
                              <w:b/>
                              <w:spacing w:val="1"/>
                              <w:w w:val="90"/>
                              <w:sz w:val="16"/>
                            </w:rPr>
                            <w:t>?</w:t>
                          </w:r>
                        </w:p>
                      </w:txbxContent>
                    </v:textbox>
                  </v:shape>
                  <v:shape id="Text Box 78" o:spid="_x0000_s1101" type="#_x0000_t202" style="position:absolute;left:7394;top:986;width:37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5EE4BAD" w14:textId="77777777" w:rsidR="002B7DD6" w:rsidRDefault="002B7DD6" w:rsidP="005B4997">
                          <w:pPr>
                            <w:spacing w:line="295" w:lineRule="exact"/>
                            <w:rPr>
                              <w:rFonts w:ascii="Calibri" w:eastAsia="Calibri" w:hAnsi="Calibri" w:cs="Calibri"/>
                              <w:sz w:val="29"/>
                              <w:szCs w:val="29"/>
                            </w:rPr>
                          </w:pPr>
                          <w:r>
                            <w:rPr>
                              <w:rFonts w:ascii="Calibri"/>
                              <w:color w:val="5B9BD5"/>
                              <w:spacing w:val="-5"/>
                              <w:w w:val="90"/>
                              <w:sz w:val="29"/>
                            </w:rPr>
                            <w:t>YES</w:t>
                          </w:r>
                        </w:p>
                      </w:txbxContent>
                    </v:textbox>
                  </v:shape>
                  <v:shape id="Text Box 79" o:spid="_x0000_s1102" type="#_x0000_t202" style="position:absolute;left:5964;top:2311;width:3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8DEABA6" w14:textId="77777777" w:rsidR="002B7DD6" w:rsidRDefault="002B7DD6" w:rsidP="005B4997">
                          <w:pPr>
                            <w:spacing w:line="295" w:lineRule="exact"/>
                            <w:rPr>
                              <w:rFonts w:ascii="Calibri" w:eastAsia="Calibri" w:hAnsi="Calibri" w:cs="Calibri"/>
                              <w:sz w:val="29"/>
                              <w:szCs w:val="29"/>
                            </w:rPr>
                          </w:pPr>
                          <w:r>
                            <w:rPr>
                              <w:rFonts w:ascii="Calibri"/>
                              <w:color w:val="5B9BD5"/>
                              <w:spacing w:val="-3"/>
                              <w:w w:val="90"/>
                              <w:sz w:val="29"/>
                            </w:rPr>
                            <w:t>NO</w:t>
                          </w:r>
                        </w:p>
                      </w:txbxContent>
                    </v:textbox>
                  </v:shape>
                  <v:shape id="Text Box 80" o:spid="_x0000_s1103" type="#_x0000_t202" style="position:absolute;left:6986;top:2244;width:124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2DA1FE37" w14:textId="77777777" w:rsidR="002B7DD6" w:rsidRDefault="002B7DD6" w:rsidP="005B4997">
                          <w:pPr>
                            <w:spacing w:line="160" w:lineRule="exact"/>
                            <w:jc w:val="center"/>
                            <w:rPr>
                              <w:rFonts w:ascii="Calibri" w:eastAsia="Calibri" w:hAnsi="Calibri" w:cs="Calibri"/>
                              <w:sz w:val="16"/>
                              <w:szCs w:val="16"/>
                            </w:rPr>
                          </w:pPr>
                          <w:r>
                            <w:rPr>
                              <w:rFonts w:ascii="Calibri"/>
                              <w:b/>
                              <w:spacing w:val="2"/>
                              <w:w w:val="95"/>
                              <w:sz w:val="16"/>
                            </w:rPr>
                            <w:t>Are you registered to</w:t>
                          </w:r>
                          <w:r>
                            <w:rPr>
                              <w:rFonts w:ascii="Calibri"/>
                              <w:b/>
                              <w:spacing w:val="-20"/>
                              <w:w w:val="95"/>
                              <w:sz w:val="16"/>
                            </w:rPr>
                            <w:t xml:space="preserve"> </w:t>
                          </w:r>
                          <w:r>
                            <w:rPr>
                              <w:rFonts w:ascii="Calibri"/>
                              <w:b/>
                              <w:spacing w:val="1"/>
                              <w:w w:val="95"/>
                              <w:sz w:val="16"/>
                            </w:rPr>
                            <w:t>file</w:t>
                          </w:r>
                          <w:r>
                            <w:rPr>
                              <w:rFonts w:ascii="Calibri"/>
                              <w:b/>
                              <w:spacing w:val="-23"/>
                              <w:w w:val="95"/>
                              <w:sz w:val="16"/>
                            </w:rPr>
                            <w:t xml:space="preserve"> </w:t>
                          </w:r>
                          <w:r>
                            <w:rPr>
                              <w:rFonts w:ascii="Calibri"/>
                              <w:b/>
                              <w:spacing w:val="1"/>
                              <w:w w:val="95"/>
                              <w:sz w:val="16"/>
                            </w:rPr>
                            <w:t>online?</w:t>
                          </w:r>
                        </w:p>
                      </w:txbxContent>
                    </v:textbox>
                  </v:shape>
                  <v:shape id="Text Box 81" o:spid="_x0000_s1104" type="#_x0000_t202" style="position:absolute;left:8842;top:2311;width:37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FC58C2D" w14:textId="77777777" w:rsidR="002B7DD6" w:rsidRDefault="002B7DD6" w:rsidP="005B4997">
                          <w:pPr>
                            <w:spacing w:line="295" w:lineRule="exact"/>
                            <w:rPr>
                              <w:rFonts w:ascii="Calibri" w:eastAsia="Calibri" w:hAnsi="Calibri" w:cs="Calibri"/>
                              <w:sz w:val="29"/>
                              <w:szCs w:val="29"/>
                            </w:rPr>
                          </w:pPr>
                          <w:r>
                            <w:rPr>
                              <w:rFonts w:ascii="Calibri"/>
                              <w:color w:val="5B9BD5"/>
                              <w:spacing w:val="-5"/>
                              <w:w w:val="90"/>
                              <w:sz w:val="29"/>
                            </w:rPr>
                            <w:t>YES</w:t>
                          </w:r>
                        </w:p>
                      </w:txbxContent>
                    </v:textbox>
                  </v:shape>
                </v:group>
                <w10:anchorlock/>
              </v:group>
            </w:pict>
          </mc:Fallback>
        </mc:AlternateContent>
      </w:r>
    </w:p>
    <w:p w14:paraId="46294901" w14:textId="77777777" w:rsidR="00DB459A" w:rsidRDefault="00DB459A" w:rsidP="00927F4D">
      <w:pPr>
        <w:pStyle w:val="BodyText"/>
        <w:rPr>
          <w:sz w:val="20"/>
          <w:szCs w:val="20"/>
        </w:rPr>
      </w:pPr>
    </w:p>
    <w:p w14:paraId="38E2928A" w14:textId="77777777" w:rsidR="00781FC4" w:rsidRDefault="007160EA" w:rsidP="00415660">
      <w:pPr>
        <w:pStyle w:val="Heading2"/>
        <w:numPr>
          <w:ilvl w:val="1"/>
          <w:numId w:val="16"/>
        </w:numPr>
        <w:rPr>
          <w:color w:val="00B0F0"/>
          <w:sz w:val="26"/>
          <w:szCs w:val="26"/>
        </w:rPr>
      </w:pPr>
      <w:bookmarkStart w:id="1" w:name="_Toc40849453"/>
      <w:r w:rsidRPr="004546F5">
        <w:rPr>
          <w:color w:val="C00000"/>
          <w:sz w:val="26"/>
          <w:szCs w:val="26"/>
        </w:rPr>
        <w:t xml:space="preserve">STEP </w:t>
      </w:r>
      <w:r w:rsidR="00623246" w:rsidRPr="004546F5">
        <w:rPr>
          <w:color w:val="C00000"/>
          <w:sz w:val="26"/>
          <w:szCs w:val="26"/>
        </w:rPr>
        <w:t>1</w:t>
      </w:r>
      <w:r w:rsidR="00623246" w:rsidRPr="00C46EC6">
        <w:rPr>
          <w:color w:val="00B0F0"/>
          <w:sz w:val="26"/>
          <w:szCs w:val="26"/>
        </w:rPr>
        <w:t xml:space="preserve"> </w:t>
      </w:r>
      <w:r w:rsidR="00BF6509">
        <w:rPr>
          <w:color w:val="00B0F0"/>
          <w:sz w:val="26"/>
          <w:szCs w:val="26"/>
        </w:rPr>
        <w:t>-</w:t>
      </w:r>
      <w:r w:rsidR="0063396D">
        <w:rPr>
          <w:color w:val="00B0F0"/>
          <w:sz w:val="26"/>
          <w:szCs w:val="26"/>
        </w:rPr>
        <w:t xml:space="preserve"> </w:t>
      </w:r>
      <w:r w:rsidRPr="00C46EC6">
        <w:rPr>
          <w:color w:val="00B0F0"/>
          <w:sz w:val="26"/>
          <w:szCs w:val="26"/>
        </w:rPr>
        <w:t>IDENTIFY THE UNCLAIMED PROPERTY TO BE REPORTED AND REMITTED</w:t>
      </w:r>
      <w:bookmarkEnd w:id="1"/>
    </w:p>
    <w:p w14:paraId="671C968A" w14:textId="77777777" w:rsidR="00A55F4B" w:rsidRPr="003A5CE7" w:rsidRDefault="00A55F4B" w:rsidP="00A55F4B">
      <w:pPr>
        <w:autoSpaceDE w:val="0"/>
        <w:autoSpaceDN w:val="0"/>
        <w:adjustRightInd w:val="0"/>
        <w:spacing w:before="240" w:line="240" w:lineRule="atLeast"/>
        <w:rPr>
          <w:sz w:val="22"/>
          <w:szCs w:val="22"/>
        </w:rPr>
      </w:pPr>
      <w:bookmarkStart w:id="2" w:name="_Hlk534977374"/>
      <w:r w:rsidRPr="003A5CE7">
        <w:rPr>
          <w:sz w:val="22"/>
          <w:szCs w:val="22"/>
        </w:rPr>
        <w:t xml:space="preserve">Unclaimed property is primarily an intangible property liability that has been inactive on the books of a </w:t>
      </w:r>
      <w:r w:rsidR="007E1B9A">
        <w:rPr>
          <w:sz w:val="22"/>
          <w:szCs w:val="22"/>
        </w:rPr>
        <w:t>holder</w:t>
      </w:r>
      <w:r w:rsidRPr="003A5CE7">
        <w:rPr>
          <w:sz w:val="22"/>
          <w:szCs w:val="22"/>
        </w:rPr>
        <w:t xml:space="preserve"> for a period of time</w:t>
      </w:r>
      <w:r w:rsidR="007E0C00">
        <w:rPr>
          <w:sz w:val="22"/>
          <w:szCs w:val="22"/>
        </w:rPr>
        <w:t xml:space="preserve"> as provided by state law</w:t>
      </w:r>
      <w:r w:rsidRPr="003A5CE7">
        <w:rPr>
          <w:sz w:val="22"/>
          <w:szCs w:val="22"/>
        </w:rPr>
        <w:t xml:space="preserve"> </w:t>
      </w:r>
      <w:r w:rsidRPr="003A5CE7">
        <w:rPr>
          <w:b/>
          <w:sz w:val="22"/>
          <w:szCs w:val="22"/>
        </w:rPr>
        <w:t xml:space="preserve">(dormancy period) </w:t>
      </w:r>
      <w:r w:rsidRPr="003A5CE7">
        <w:rPr>
          <w:sz w:val="22"/>
          <w:szCs w:val="22"/>
        </w:rPr>
        <w:t>for which there has been no owner</w:t>
      </w:r>
      <w:r w:rsidR="0063396D">
        <w:rPr>
          <w:sz w:val="22"/>
          <w:szCs w:val="22"/>
        </w:rPr>
        <w:t>-</w:t>
      </w:r>
      <w:r w:rsidRPr="003A5CE7">
        <w:rPr>
          <w:sz w:val="22"/>
          <w:szCs w:val="22"/>
        </w:rPr>
        <w:t xml:space="preserve"> generated activity. </w:t>
      </w:r>
      <w:r w:rsidR="00C708EA">
        <w:rPr>
          <w:sz w:val="22"/>
          <w:szCs w:val="22"/>
        </w:rPr>
        <w:t xml:space="preserve">Once </w:t>
      </w:r>
      <w:r w:rsidR="00D44391">
        <w:rPr>
          <w:sz w:val="22"/>
          <w:szCs w:val="22"/>
        </w:rPr>
        <w:t xml:space="preserve">these </w:t>
      </w:r>
      <w:r w:rsidRPr="003A5CE7">
        <w:rPr>
          <w:sz w:val="22"/>
          <w:szCs w:val="22"/>
        </w:rPr>
        <w:t>liabilit</w:t>
      </w:r>
      <w:r w:rsidR="00C708EA">
        <w:rPr>
          <w:sz w:val="22"/>
          <w:szCs w:val="22"/>
        </w:rPr>
        <w:t xml:space="preserve">ies are </w:t>
      </w:r>
      <w:r w:rsidRPr="003A5CE7">
        <w:rPr>
          <w:sz w:val="22"/>
          <w:szCs w:val="22"/>
        </w:rPr>
        <w:t xml:space="preserve">identified, </w:t>
      </w:r>
      <w:r w:rsidR="00BC7DC1">
        <w:rPr>
          <w:sz w:val="22"/>
          <w:szCs w:val="22"/>
        </w:rPr>
        <w:t xml:space="preserve">the </w:t>
      </w:r>
      <w:r w:rsidR="00A94A0A">
        <w:rPr>
          <w:sz w:val="22"/>
          <w:szCs w:val="22"/>
        </w:rPr>
        <w:t>first</w:t>
      </w:r>
      <w:r w:rsidR="00BC7DC1">
        <w:rPr>
          <w:sz w:val="22"/>
          <w:szCs w:val="22"/>
        </w:rPr>
        <w:t xml:space="preserve"> step is to </w:t>
      </w:r>
      <w:r w:rsidRPr="003A5CE7">
        <w:rPr>
          <w:sz w:val="22"/>
          <w:szCs w:val="22"/>
        </w:rPr>
        <w:t>determine which state</w:t>
      </w:r>
      <w:r w:rsidR="0063396D">
        <w:rPr>
          <w:sz w:val="22"/>
          <w:szCs w:val="22"/>
        </w:rPr>
        <w:t>’</w:t>
      </w:r>
      <w:r w:rsidRPr="003A5CE7">
        <w:rPr>
          <w:sz w:val="22"/>
          <w:szCs w:val="22"/>
        </w:rPr>
        <w:t>s unclaimed property law must</w:t>
      </w:r>
      <w:r w:rsidR="00BC7DC1">
        <w:rPr>
          <w:sz w:val="22"/>
          <w:szCs w:val="22"/>
        </w:rPr>
        <w:t xml:space="preserve"> be</w:t>
      </w:r>
      <w:r w:rsidRPr="003A5CE7">
        <w:rPr>
          <w:sz w:val="22"/>
          <w:szCs w:val="22"/>
        </w:rPr>
        <w:t xml:space="preserve"> follow</w:t>
      </w:r>
      <w:r w:rsidR="00BC7DC1">
        <w:rPr>
          <w:sz w:val="22"/>
          <w:szCs w:val="22"/>
        </w:rPr>
        <w:t xml:space="preserve">ed for each </w:t>
      </w:r>
      <w:r w:rsidR="00E53C43">
        <w:rPr>
          <w:sz w:val="22"/>
          <w:szCs w:val="22"/>
        </w:rPr>
        <w:t>liability and that state’s required dormancy period which determines when the liability becomes unclaimed property and subject to be</w:t>
      </w:r>
      <w:r w:rsidR="00DB240F">
        <w:rPr>
          <w:sz w:val="22"/>
          <w:szCs w:val="22"/>
        </w:rPr>
        <w:t>ing</w:t>
      </w:r>
      <w:r w:rsidR="00E53C43">
        <w:rPr>
          <w:sz w:val="22"/>
          <w:szCs w:val="22"/>
        </w:rPr>
        <w:t xml:space="preserve"> reported and remitted.</w:t>
      </w:r>
      <w:bookmarkEnd w:id="2"/>
      <w:r w:rsidRPr="003A5CE7">
        <w:rPr>
          <w:sz w:val="22"/>
          <w:szCs w:val="22"/>
        </w:rPr>
        <w:t xml:space="preserve">  </w:t>
      </w:r>
    </w:p>
    <w:p w14:paraId="4EC8273D" w14:textId="77777777" w:rsidR="00321A0B" w:rsidRDefault="00A94A0A" w:rsidP="00A55F4B">
      <w:pPr>
        <w:autoSpaceDE w:val="0"/>
        <w:autoSpaceDN w:val="0"/>
        <w:adjustRightInd w:val="0"/>
        <w:spacing w:before="240" w:line="240" w:lineRule="atLeast"/>
        <w:rPr>
          <w:sz w:val="22"/>
          <w:szCs w:val="22"/>
        </w:rPr>
      </w:pPr>
      <w:r>
        <w:rPr>
          <w:sz w:val="22"/>
          <w:szCs w:val="22"/>
        </w:rPr>
        <w:t>Where to report and remit unclaimed property</w:t>
      </w:r>
      <w:r w:rsidR="00A55F4B" w:rsidRPr="003A5CE7">
        <w:rPr>
          <w:sz w:val="22"/>
          <w:szCs w:val="22"/>
        </w:rPr>
        <w:t xml:space="preserve"> is</w:t>
      </w:r>
      <w:r>
        <w:rPr>
          <w:sz w:val="22"/>
          <w:szCs w:val="22"/>
        </w:rPr>
        <w:t xml:space="preserve"> primarily</w:t>
      </w:r>
      <w:r w:rsidR="00A55F4B" w:rsidRPr="003A5CE7">
        <w:rPr>
          <w:sz w:val="22"/>
          <w:szCs w:val="22"/>
        </w:rPr>
        <w:t xml:space="preserve"> determined based on the </w:t>
      </w:r>
      <w:r w:rsidR="00321A0B">
        <w:rPr>
          <w:sz w:val="22"/>
          <w:szCs w:val="22"/>
        </w:rPr>
        <w:t>following</w:t>
      </w:r>
      <w:r w:rsidR="000437FC">
        <w:rPr>
          <w:sz w:val="22"/>
          <w:szCs w:val="22"/>
        </w:rPr>
        <w:t xml:space="preserve"> Supreme Court decisions</w:t>
      </w:r>
      <w:r w:rsidR="00321A0B">
        <w:rPr>
          <w:sz w:val="22"/>
          <w:szCs w:val="22"/>
        </w:rPr>
        <w:t>:</w:t>
      </w:r>
    </w:p>
    <w:p w14:paraId="6F9639B5" w14:textId="77777777" w:rsidR="00781FC4" w:rsidRPr="000909FC" w:rsidRDefault="00632212" w:rsidP="00415660">
      <w:pPr>
        <w:pStyle w:val="ListParagraph"/>
        <w:numPr>
          <w:ilvl w:val="0"/>
          <w:numId w:val="15"/>
        </w:numPr>
        <w:autoSpaceDE w:val="0"/>
        <w:autoSpaceDN w:val="0"/>
        <w:adjustRightInd w:val="0"/>
        <w:spacing w:before="240" w:line="240" w:lineRule="atLeast"/>
        <w:rPr>
          <w:sz w:val="22"/>
          <w:szCs w:val="22"/>
        </w:rPr>
      </w:pPr>
      <w:r w:rsidRPr="000909FC">
        <w:rPr>
          <w:sz w:val="22"/>
          <w:szCs w:val="22"/>
        </w:rPr>
        <w:t>Texas v. New Jersey,</w:t>
      </w:r>
      <w:r w:rsidR="00A94A0A">
        <w:rPr>
          <w:sz w:val="22"/>
          <w:szCs w:val="22"/>
        </w:rPr>
        <w:t xml:space="preserve"> 379</w:t>
      </w:r>
      <w:r w:rsidR="000909FC" w:rsidRPr="000909FC">
        <w:rPr>
          <w:sz w:val="22"/>
          <w:szCs w:val="22"/>
        </w:rPr>
        <w:t xml:space="preserve"> U.S. 674, 85 </w:t>
      </w:r>
      <w:proofErr w:type="spellStart"/>
      <w:r w:rsidR="000909FC" w:rsidRPr="000909FC">
        <w:rPr>
          <w:sz w:val="22"/>
          <w:szCs w:val="22"/>
        </w:rPr>
        <w:t>S.Ct</w:t>
      </w:r>
      <w:proofErr w:type="spellEnd"/>
      <w:r w:rsidR="000909FC" w:rsidRPr="000909FC">
        <w:rPr>
          <w:sz w:val="22"/>
          <w:szCs w:val="22"/>
        </w:rPr>
        <w:t>. 626, 13 L.Ed.2d 596 (1965)</w:t>
      </w:r>
      <w:r w:rsidR="009C42F7" w:rsidRPr="000909FC">
        <w:rPr>
          <w:sz w:val="22"/>
          <w:szCs w:val="22"/>
        </w:rPr>
        <w:t>.</w:t>
      </w:r>
      <w:r w:rsidRPr="000909FC">
        <w:rPr>
          <w:sz w:val="22"/>
          <w:szCs w:val="22"/>
        </w:rPr>
        <w:t xml:space="preserve"> </w:t>
      </w:r>
    </w:p>
    <w:p w14:paraId="7130B9D4" w14:textId="77777777" w:rsidR="00781FC4" w:rsidRPr="000909FC" w:rsidRDefault="00632212" w:rsidP="00415660">
      <w:pPr>
        <w:pStyle w:val="ListParagraph"/>
        <w:numPr>
          <w:ilvl w:val="0"/>
          <w:numId w:val="15"/>
        </w:numPr>
        <w:autoSpaceDE w:val="0"/>
        <w:autoSpaceDN w:val="0"/>
        <w:adjustRightInd w:val="0"/>
        <w:spacing w:before="240" w:line="240" w:lineRule="atLeast"/>
        <w:rPr>
          <w:sz w:val="22"/>
          <w:szCs w:val="22"/>
        </w:rPr>
      </w:pPr>
      <w:r w:rsidRPr="000909FC">
        <w:rPr>
          <w:sz w:val="22"/>
          <w:szCs w:val="22"/>
        </w:rPr>
        <w:t>Pennsylvania v. New York</w:t>
      </w:r>
      <w:r w:rsidR="000909FC">
        <w:rPr>
          <w:sz w:val="22"/>
          <w:szCs w:val="22"/>
        </w:rPr>
        <w:t>,</w:t>
      </w:r>
      <w:r w:rsidRPr="000909FC">
        <w:rPr>
          <w:sz w:val="22"/>
          <w:szCs w:val="22"/>
        </w:rPr>
        <w:t xml:space="preserve"> </w:t>
      </w:r>
      <w:r w:rsidR="000909FC" w:rsidRPr="000909FC">
        <w:rPr>
          <w:sz w:val="22"/>
          <w:szCs w:val="22"/>
        </w:rPr>
        <w:t xml:space="preserve">407 U.S. 206, 92 </w:t>
      </w:r>
      <w:proofErr w:type="spellStart"/>
      <w:r w:rsidR="000909FC" w:rsidRPr="000909FC">
        <w:rPr>
          <w:sz w:val="22"/>
          <w:szCs w:val="22"/>
        </w:rPr>
        <w:t>S.Ct</w:t>
      </w:r>
      <w:proofErr w:type="spellEnd"/>
      <w:r w:rsidR="000909FC" w:rsidRPr="000909FC">
        <w:rPr>
          <w:sz w:val="22"/>
          <w:szCs w:val="22"/>
        </w:rPr>
        <w:t>. 2075, 32 L.Ed.2d 693 (1972)</w:t>
      </w:r>
      <w:r w:rsidRPr="000909FC">
        <w:rPr>
          <w:sz w:val="22"/>
          <w:szCs w:val="22"/>
        </w:rPr>
        <w:t xml:space="preserve">.  </w:t>
      </w:r>
    </w:p>
    <w:p w14:paraId="7555FB90" w14:textId="77777777" w:rsidR="00781FC4" w:rsidRDefault="00321A0B">
      <w:pPr>
        <w:autoSpaceDE w:val="0"/>
        <w:autoSpaceDN w:val="0"/>
        <w:adjustRightInd w:val="0"/>
        <w:spacing w:before="240" w:line="240" w:lineRule="atLeast"/>
        <w:ind w:left="360"/>
        <w:rPr>
          <w:sz w:val="22"/>
          <w:szCs w:val="22"/>
        </w:rPr>
      </w:pPr>
      <w:r>
        <w:rPr>
          <w:sz w:val="22"/>
          <w:szCs w:val="22"/>
        </w:rPr>
        <w:t>The</w:t>
      </w:r>
      <w:r w:rsidR="00203E0C">
        <w:rPr>
          <w:sz w:val="22"/>
          <w:szCs w:val="22"/>
        </w:rPr>
        <w:t>se</w:t>
      </w:r>
      <w:r>
        <w:rPr>
          <w:sz w:val="22"/>
          <w:szCs w:val="22"/>
        </w:rPr>
        <w:t xml:space="preserve"> decisions</w:t>
      </w:r>
      <w:r w:rsidR="00A17F47">
        <w:rPr>
          <w:sz w:val="22"/>
          <w:szCs w:val="22"/>
        </w:rPr>
        <w:t xml:space="preserve"> establish</w:t>
      </w:r>
      <w:r w:rsidR="00203E0C">
        <w:rPr>
          <w:sz w:val="22"/>
          <w:szCs w:val="22"/>
        </w:rPr>
        <w:t xml:space="preserve"> </w:t>
      </w:r>
      <w:r>
        <w:rPr>
          <w:sz w:val="22"/>
          <w:szCs w:val="22"/>
        </w:rPr>
        <w:t>the</w:t>
      </w:r>
      <w:r w:rsidR="00203E0C">
        <w:rPr>
          <w:sz w:val="22"/>
          <w:szCs w:val="22"/>
        </w:rPr>
        <w:t xml:space="preserve"> Primary and Secondary</w:t>
      </w:r>
      <w:r>
        <w:rPr>
          <w:sz w:val="22"/>
          <w:szCs w:val="22"/>
        </w:rPr>
        <w:t xml:space="preserve"> </w:t>
      </w:r>
      <w:r w:rsidR="00203E0C">
        <w:rPr>
          <w:sz w:val="22"/>
          <w:szCs w:val="22"/>
        </w:rPr>
        <w:t>R</w:t>
      </w:r>
      <w:r w:rsidRPr="00321A0B">
        <w:rPr>
          <w:sz w:val="22"/>
          <w:szCs w:val="22"/>
        </w:rPr>
        <w:t xml:space="preserve">ules </w:t>
      </w:r>
      <w:r w:rsidR="00203E0C">
        <w:rPr>
          <w:sz w:val="22"/>
          <w:szCs w:val="22"/>
        </w:rPr>
        <w:t>which</w:t>
      </w:r>
      <w:r>
        <w:rPr>
          <w:sz w:val="22"/>
          <w:szCs w:val="22"/>
        </w:rPr>
        <w:t xml:space="preserve"> determine </w:t>
      </w:r>
      <w:r w:rsidR="00632212" w:rsidRPr="00632212">
        <w:rPr>
          <w:sz w:val="22"/>
          <w:szCs w:val="22"/>
        </w:rPr>
        <w:t>where a</w:t>
      </w:r>
      <w:r w:rsidR="007E1B9A">
        <w:rPr>
          <w:sz w:val="22"/>
          <w:szCs w:val="22"/>
        </w:rPr>
        <w:t xml:space="preserve"> holder </w:t>
      </w:r>
      <w:r w:rsidR="00A17F47">
        <w:rPr>
          <w:sz w:val="22"/>
          <w:szCs w:val="22"/>
        </w:rPr>
        <w:t>must</w:t>
      </w:r>
      <w:r w:rsidR="00632212" w:rsidRPr="00632212">
        <w:rPr>
          <w:sz w:val="22"/>
          <w:szCs w:val="22"/>
        </w:rPr>
        <w:t xml:space="preserve"> report</w:t>
      </w:r>
      <w:r w:rsidR="00203E0C">
        <w:rPr>
          <w:sz w:val="22"/>
          <w:szCs w:val="22"/>
        </w:rPr>
        <w:t xml:space="preserve"> and remit </w:t>
      </w:r>
      <w:r w:rsidR="00632212" w:rsidRPr="00632212">
        <w:rPr>
          <w:sz w:val="22"/>
          <w:szCs w:val="22"/>
        </w:rPr>
        <w:t xml:space="preserve">unclaimed property. </w:t>
      </w:r>
    </w:p>
    <w:p w14:paraId="7EA0C5C2" w14:textId="77777777" w:rsidR="00A55F4B" w:rsidRPr="003A5CE7" w:rsidRDefault="00A55F4B" w:rsidP="00415660">
      <w:pPr>
        <w:pStyle w:val="ListParagraph"/>
        <w:numPr>
          <w:ilvl w:val="0"/>
          <w:numId w:val="11"/>
        </w:numPr>
        <w:autoSpaceDE w:val="0"/>
        <w:autoSpaceDN w:val="0"/>
        <w:adjustRightInd w:val="0"/>
        <w:spacing w:before="120" w:line="240" w:lineRule="atLeast"/>
        <w:rPr>
          <w:sz w:val="22"/>
          <w:szCs w:val="22"/>
        </w:rPr>
      </w:pPr>
      <w:r w:rsidRPr="003A5CE7">
        <w:rPr>
          <w:sz w:val="22"/>
          <w:szCs w:val="22"/>
        </w:rPr>
        <w:t xml:space="preserve">The </w:t>
      </w:r>
      <w:r w:rsidRPr="003A5CE7">
        <w:rPr>
          <w:b/>
          <w:sz w:val="22"/>
          <w:szCs w:val="22"/>
          <w:u w:val="single"/>
        </w:rPr>
        <w:t>Primary Rule</w:t>
      </w:r>
      <w:r w:rsidRPr="003A5CE7">
        <w:rPr>
          <w:sz w:val="22"/>
          <w:szCs w:val="22"/>
        </w:rPr>
        <w:t xml:space="preserve"> </w:t>
      </w:r>
      <w:r w:rsidR="006D3B52">
        <w:rPr>
          <w:sz w:val="22"/>
          <w:szCs w:val="22"/>
        </w:rPr>
        <w:t>requires</w:t>
      </w:r>
      <w:r w:rsidRPr="003A5CE7">
        <w:rPr>
          <w:sz w:val="22"/>
          <w:szCs w:val="22"/>
        </w:rPr>
        <w:t xml:space="preserve"> that intangible unclaimed property be reported to the state of the owner's last known address.</w:t>
      </w:r>
    </w:p>
    <w:p w14:paraId="78CFACD1" w14:textId="77777777" w:rsidR="00A55F4B" w:rsidRPr="003A5CE7" w:rsidRDefault="00A55F4B" w:rsidP="00A55F4B">
      <w:pPr>
        <w:pStyle w:val="ListParagraph"/>
        <w:autoSpaceDE w:val="0"/>
        <w:autoSpaceDN w:val="0"/>
        <w:adjustRightInd w:val="0"/>
        <w:spacing w:before="120" w:line="240" w:lineRule="atLeast"/>
        <w:rPr>
          <w:sz w:val="22"/>
          <w:szCs w:val="22"/>
        </w:rPr>
      </w:pPr>
      <w:r w:rsidRPr="003A5CE7">
        <w:rPr>
          <w:sz w:val="22"/>
          <w:szCs w:val="22"/>
        </w:rPr>
        <w:t xml:space="preserve">  </w:t>
      </w:r>
    </w:p>
    <w:p w14:paraId="5225CC2E" w14:textId="77777777" w:rsidR="00A55F4B" w:rsidRPr="003A5CE7" w:rsidRDefault="00A55F4B" w:rsidP="00415660">
      <w:pPr>
        <w:pStyle w:val="ListParagraph"/>
        <w:numPr>
          <w:ilvl w:val="0"/>
          <w:numId w:val="11"/>
        </w:numPr>
        <w:autoSpaceDE w:val="0"/>
        <w:autoSpaceDN w:val="0"/>
        <w:adjustRightInd w:val="0"/>
        <w:spacing w:before="120" w:line="240" w:lineRule="atLeast"/>
        <w:rPr>
          <w:sz w:val="22"/>
          <w:szCs w:val="22"/>
        </w:rPr>
      </w:pPr>
      <w:r w:rsidRPr="003A5CE7">
        <w:rPr>
          <w:sz w:val="22"/>
          <w:szCs w:val="22"/>
        </w:rPr>
        <w:lastRenderedPageBreak/>
        <w:t xml:space="preserve">The </w:t>
      </w:r>
      <w:r w:rsidRPr="003A5CE7">
        <w:rPr>
          <w:b/>
          <w:sz w:val="22"/>
          <w:szCs w:val="22"/>
          <w:u w:val="single"/>
        </w:rPr>
        <w:t>Secondary Rule</w:t>
      </w:r>
      <w:r w:rsidRPr="003A5CE7">
        <w:rPr>
          <w:sz w:val="22"/>
          <w:szCs w:val="22"/>
        </w:rPr>
        <w:t xml:space="preserve"> </w:t>
      </w:r>
      <w:r w:rsidR="006D3B52">
        <w:rPr>
          <w:sz w:val="22"/>
          <w:szCs w:val="22"/>
        </w:rPr>
        <w:t>requires</w:t>
      </w:r>
      <w:r w:rsidRPr="003A5CE7">
        <w:rPr>
          <w:sz w:val="22"/>
          <w:szCs w:val="22"/>
        </w:rPr>
        <w:t xml:space="preserve"> that when there is an unknown owner, no last known address</w:t>
      </w:r>
      <w:r w:rsidR="0063396D">
        <w:rPr>
          <w:sz w:val="22"/>
          <w:szCs w:val="22"/>
        </w:rPr>
        <w:t>,</w:t>
      </w:r>
      <w:r w:rsidRPr="003A5CE7">
        <w:rPr>
          <w:sz w:val="22"/>
          <w:szCs w:val="22"/>
        </w:rPr>
        <w:t xml:space="preserve"> or the owner's address </w:t>
      </w:r>
      <w:r w:rsidR="00EB6D54">
        <w:rPr>
          <w:sz w:val="22"/>
          <w:szCs w:val="22"/>
        </w:rPr>
        <w:t>is</w:t>
      </w:r>
      <w:r w:rsidRPr="003A5CE7">
        <w:rPr>
          <w:sz w:val="22"/>
          <w:szCs w:val="22"/>
        </w:rPr>
        <w:t xml:space="preserve"> located in a state without an applicable unclaimed property law, the intangible property </w:t>
      </w:r>
      <w:r w:rsidR="006D3B52">
        <w:rPr>
          <w:sz w:val="22"/>
          <w:szCs w:val="22"/>
        </w:rPr>
        <w:t>must</w:t>
      </w:r>
      <w:r w:rsidRPr="003A5CE7">
        <w:rPr>
          <w:sz w:val="22"/>
          <w:szCs w:val="22"/>
        </w:rPr>
        <w:t xml:space="preserve"> be reported to the</w:t>
      </w:r>
      <w:r w:rsidR="007E1B9A">
        <w:rPr>
          <w:sz w:val="22"/>
          <w:szCs w:val="22"/>
        </w:rPr>
        <w:t xml:space="preserve"> holder</w:t>
      </w:r>
      <w:r w:rsidR="00AC5EBB">
        <w:rPr>
          <w:sz w:val="22"/>
          <w:szCs w:val="22"/>
        </w:rPr>
        <w:t>’s</w:t>
      </w:r>
      <w:r w:rsidRPr="003A5CE7">
        <w:rPr>
          <w:sz w:val="22"/>
          <w:szCs w:val="22"/>
        </w:rPr>
        <w:t xml:space="preserve"> state of domicile.  </w:t>
      </w:r>
    </w:p>
    <w:p w14:paraId="0F16DD1A" w14:textId="77777777" w:rsidR="00A55F4B" w:rsidRPr="003A5CE7" w:rsidRDefault="00A55F4B" w:rsidP="00A55F4B">
      <w:pPr>
        <w:pStyle w:val="ListParagraph"/>
        <w:rPr>
          <w:sz w:val="22"/>
          <w:szCs w:val="22"/>
        </w:rPr>
      </w:pPr>
    </w:p>
    <w:p w14:paraId="7B2CE07E" w14:textId="77777777" w:rsidR="00A55F4B" w:rsidRPr="005C6F74" w:rsidRDefault="00A55F4B" w:rsidP="004E12FA">
      <w:pPr>
        <w:pStyle w:val="ListParagraph"/>
        <w:numPr>
          <w:ilvl w:val="0"/>
          <w:numId w:val="11"/>
        </w:numPr>
        <w:autoSpaceDE w:val="0"/>
        <w:autoSpaceDN w:val="0"/>
        <w:adjustRightInd w:val="0"/>
        <w:spacing w:before="240" w:line="240" w:lineRule="atLeast"/>
        <w:rPr>
          <w:sz w:val="22"/>
          <w:szCs w:val="22"/>
        </w:rPr>
      </w:pPr>
      <w:r w:rsidRPr="003A5CE7">
        <w:rPr>
          <w:sz w:val="22"/>
          <w:szCs w:val="22"/>
        </w:rPr>
        <w:t xml:space="preserve">The </w:t>
      </w:r>
      <w:r w:rsidRPr="003A5CE7">
        <w:rPr>
          <w:b/>
          <w:sz w:val="22"/>
          <w:szCs w:val="22"/>
          <w:u w:val="single"/>
        </w:rPr>
        <w:t>Transaction Rule</w:t>
      </w:r>
      <w:r w:rsidRPr="003A5CE7">
        <w:rPr>
          <w:sz w:val="22"/>
          <w:szCs w:val="22"/>
        </w:rPr>
        <w:t xml:space="preserve"> </w:t>
      </w:r>
      <w:r w:rsidR="00486B22">
        <w:rPr>
          <w:sz w:val="22"/>
          <w:szCs w:val="22"/>
        </w:rPr>
        <w:t>is codified in 12 U.S.C. 2503 as an exception to the Primary and Secondary Rule</w:t>
      </w:r>
      <w:r w:rsidR="00A17F47">
        <w:rPr>
          <w:sz w:val="22"/>
          <w:szCs w:val="22"/>
        </w:rPr>
        <w:t>s</w:t>
      </w:r>
      <w:r w:rsidR="00486B22">
        <w:rPr>
          <w:sz w:val="22"/>
          <w:szCs w:val="22"/>
        </w:rPr>
        <w:t>. The Transaction Rule provides</w:t>
      </w:r>
      <w:r w:rsidRPr="003A5CE7">
        <w:rPr>
          <w:sz w:val="22"/>
          <w:szCs w:val="22"/>
        </w:rPr>
        <w:t xml:space="preserve"> </w:t>
      </w:r>
      <w:r w:rsidR="0052743A">
        <w:rPr>
          <w:sz w:val="22"/>
          <w:szCs w:val="22"/>
        </w:rPr>
        <w:t xml:space="preserve">the following </w:t>
      </w:r>
      <w:r w:rsidR="004E12FA">
        <w:rPr>
          <w:sz w:val="22"/>
          <w:szCs w:val="22"/>
        </w:rPr>
        <w:t xml:space="preserve">where any sum is payable on </w:t>
      </w:r>
      <w:r w:rsidR="00644244">
        <w:rPr>
          <w:sz w:val="22"/>
          <w:szCs w:val="22"/>
        </w:rPr>
        <w:t xml:space="preserve">a </w:t>
      </w:r>
      <w:r w:rsidRPr="003A5CE7">
        <w:rPr>
          <w:sz w:val="22"/>
          <w:szCs w:val="22"/>
        </w:rPr>
        <w:t>traveler’s check, money order</w:t>
      </w:r>
      <w:r w:rsidR="0063396D">
        <w:rPr>
          <w:sz w:val="22"/>
          <w:szCs w:val="22"/>
        </w:rPr>
        <w:t>,</w:t>
      </w:r>
      <w:r w:rsidRPr="003A5CE7">
        <w:rPr>
          <w:sz w:val="22"/>
          <w:szCs w:val="22"/>
        </w:rPr>
        <w:t xml:space="preserve"> </w:t>
      </w:r>
      <w:r w:rsidR="004E12FA">
        <w:rPr>
          <w:sz w:val="22"/>
          <w:szCs w:val="22"/>
        </w:rPr>
        <w:t>or other</w:t>
      </w:r>
      <w:r w:rsidRPr="003A5CE7">
        <w:rPr>
          <w:sz w:val="22"/>
          <w:szCs w:val="22"/>
        </w:rPr>
        <w:t xml:space="preserve"> similar written instrument</w:t>
      </w:r>
      <w:r w:rsidR="004E12FA">
        <w:rPr>
          <w:sz w:val="22"/>
          <w:szCs w:val="22"/>
        </w:rPr>
        <w:t xml:space="preserve"> on which a banking or financial organization or a business association is directly liable:</w:t>
      </w:r>
      <w:r w:rsidRPr="005C6F74">
        <w:rPr>
          <w:sz w:val="22"/>
          <w:szCs w:val="22"/>
        </w:rPr>
        <w:t xml:space="preserve">  </w:t>
      </w:r>
    </w:p>
    <w:p w14:paraId="03AD4EDE" w14:textId="77777777" w:rsidR="004E12FA" w:rsidRDefault="004E12FA" w:rsidP="005C6F74">
      <w:pPr>
        <w:pStyle w:val="ListParagraph"/>
        <w:numPr>
          <w:ilvl w:val="0"/>
          <w:numId w:val="30"/>
        </w:numPr>
        <w:autoSpaceDE w:val="0"/>
        <w:autoSpaceDN w:val="0"/>
        <w:adjustRightInd w:val="0"/>
        <w:spacing w:before="240" w:line="240" w:lineRule="atLeast"/>
        <w:ind w:left="1080"/>
        <w:rPr>
          <w:sz w:val="22"/>
          <w:szCs w:val="22"/>
        </w:rPr>
      </w:pPr>
      <w:r>
        <w:rPr>
          <w:sz w:val="22"/>
          <w:szCs w:val="22"/>
        </w:rPr>
        <w:t xml:space="preserve">If the books and records </w:t>
      </w:r>
      <w:r w:rsidR="005015AF">
        <w:rPr>
          <w:sz w:val="22"/>
          <w:szCs w:val="22"/>
        </w:rPr>
        <w:t>show the state of purchase, that state shall be entitled exclusively to take custody of the sum payable on the</w:t>
      </w:r>
      <w:r w:rsidR="00762799">
        <w:rPr>
          <w:sz w:val="22"/>
          <w:szCs w:val="22"/>
        </w:rPr>
        <w:t xml:space="preserve"> traveler’s check, money order, or other similar </w:t>
      </w:r>
      <w:r w:rsidR="005015AF">
        <w:rPr>
          <w:sz w:val="22"/>
          <w:szCs w:val="22"/>
        </w:rPr>
        <w:t xml:space="preserve">instrument, to the extent that state’s laws provide for taking </w:t>
      </w:r>
      <w:r w:rsidR="001066B4">
        <w:rPr>
          <w:sz w:val="22"/>
          <w:szCs w:val="22"/>
        </w:rPr>
        <w:t>custody.</w:t>
      </w:r>
    </w:p>
    <w:p w14:paraId="2AB74F53" w14:textId="77777777" w:rsidR="001066B4" w:rsidRDefault="001066B4" w:rsidP="001066B4">
      <w:pPr>
        <w:pStyle w:val="ListParagraph"/>
        <w:numPr>
          <w:ilvl w:val="0"/>
          <w:numId w:val="30"/>
        </w:numPr>
        <w:autoSpaceDE w:val="0"/>
        <w:autoSpaceDN w:val="0"/>
        <w:adjustRightInd w:val="0"/>
        <w:spacing w:before="240" w:line="240" w:lineRule="atLeast"/>
        <w:ind w:left="1080"/>
        <w:rPr>
          <w:sz w:val="22"/>
          <w:szCs w:val="22"/>
        </w:rPr>
      </w:pPr>
      <w:r>
        <w:rPr>
          <w:sz w:val="22"/>
          <w:szCs w:val="22"/>
        </w:rPr>
        <w:t>If the books and records do not show the state of purchase, that state in which the banking or financial organization or business association has its principal place of business shall be entitled to take custody of the sum payable on the</w:t>
      </w:r>
      <w:r w:rsidR="00762799">
        <w:rPr>
          <w:sz w:val="22"/>
          <w:szCs w:val="22"/>
        </w:rPr>
        <w:t xml:space="preserve"> traveler’s check, money order, or other similar</w:t>
      </w:r>
      <w:r>
        <w:rPr>
          <w:sz w:val="22"/>
          <w:szCs w:val="22"/>
        </w:rPr>
        <w:t xml:space="preserve"> instrument, to the extent that state’s laws provide for taking custody.</w:t>
      </w:r>
    </w:p>
    <w:p w14:paraId="556AF13A" w14:textId="77777777" w:rsidR="001066B4" w:rsidRDefault="001066B4" w:rsidP="001066B4">
      <w:pPr>
        <w:pStyle w:val="ListParagraph"/>
        <w:numPr>
          <w:ilvl w:val="0"/>
          <w:numId w:val="30"/>
        </w:numPr>
        <w:autoSpaceDE w:val="0"/>
        <w:autoSpaceDN w:val="0"/>
        <w:adjustRightInd w:val="0"/>
        <w:spacing w:before="240" w:line="240" w:lineRule="atLeast"/>
        <w:ind w:left="1080"/>
        <w:rPr>
          <w:sz w:val="22"/>
          <w:szCs w:val="22"/>
        </w:rPr>
      </w:pPr>
      <w:r w:rsidRPr="001B069F">
        <w:rPr>
          <w:sz w:val="22"/>
          <w:szCs w:val="22"/>
        </w:rPr>
        <w:t>If the books and records show the state of purchase and the laws of that state do not provide for</w:t>
      </w:r>
      <w:r w:rsidR="00711427" w:rsidRPr="001B069F">
        <w:rPr>
          <w:sz w:val="22"/>
          <w:szCs w:val="22"/>
        </w:rPr>
        <w:t xml:space="preserve"> taking custody of the sum payable on the</w:t>
      </w:r>
      <w:r w:rsidR="00762799">
        <w:rPr>
          <w:sz w:val="22"/>
          <w:szCs w:val="22"/>
        </w:rPr>
        <w:t xml:space="preserve"> traveler’s check, money order, or other similar</w:t>
      </w:r>
      <w:r w:rsidR="00711427" w:rsidRPr="001B069F">
        <w:rPr>
          <w:sz w:val="22"/>
          <w:szCs w:val="22"/>
        </w:rPr>
        <w:t xml:space="preserve"> instrument</w:t>
      </w:r>
      <w:r w:rsidRPr="001B069F">
        <w:rPr>
          <w:sz w:val="22"/>
          <w:szCs w:val="22"/>
        </w:rPr>
        <w:t>, th</w:t>
      </w:r>
      <w:r w:rsidR="00711427" w:rsidRPr="001B069F">
        <w:rPr>
          <w:sz w:val="22"/>
          <w:szCs w:val="22"/>
        </w:rPr>
        <w:t>e state in which the banking or financial organization or business association has its principal place of business</w:t>
      </w:r>
      <w:r w:rsidR="00711427" w:rsidRPr="0005577F">
        <w:rPr>
          <w:sz w:val="22"/>
          <w:szCs w:val="22"/>
        </w:rPr>
        <w:t xml:space="preserve"> </w:t>
      </w:r>
      <w:r w:rsidRPr="0005577F">
        <w:rPr>
          <w:sz w:val="22"/>
          <w:szCs w:val="22"/>
        </w:rPr>
        <w:t>shall be entitled to take custody of the sum payable</w:t>
      </w:r>
      <w:r>
        <w:rPr>
          <w:sz w:val="22"/>
          <w:szCs w:val="22"/>
        </w:rPr>
        <w:t xml:space="preserve"> on the instrument, to the extent that state’s laws provide for taking custody.</w:t>
      </w:r>
    </w:p>
    <w:p w14:paraId="02B52241" w14:textId="77777777" w:rsidR="00F53CAE" w:rsidRDefault="00A55F4B" w:rsidP="00F53CAE">
      <w:pPr>
        <w:autoSpaceDE w:val="0"/>
        <w:autoSpaceDN w:val="0"/>
        <w:adjustRightInd w:val="0"/>
        <w:spacing w:before="240" w:line="240" w:lineRule="atLeast"/>
        <w:rPr>
          <w:sz w:val="22"/>
          <w:szCs w:val="22"/>
        </w:rPr>
      </w:pPr>
      <w:r w:rsidRPr="003A5CE7">
        <w:rPr>
          <w:sz w:val="22"/>
          <w:szCs w:val="22"/>
        </w:rPr>
        <w:t>Based on these rules, once you have identified the liabilities that will be subject to Florida’s unclaimed property law</w:t>
      </w:r>
      <w:r w:rsidR="000437FC">
        <w:rPr>
          <w:sz w:val="22"/>
          <w:szCs w:val="22"/>
        </w:rPr>
        <w:t>,</w:t>
      </w:r>
      <w:r w:rsidRPr="003A5CE7">
        <w:rPr>
          <w:sz w:val="22"/>
          <w:szCs w:val="22"/>
        </w:rPr>
        <w:t xml:space="preserve"> you must follow the requirements set forth by </w:t>
      </w:r>
      <w:r w:rsidRPr="003C03AC">
        <w:rPr>
          <w:sz w:val="22"/>
          <w:szCs w:val="22"/>
        </w:rPr>
        <w:t>Florida.</w:t>
      </w:r>
      <w:r w:rsidR="00851C8B">
        <w:rPr>
          <w:sz w:val="22"/>
          <w:szCs w:val="22"/>
        </w:rPr>
        <w:t xml:space="preserve"> </w:t>
      </w:r>
      <w:bookmarkStart w:id="3" w:name="_Hlk534976648"/>
      <w:r w:rsidR="0020036F">
        <w:rPr>
          <w:sz w:val="22"/>
          <w:szCs w:val="22"/>
        </w:rPr>
        <w:t>T</w:t>
      </w:r>
      <w:r w:rsidR="00F53CAE" w:rsidRPr="003A5CE7">
        <w:rPr>
          <w:sz w:val="22"/>
          <w:szCs w:val="22"/>
        </w:rPr>
        <w:t>he Florida Property Code and Dormancy Table</w:t>
      </w:r>
      <w:r w:rsidR="00135FDB">
        <w:rPr>
          <w:sz w:val="22"/>
          <w:szCs w:val="22"/>
        </w:rPr>
        <w:t>, provided in this</w:t>
      </w:r>
      <w:r w:rsidR="00C52DF4">
        <w:rPr>
          <w:sz w:val="22"/>
          <w:szCs w:val="22"/>
        </w:rPr>
        <w:t xml:space="preserve"> manual</w:t>
      </w:r>
      <w:r w:rsidR="00135FDB">
        <w:rPr>
          <w:sz w:val="22"/>
          <w:szCs w:val="22"/>
        </w:rPr>
        <w:t>,</w:t>
      </w:r>
      <w:r w:rsidR="00F53CAE" w:rsidRPr="003A5CE7">
        <w:rPr>
          <w:sz w:val="22"/>
          <w:szCs w:val="22"/>
        </w:rPr>
        <w:t xml:space="preserve"> </w:t>
      </w:r>
      <w:r w:rsidR="0056032A">
        <w:rPr>
          <w:sz w:val="22"/>
          <w:szCs w:val="22"/>
        </w:rPr>
        <w:t xml:space="preserve">is a helpful tool in identifying </w:t>
      </w:r>
      <w:r w:rsidR="00DB240F">
        <w:rPr>
          <w:sz w:val="22"/>
          <w:szCs w:val="22"/>
        </w:rPr>
        <w:t>liabilities and the required dormancy period.</w:t>
      </w:r>
      <w:r w:rsidR="0056032A">
        <w:rPr>
          <w:sz w:val="22"/>
          <w:szCs w:val="22"/>
        </w:rPr>
        <w:t xml:space="preserve"> </w:t>
      </w:r>
      <w:r w:rsidR="00D44391">
        <w:rPr>
          <w:sz w:val="22"/>
          <w:szCs w:val="22"/>
        </w:rPr>
        <w:t>Once the liability reaches the required dormancy period</w:t>
      </w:r>
      <w:r w:rsidR="0056032A">
        <w:rPr>
          <w:sz w:val="22"/>
          <w:szCs w:val="22"/>
        </w:rPr>
        <w:t>,</w:t>
      </w:r>
      <w:r w:rsidR="00D44391">
        <w:rPr>
          <w:sz w:val="22"/>
          <w:szCs w:val="22"/>
        </w:rPr>
        <w:t xml:space="preserve"> it </w:t>
      </w:r>
      <w:r w:rsidR="0056032A">
        <w:rPr>
          <w:sz w:val="22"/>
          <w:szCs w:val="22"/>
        </w:rPr>
        <w:t>becomes</w:t>
      </w:r>
      <w:r w:rsidR="00D44391">
        <w:rPr>
          <w:sz w:val="22"/>
          <w:szCs w:val="22"/>
        </w:rPr>
        <w:t xml:space="preserve"> unclaimed property and </w:t>
      </w:r>
      <w:r w:rsidR="00701BFA">
        <w:rPr>
          <w:sz w:val="22"/>
          <w:szCs w:val="22"/>
        </w:rPr>
        <w:t xml:space="preserve">subject to being </w:t>
      </w:r>
      <w:r w:rsidR="00D44391">
        <w:rPr>
          <w:sz w:val="22"/>
          <w:szCs w:val="22"/>
        </w:rPr>
        <w:t>report</w:t>
      </w:r>
      <w:r w:rsidR="00701BFA">
        <w:rPr>
          <w:sz w:val="22"/>
          <w:szCs w:val="22"/>
        </w:rPr>
        <w:t>ed and remitted</w:t>
      </w:r>
      <w:r w:rsidR="00D44391">
        <w:rPr>
          <w:sz w:val="22"/>
          <w:szCs w:val="22"/>
        </w:rPr>
        <w:t xml:space="preserve"> to </w:t>
      </w:r>
      <w:r w:rsidR="00EA33E3">
        <w:rPr>
          <w:sz w:val="22"/>
          <w:szCs w:val="22"/>
        </w:rPr>
        <w:t xml:space="preserve">Florida. </w:t>
      </w:r>
      <w:bookmarkEnd w:id="3"/>
      <w:r w:rsidR="00EA33E3">
        <w:rPr>
          <w:sz w:val="22"/>
          <w:szCs w:val="22"/>
        </w:rPr>
        <w:t xml:space="preserve"> </w:t>
      </w:r>
    </w:p>
    <w:p w14:paraId="79EFC577" w14:textId="77777777" w:rsidR="00781FC4" w:rsidRDefault="007160EA" w:rsidP="00415660">
      <w:pPr>
        <w:pStyle w:val="Heading2"/>
        <w:numPr>
          <w:ilvl w:val="1"/>
          <w:numId w:val="16"/>
        </w:numPr>
        <w:jc w:val="both"/>
        <w:rPr>
          <w:color w:val="00B0F0"/>
          <w:sz w:val="26"/>
          <w:szCs w:val="26"/>
        </w:rPr>
      </w:pPr>
      <w:bookmarkStart w:id="4" w:name="_Toc344722452"/>
      <w:bookmarkStart w:id="5" w:name="_Toc344723494"/>
      <w:bookmarkStart w:id="6" w:name="_Toc344724293"/>
      <w:bookmarkStart w:id="7" w:name="_Toc344724604"/>
      <w:bookmarkStart w:id="8" w:name="_Toc344724746"/>
      <w:bookmarkStart w:id="9" w:name="_Toc344724850"/>
      <w:bookmarkStart w:id="10" w:name="_Toc344722453"/>
      <w:bookmarkStart w:id="11" w:name="_Toc344723495"/>
      <w:bookmarkStart w:id="12" w:name="_Toc344724294"/>
      <w:bookmarkStart w:id="13" w:name="_Toc344724605"/>
      <w:bookmarkStart w:id="14" w:name="_Toc344724747"/>
      <w:bookmarkStart w:id="15" w:name="_Toc344724851"/>
      <w:bookmarkStart w:id="16" w:name="_Toc344722454"/>
      <w:bookmarkStart w:id="17" w:name="_Toc344723496"/>
      <w:bookmarkStart w:id="18" w:name="_Toc344724295"/>
      <w:bookmarkStart w:id="19" w:name="_Toc344724606"/>
      <w:bookmarkStart w:id="20" w:name="_Toc344724748"/>
      <w:bookmarkStart w:id="21" w:name="_Toc344724852"/>
      <w:bookmarkStart w:id="22" w:name="_Toc344722455"/>
      <w:bookmarkStart w:id="23" w:name="_Toc344723497"/>
      <w:bookmarkStart w:id="24" w:name="_Toc344724296"/>
      <w:bookmarkStart w:id="25" w:name="_Toc344724607"/>
      <w:bookmarkStart w:id="26" w:name="_Toc344724749"/>
      <w:bookmarkStart w:id="27" w:name="_Toc344724853"/>
      <w:bookmarkStart w:id="28" w:name="_Toc344722456"/>
      <w:bookmarkStart w:id="29" w:name="_Toc344723498"/>
      <w:bookmarkStart w:id="30" w:name="_Toc344724297"/>
      <w:bookmarkStart w:id="31" w:name="_Toc344724608"/>
      <w:bookmarkStart w:id="32" w:name="_Toc344724750"/>
      <w:bookmarkStart w:id="33" w:name="_Toc344724854"/>
      <w:bookmarkStart w:id="34" w:name="_Toc344722457"/>
      <w:bookmarkStart w:id="35" w:name="_Toc344723499"/>
      <w:bookmarkStart w:id="36" w:name="_Toc344724298"/>
      <w:bookmarkStart w:id="37" w:name="_Toc344724609"/>
      <w:bookmarkStart w:id="38" w:name="_Toc344724751"/>
      <w:bookmarkStart w:id="39" w:name="_Toc344724855"/>
      <w:bookmarkStart w:id="40" w:name="_Toc4084945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546F5">
        <w:rPr>
          <w:color w:val="C00000"/>
          <w:sz w:val="26"/>
          <w:szCs w:val="26"/>
        </w:rPr>
        <w:t>STEP</w:t>
      </w:r>
      <w:r w:rsidR="0064210F" w:rsidRPr="004546F5">
        <w:rPr>
          <w:color w:val="C00000"/>
          <w:sz w:val="26"/>
          <w:szCs w:val="26"/>
        </w:rPr>
        <w:t xml:space="preserve"> 2</w:t>
      </w:r>
      <w:r w:rsidR="0064210F" w:rsidRPr="00C46EC6">
        <w:rPr>
          <w:color w:val="00B0F0"/>
          <w:sz w:val="26"/>
          <w:szCs w:val="26"/>
        </w:rPr>
        <w:t xml:space="preserve"> – </w:t>
      </w:r>
      <w:r w:rsidRPr="00C46EC6">
        <w:rPr>
          <w:color w:val="00B0F0"/>
          <w:sz w:val="26"/>
          <w:szCs w:val="26"/>
        </w:rPr>
        <w:t>PERFORM DUE DILIGENCE</w:t>
      </w:r>
      <w:bookmarkEnd w:id="40"/>
    </w:p>
    <w:p w14:paraId="7E776CBA" w14:textId="77777777" w:rsidR="00D02496" w:rsidRDefault="00D02496" w:rsidP="00AE30C3">
      <w:pPr>
        <w:pStyle w:val="BodyText"/>
        <w:rPr>
          <w:sz w:val="20"/>
          <w:szCs w:val="20"/>
        </w:rPr>
      </w:pPr>
    </w:p>
    <w:p w14:paraId="46930E23" w14:textId="77777777" w:rsidR="00D02496" w:rsidRPr="003A5CE7" w:rsidRDefault="00D02496" w:rsidP="00D02496">
      <w:pPr>
        <w:autoSpaceDE w:val="0"/>
        <w:autoSpaceDN w:val="0"/>
        <w:adjustRightInd w:val="0"/>
        <w:rPr>
          <w:sz w:val="22"/>
          <w:szCs w:val="22"/>
        </w:rPr>
      </w:pPr>
      <w:r w:rsidRPr="003A5CE7">
        <w:rPr>
          <w:sz w:val="22"/>
          <w:szCs w:val="22"/>
        </w:rPr>
        <w:t xml:space="preserve">Prior to reporting and remitting unclaimed property </w:t>
      </w:r>
      <w:r w:rsidR="00DD4011">
        <w:rPr>
          <w:sz w:val="22"/>
          <w:szCs w:val="22"/>
        </w:rPr>
        <w:t xml:space="preserve">valued at $50 or more </w:t>
      </w:r>
      <w:r w:rsidRPr="00A169AC">
        <w:rPr>
          <w:sz w:val="22"/>
          <w:szCs w:val="22"/>
        </w:rPr>
        <w:t>which has reached its required dormancy period</w:t>
      </w:r>
      <w:r w:rsidR="00EA33E3" w:rsidRPr="00A169AC">
        <w:rPr>
          <w:sz w:val="22"/>
          <w:szCs w:val="22"/>
        </w:rPr>
        <w:t xml:space="preserve"> (as explained in STEP 1)</w:t>
      </w:r>
      <w:r w:rsidRPr="00A169AC">
        <w:rPr>
          <w:sz w:val="22"/>
          <w:szCs w:val="22"/>
        </w:rPr>
        <w:t xml:space="preserve"> </w:t>
      </w:r>
      <w:r w:rsidR="004B03E2" w:rsidRPr="00A169AC">
        <w:rPr>
          <w:sz w:val="22"/>
          <w:szCs w:val="22"/>
        </w:rPr>
        <w:t>during</w:t>
      </w:r>
      <w:r w:rsidRPr="00A169AC">
        <w:rPr>
          <w:sz w:val="22"/>
          <w:szCs w:val="22"/>
        </w:rPr>
        <w:t xml:space="preserve"> </w:t>
      </w:r>
      <w:r w:rsidR="004B03E2" w:rsidRPr="00A169AC">
        <w:rPr>
          <w:sz w:val="22"/>
          <w:szCs w:val="22"/>
        </w:rPr>
        <w:t>the</w:t>
      </w:r>
      <w:r w:rsidRPr="00A169AC">
        <w:rPr>
          <w:sz w:val="22"/>
          <w:szCs w:val="22"/>
        </w:rPr>
        <w:t xml:space="preserve"> calendar year,</w:t>
      </w:r>
      <w:r w:rsidRPr="003A5CE7">
        <w:rPr>
          <w:sz w:val="22"/>
          <w:szCs w:val="22"/>
        </w:rPr>
        <w:t xml:space="preserve"> the</w:t>
      </w:r>
      <w:r w:rsidR="00AC5EBB">
        <w:rPr>
          <w:sz w:val="22"/>
          <w:szCs w:val="22"/>
        </w:rPr>
        <w:t xml:space="preserve"> </w:t>
      </w:r>
      <w:r w:rsidR="002F0EE3">
        <w:rPr>
          <w:sz w:val="22"/>
          <w:szCs w:val="22"/>
        </w:rPr>
        <w:t xml:space="preserve">holder </w:t>
      </w:r>
      <w:r w:rsidRPr="003A5CE7">
        <w:rPr>
          <w:sz w:val="22"/>
          <w:szCs w:val="22"/>
        </w:rPr>
        <w:t>must perform due diligence</w:t>
      </w:r>
      <w:r w:rsidR="00D26902">
        <w:rPr>
          <w:sz w:val="22"/>
          <w:szCs w:val="22"/>
        </w:rPr>
        <w:t xml:space="preserve"> as outlined by statute</w:t>
      </w:r>
      <w:r w:rsidRPr="003A5CE7">
        <w:rPr>
          <w:sz w:val="22"/>
          <w:szCs w:val="22"/>
        </w:rPr>
        <w:t xml:space="preserve">.  </w:t>
      </w:r>
    </w:p>
    <w:p w14:paraId="12922438" w14:textId="77777777" w:rsidR="00D02496" w:rsidRPr="003A5CE7" w:rsidRDefault="00D02496" w:rsidP="00D02496">
      <w:pPr>
        <w:autoSpaceDE w:val="0"/>
        <w:autoSpaceDN w:val="0"/>
        <w:adjustRightInd w:val="0"/>
        <w:rPr>
          <w:sz w:val="22"/>
          <w:szCs w:val="22"/>
        </w:rPr>
      </w:pPr>
    </w:p>
    <w:p w14:paraId="0B84211C" w14:textId="77777777" w:rsidR="00DD3179" w:rsidRPr="003A5CE7" w:rsidRDefault="00DD3179" w:rsidP="00DD3179">
      <w:pPr>
        <w:autoSpaceDE w:val="0"/>
        <w:autoSpaceDN w:val="0"/>
        <w:adjustRightInd w:val="0"/>
        <w:rPr>
          <w:sz w:val="22"/>
          <w:szCs w:val="22"/>
        </w:rPr>
      </w:pPr>
      <w:r>
        <w:rPr>
          <w:sz w:val="22"/>
          <w:szCs w:val="22"/>
        </w:rPr>
        <w:t>D</w:t>
      </w:r>
      <w:r w:rsidRPr="003A5CE7">
        <w:rPr>
          <w:sz w:val="22"/>
          <w:szCs w:val="22"/>
        </w:rPr>
        <w:t xml:space="preserve">ue diligence means the use of reasonable and prudent methods under particular circumstances to locate apparent owners of inactive accounts using the taxpayer identification number or social security number, if known, which may include, but are not limited to, using a nationwide database, cross-indexing with other records of the holder, mailing to the last known address </w:t>
      </w:r>
      <w:r w:rsidR="003858BD">
        <w:rPr>
          <w:sz w:val="22"/>
          <w:szCs w:val="22"/>
        </w:rPr>
        <w:t>(</w:t>
      </w:r>
      <w:r w:rsidRPr="003A5CE7">
        <w:rPr>
          <w:sz w:val="22"/>
          <w:szCs w:val="22"/>
        </w:rPr>
        <w:t>unless the last known address is known to be inaccurate</w:t>
      </w:r>
      <w:r w:rsidR="003858BD">
        <w:rPr>
          <w:sz w:val="22"/>
          <w:szCs w:val="22"/>
        </w:rPr>
        <w:t>)</w:t>
      </w:r>
      <w:r w:rsidRPr="003A5CE7">
        <w:rPr>
          <w:sz w:val="22"/>
          <w:szCs w:val="22"/>
        </w:rPr>
        <w:t xml:space="preserve"> or engaging a licensed agency or company capable of conducting such search and providing updated addresses.</w:t>
      </w:r>
    </w:p>
    <w:p w14:paraId="66F6DB74" w14:textId="77777777" w:rsidR="00145453" w:rsidRDefault="00145453" w:rsidP="00D02496">
      <w:pPr>
        <w:autoSpaceDE w:val="0"/>
        <w:autoSpaceDN w:val="0"/>
        <w:adjustRightInd w:val="0"/>
        <w:rPr>
          <w:sz w:val="22"/>
          <w:szCs w:val="22"/>
        </w:rPr>
      </w:pPr>
    </w:p>
    <w:p w14:paraId="274DD865" w14:textId="77777777" w:rsidR="00D02496" w:rsidRPr="003A5CE7" w:rsidRDefault="00D02496" w:rsidP="00D02496">
      <w:pPr>
        <w:autoSpaceDE w:val="0"/>
        <w:autoSpaceDN w:val="0"/>
        <w:adjustRightInd w:val="0"/>
        <w:rPr>
          <w:sz w:val="22"/>
          <w:szCs w:val="22"/>
        </w:rPr>
      </w:pPr>
      <w:r w:rsidRPr="003A5CE7">
        <w:rPr>
          <w:sz w:val="22"/>
          <w:szCs w:val="22"/>
        </w:rPr>
        <w:t xml:space="preserve">A written notice </w:t>
      </w:r>
      <w:r w:rsidR="00386AA4">
        <w:rPr>
          <w:sz w:val="22"/>
          <w:szCs w:val="22"/>
        </w:rPr>
        <w:t>must</w:t>
      </w:r>
      <w:r w:rsidRPr="003A5CE7">
        <w:rPr>
          <w:sz w:val="22"/>
          <w:szCs w:val="22"/>
        </w:rPr>
        <w:t xml:space="preserve"> be sent to the apparent owner’s last known address</w:t>
      </w:r>
      <w:r w:rsidR="00EB6D54">
        <w:rPr>
          <w:sz w:val="22"/>
          <w:szCs w:val="22"/>
        </w:rPr>
        <w:t>, unless the last known address is known to be inaccurate,</w:t>
      </w:r>
      <w:r w:rsidRPr="003A5CE7">
        <w:rPr>
          <w:sz w:val="22"/>
          <w:szCs w:val="22"/>
        </w:rPr>
        <w:t xml:space="preserve"> informing the apparent owner</w:t>
      </w:r>
      <w:r w:rsidR="000E3BFA">
        <w:rPr>
          <w:sz w:val="22"/>
          <w:szCs w:val="22"/>
        </w:rPr>
        <w:t xml:space="preserve"> that the</w:t>
      </w:r>
      <w:r w:rsidR="002F0EE3">
        <w:rPr>
          <w:sz w:val="22"/>
          <w:szCs w:val="22"/>
        </w:rPr>
        <w:t xml:space="preserve"> holder </w:t>
      </w:r>
      <w:r w:rsidR="000E3BFA">
        <w:rPr>
          <w:sz w:val="22"/>
          <w:szCs w:val="22"/>
        </w:rPr>
        <w:t>is in possession</w:t>
      </w:r>
      <w:r w:rsidR="00D80970">
        <w:rPr>
          <w:sz w:val="22"/>
          <w:szCs w:val="22"/>
        </w:rPr>
        <w:t xml:space="preserve"> </w:t>
      </w:r>
      <w:r w:rsidRPr="003A5CE7">
        <w:rPr>
          <w:sz w:val="22"/>
          <w:szCs w:val="22"/>
        </w:rPr>
        <w:t>of the unclaimed property account</w:t>
      </w:r>
      <w:r w:rsidR="00AC2F15">
        <w:rPr>
          <w:sz w:val="22"/>
          <w:szCs w:val="22"/>
        </w:rPr>
        <w:t xml:space="preserve"> subject to chapter 717, F.S.</w:t>
      </w:r>
      <w:r w:rsidR="003858BD">
        <w:rPr>
          <w:sz w:val="22"/>
          <w:szCs w:val="22"/>
        </w:rPr>
        <w:t>,</w:t>
      </w:r>
      <w:r w:rsidRPr="003A5CE7">
        <w:rPr>
          <w:sz w:val="22"/>
          <w:szCs w:val="22"/>
        </w:rPr>
        <w:t xml:space="preserve"> and requesting that the apparent owner respond to the notice.</w:t>
      </w:r>
      <w:r w:rsidR="00AC2F15">
        <w:rPr>
          <w:sz w:val="22"/>
          <w:szCs w:val="22"/>
        </w:rPr>
        <w:t xml:space="preserve"> The written notice must clearly state the property value and include a proper description of the property sufficient for identifying that type of property.</w:t>
      </w:r>
      <w:r w:rsidR="00D26902">
        <w:rPr>
          <w:sz w:val="22"/>
          <w:szCs w:val="22"/>
        </w:rPr>
        <w:t xml:space="preserve"> Per statute, this must be performed not more than 120 days and not less than 60 days prior to the report of unclaimed property due date, which is before May 1 of each year.</w:t>
      </w:r>
      <w:r w:rsidRPr="003A5CE7">
        <w:rPr>
          <w:sz w:val="22"/>
          <w:szCs w:val="22"/>
        </w:rPr>
        <w:t xml:space="preserve"> The</w:t>
      </w:r>
      <w:r w:rsidR="002F0EE3">
        <w:rPr>
          <w:sz w:val="22"/>
          <w:szCs w:val="22"/>
        </w:rPr>
        <w:t xml:space="preserve"> holder </w:t>
      </w:r>
      <w:r w:rsidRPr="003A5CE7">
        <w:rPr>
          <w:sz w:val="22"/>
          <w:szCs w:val="22"/>
        </w:rPr>
        <w:t xml:space="preserve">must provide the name and contact information of </w:t>
      </w:r>
      <w:r w:rsidR="009C352E">
        <w:rPr>
          <w:sz w:val="22"/>
          <w:szCs w:val="22"/>
        </w:rPr>
        <w:t xml:space="preserve">the </w:t>
      </w:r>
      <w:r w:rsidR="002F0EE3">
        <w:rPr>
          <w:sz w:val="22"/>
          <w:szCs w:val="22"/>
        </w:rPr>
        <w:t xml:space="preserve">holder </w:t>
      </w:r>
      <w:r w:rsidR="009C352E">
        <w:rPr>
          <w:sz w:val="22"/>
          <w:szCs w:val="22"/>
        </w:rPr>
        <w:t>representative</w:t>
      </w:r>
      <w:r w:rsidR="00386AA4">
        <w:rPr>
          <w:sz w:val="22"/>
          <w:szCs w:val="22"/>
        </w:rPr>
        <w:t xml:space="preserve"> </w:t>
      </w:r>
      <w:r w:rsidRPr="003A5CE7">
        <w:rPr>
          <w:sz w:val="22"/>
          <w:szCs w:val="22"/>
        </w:rPr>
        <w:t xml:space="preserve">the owner can contact if they have any questions. </w:t>
      </w:r>
      <w:r w:rsidR="00386AA4">
        <w:rPr>
          <w:b/>
          <w:sz w:val="22"/>
          <w:szCs w:val="22"/>
        </w:rPr>
        <w:t>T</w:t>
      </w:r>
      <w:r w:rsidR="0012546A" w:rsidRPr="0012546A">
        <w:rPr>
          <w:b/>
          <w:sz w:val="22"/>
          <w:szCs w:val="22"/>
        </w:rPr>
        <w:t xml:space="preserve">he due diligence letter </w:t>
      </w:r>
      <w:r w:rsidR="0012546A" w:rsidRPr="0012546A">
        <w:rPr>
          <w:b/>
          <w:bCs/>
          <w:sz w:val="22"/>
          <w:szCs w:val="22"/>
        </w:rPr>
        <w:t>must not</w:t>
      </w:r>
      <w:r w:rsidR="0012546A" w:rsidRPr="0012546A">
        <w:rPr>
          <w:b/>
          <w:sz w:val="22"/>
          <w:szCs w:val="22"/>
        </w:rPr>
        <w:t xml:space="preserve"> contain any contact information for the </w:t>
      </w:r>
      <w:r w:rsidR="003858BD">
        <w:rPr>
          <w:b/>
          <w:sz w:val="22"/>
          <w:szCs w:val="22"/>
        </w:rPr>
        <w:t>s</w:t>
      </w:r>
      <w:r w:rsidR="0012546A" w:rsidRPr="003C03AC">
        <w:rPr>
          <w:b/>
          <w:sz w:val="22"/>
          <w:szCs w:val="22"/>
        </w:rPr>
        <w:t>tate</w:t>
      </w:r>
      <w:r w:rsidR="00351041" w:rsidRPr="003C03AC">
        <w:rPr>
          <w:b/>
          <w:sz w:val="22"/>
          <w:szCs w:val="22"/>
        </w:rPr>
        <w:t xml:space="preserve"> of Florida</w:t>
      </w:r>
      <w:r w:rsidR="0012546A" w:rsidRPr="0012546A">
        <w:rPr>
          <w:b/>
          <w:sz w:val="22"/>
          <w:szCs w:val="22"/>
        </w:rPr>
        <w:t>.</w:t>
      </w:r>
      <w:r w:rsidRPr="003A5CE7">
        <w:rPr>
          <w:sz w:val="22"/>
          <w:szCs w:val="22"/>
        </w:rPr>
        <w:t xml:space="preserve"> Failure to perform due diligence as provided by statute could result in potential fines and interest penalties.  </w:t>
      </w:r>
    </w:p>
    <w:p w14:paraId="707359B4" w14:textId="77777777" w:rsidR="00D02496" w:rsidRPr="003A5CE7" w:rsidRDefault="00D02496" w:rsidP="00D02496">
      <w:pPr>
        <w:rPr>
          <w:sz w:val="22"/>
          <w:szCs w:val="22"/>
        </w:rPr>
      </w:pPr>
      <w:r w:rsidRPr="003A5CE7">
        <w:rPr>
          <w:sz w:val="22"/>
          <w:szCs w:val="22"/>
        </w:rPr>
        <w:t xml:space="preserve"> </w:t>
      </w:r>
    </w:p>
    <w:p w14:paraId="14454561" w14:textId="77777777" w:rsidR="00D02496" w:rsidRDefault="00386AA4" w:rsidP="00D02496">
      <w:pPr>
        <w:pStyle w:val="BodyText3"/>
        <w:jc w:val="left"/>
        <w:rPr>
          <w:sz w:val="22"/>
          <w:szCs w:val="22"/>
        </w:rPr>
      </w:pPr>
      <w:r>
        <w:rPr>
          <w:sz w:val="22"/>
          <w:szCs w:val="22"/>
        </w:rPr>
        <w:lastRenderedPageBreak/>
        <w:t>I</w:t>
      </w:r>
      <w:r w:rsidR="00D02496" w:rsidRPr="003A5CE7">
        <w:rPr>
          <w:sz w:val="22"/>
          <w:szCs w:val="22"/>
        </w:rPr>
        <w:t xml:space="preserve">f the documents establishing a deposit in </w:t>
      </w:r>
      <w:r w:rsidR="005E2732">
        <w:rPr>
          <w:sz w:val="22"/>
          <w:szCs w:val="22"/>
        </w:rPr>
        <w:t xml:space="preserve">a </w:t>
      </w:r>
      <w:r w:rsidR="005E2732" w:rsidRPr="003A5CE7">
        <w:rPr>
          <w:sz w:val="22"/>
          <w:szCs w:val="22"/>
        </w:rPr>
        <w:t>banking</w:t>
      </w:r>
      <w:r w:rsidR="00D02496" w:rsidRPr="003A5CE7">
        <w:rPr>
          <w:sz w:val="22"/>
          <w:szCs w:val="22"/>
        </w:rPr>
        <w:t xml:space="preserve"> or financial organization state the address of a beneficiary of the deposit and the account is valued at $50 or more, the</w:t>
      </w:r>
      <w:r w:rsidR="002F0EE3">
        <w:rPr>
          <w:sz w:val="22"/>
          <w:szCs w:val="22"/>
        </w:rPr>
        <w:t xml:space="preserve"> holder </w:t>
      </w:r>
      <w:r w:rsidR="00D02496" w:rsidRPr="003A5CE7">
        <w:rPr>
          <w:sz w:val="22"/>
          <w:szCs w:val="22"/>
        </w:rPr>
        <w:t xml:space="preserve">must </w:t>
      </w:r>
      <w:r>
        <w:rPr>
          <w:sz w:val="22"/>
          <w:szCs w:val="22"/>
        </w:rPr>
        <w:t xml:space="preserve">also </w:t>
      </w:r>
      <w:r w:rsidR="00D02496" w:rsidRPr="003A5CE7">
        <w:rPr>
          <w:sz w:val="22"/>
          <w:szCs w:val="22"/>
        </w:rPr>
        <w:t>give notice to the beneficiar</w:t>
      </w:r>
      <w:r w:rsidR="00F0049A">
        <w:rPr>
          <w:sz w:val="22"/>
          <w:szCs w:val="22"/>
        </w:rPr>
        <w:t>y.</w:t>
      </w:r>
    </w:p>
    <w:p w14:paraId="40835ECC" w14:textId="77777777" w:rsidR="00781FC4" w:rsidRDefault="00D02496" w:rsidP="00D035ED">
      <w:pPr>
        <w:pStyle w:val="Heading3"/>
        <w:numPr>
          <w:ilvl w:val="2"/>
          <w:numId w:val="16"/>
        </w:numPr>
        <w:tabs>
          <w:tab w:val="clear" w:pos="540"/>
          <w:tab w:val="left" w:pos="0"/>
        </w:tabs>
        <w:ind w:left="0"/>
        <w:rPr>
          <w:color w:val="auto"/>
        </w:rPr>
      </w:pPr>
      <w:bookmarkStart w:id="41" w:name="_Toc40849455"/>
      <w:r>
        <w:rPr>
          <w:color w:val="auto"/>
        </w:rPr>
        <w:t>Sample Due Diligence Letter</w:t>
      </w:r>
      <w:bookmarkEnd w:id="41"/>
      <w:r>
        <w:rPr>
          <w:color w:val="auto"/>
        </w:rPr>
        <w:t xml:space="preserve"> </w:t>
      </w:r>
    </w:p>
    <w:p w14:paraId="0AD899AB" w14:textId="77777777" w:rsidR="00681600" w:rsidRPr="005C6F74" w:rsidRDefault="00150C14" w:rsidP="005C6F74">
      <w:pPr>
        <w:pStyle w:val="BodyText3"/>
        <w:jc w:val="left"/>
        <w:rPr>
          <w:b/>
          <w:color w:val="FF0000"/>
          <w:sz w:val="22"/>
          <w:szCs w:val="22"/>
        </w:rPr>
      </w:pPr>
      <w:r w:rsidRPr="003A5CE7">
        <w:rPr>
          <w:bCs/>
          <w:sz w:val="22"/>
          <w:szCs w:val="22"/>
        </w:rPr>
        <w:t xml:space="preserve">The </w:t>
      </w:r>
      <w:r>
        <w:rPr>
          <w:bCs/>
          <w:sz w:val="22"/>
          <w:szCs w:val="22"/>
        </w:rPr>
        <w:t xml:space="preserve">following </w:t>
      </w:r>
      <w:r w:rsidR="00CE3A8C">
        <w:rPr>
          <w:bCs/>
          <w:sz w:val="22"/>
          <w:szCs w:val="22"/>
        </w:rPr>
        <w:t>d</w:t>
      </w:r>
      <w:r w:rsidRPr="003A5CE7">
        <w:rPr>
          <w:bCs/>
          <w:sz w:val="22"/>
          <w:szCs w:val="22"/>
        </w:rPr>
        <w:t xml:space="preserve">ue </w:t>
      </w:r>
      <w:r w:rsidR="00CE3A8C">
        <w:rPr>
          <w:bCs/>
          <w:sz w:val="22"/>
          <w:szCs w:val="22"/>
        </w:rPr>
        <w:t>d</w:t>
      </w:r>
      <w:r w:rsidRPr="003A5CE7">
        <w:rPr>
          <w:bCs/>
          <w:sz w:val="22"/>
          <w:szCs w:val="22"/>
        </w:rPr>
        <w:t xml:space="preserve">iligence letter is provided </w:t>
      </w:r>
      <w:r w:rsidRPr="003A5CE7">
        <w:rPr>
          <w:b/>
          <w:bCs/>
          <w:sz w:val="22"/>
          <w:szCs w:val="22"/>
          <w:u w:val="single"/>
        </w:rPr>
        <w:t>as an example</w:t>
      </w:r>
      <w:r>
        <w:rPr>
          <w:b/>
          <w:bCs/>
          <w:sz w:val="22"/>
          <w:szCs w:val="22"/>
          <w:u w:val="single"/>
        </w:rPr>
        <w:t xml:space="preserve"> only.</w:t>
      </w:r>
      <w:r>
        <w:rPr>
          <w:bCs/>
          <w:sz w:val="22"/>
          <w:szCs w:val="22"/>
        </w:rPr>
        <w:t xml:space="preserve"> </w:t>
      </w:r>
    </w:p>
    <w:p w14:paraId="328BFBA1" w14:textId="77777777" w:rsidR="00DC2FFE" w:rsidRPr="005C6F74" w:rsidRDefault="00DC2FFE" w:rsidP="0064210F">
      <w:pPr>
        <w:rPr>
          <w:b/>
          <w:sz w:val="22"/>
          <w:szCs w:val="22"/>
          <w:u w:val="single"/>
        </w:rPr>
      </w:pPr>
    </w:p>
    <w:p w14:paraId="3F412668" w14:textId="77777777" w:rsidR="001270B7" w:rsidRDefault="001270B7">
      <w:pPr>
        <w:rPr>
          <w:b/>
          <w:sz w:val="22"/>
          <w:szCs w:val="22"/>
          <w:u w:val="single"/>
        </w:rPr>
      </w:pPr>
    </w:p>
    <w:p w14:paraId="416B323B" w14:textId="77777777" w:rsidR="00EC069E" w:rsidRPr="00EC069E" w:rsidRDefault="00EC069E" w:rsidP="0064210F">
      <w:pPr>
        <w:rPr>
          <w:b/>
          <w:u w:val="single"/>
        </w:rPr>
      </w:pPr>
      <w:r w:rsidRPr="00EC069E">
        <w:rPr>
          <w:b/>
          <w:u w:val="single"/>
        </w:rPr>
        <w:t>SAMPLE DUE DILIGENCE LETTER</w:t>
      </w:r>
    </w:p>
    <w:p w14:paraId="4872E217" w14:textId="77777777" w:rsidR="00EC069E" w:rsidRDefault="00EC069E" w:rsidP="0064210F"/>
    <w:p w14:paraId="7A587254" w14:textId="77777777" w:rsidR="00781FC4" w:rsidRDefault="00EC069E">
      <w:pPr>
        <w:rPr>
          <w:sz w:val="22"/>
          <w:szCs w:val="22"/>
        </w:rPr>
      </w:pPr>
      <w:r w:rsidRPr="00D02496">
        <w:rPr>
          <w:sz w:val="22"/>
          <w:szCs w:val="22"/>
        </w:rPr>
        <w:t>January 1, 20XX</w:t>
      </w:r>
    </w:p>
    <w:p w14:paraId="2E2708E3" w14:textId="77777777" w:rsidR="00EC069E" w:rsidRPr="00D02496" w:rsidRDefault="00EC069E" w:rsidP="00EC069E">
      <w:pPr>
        <w:jc w:val="center"/>
        <w:rPr>
          <w:sz w:val="22"/>
          <w:szCs w:val="22"/>
        </w:rPr>
      </w:pPr>
    </w:p>
    <w:p w14:paraId="2A8CB66C" w14:textId="77777777" w:rsidR="00EC069E" w:rsidRPr="00D02496" w:rsidRDefault="00EC069E" w:rsidP="00EC069E">
      <w:pPr>
        <w:jc w:val="center"/>
        <w:rPr>
          <w:sz w:val="22"/>
          <w:szCs w:val="22"/>
        </w:rPr>
      </w:pPr>
    </w:p>
    <w:p w14:paraId="733F0B6C" w14:textId="77777777" w:rsidR="00EC069E" w:rsidRPr="00D02496" w:rsidRDefault="00EC069E" w:rsidP="00EC069E">
      <w:pPr>
        <w:jc w:val="both"/>
        <w:rPr>
          <w:sz w:val="22"/>
          <w:szCs w:val="22"/>
        </w:rPr>
      </w:pPr>
      <w:r w:rsidRPr="00D02496">
        <w:rPr>
          <w:sz w:val="22"/>
          <w:szCs w:val="22"/>
        </w:rPr>
        <w:t>Mr.</w:t>
      </w:r>
      <w:r w:rsidR="0044697C">
        <w:rPr>
          <w:sz w:val="22"/>
          <w:szCs w:val="22"/>
        </w:rPr>
        <w:t>/Ms.</w:t>
      </w:r>
      <w:r w:rsidRPr="00D02496">
        <w:rPr>
          <w:sz w:val="22"/>
          <w:szCs w:val="22"/>
        </w:rPr>
        <w:t xml:space="preserve"> Good Customer</w:t>
      </w:r>
    </w:p>
    <w:p w14:paraId="54A6254B" w14:textId="77777777" w:rsidR="00EC069E" w:rsidRPr="00D02496" w:rsidRDefault="00EC069E" w:rsidP="00EC069E">
      <w:pPr>
        <w:jc w:val="both"/>
        <w:rPr>
          <w:sz w:val="22"/>
          <w:szCs w:val="22"/>
        </w:rPr>
      </w:pPr>
      <w:r w:rsidRPr="00D02496">
        <w:rPr>
          <w:sz w:val="22"/>
          <w:szCs w:val="22"/>
        </w:rPr>
        <w:t>100 Any Street</w:t>
      </w:r>
    </w:p>
    <w:p w14:paraId="04F1A037" w14:textId="77777777" w:rsidR="00EC069E" w:rsidRPr="00D02496" w:rsidRDefault="00EC069E" w:rsidP="00EC069E">
      <w:pPr>
        <w:jc w:val="both"/>
        <w:rPr>
          <w:sz w:val="22"/>
          <w:szCs w:val="22"/>
        </w:rPr>
      </w:pPr>
      <w:r w:rsidRPr="00D02496">
        <w:rPr>
          <w:sz w:val="22"/>
          <w:szCs w:val="22"/>
        </w:rPr>
        <w:t>City, State 23218</w:t>
      </w:r>
    </w:p>
    <w:p w14:paraId="449C1C05" w14:textId="77777777" w:rsidR="00EC069E" w:rsidRPr="00D02496" w:rsidRDefault="00EC069E" w:rsidP="00EC069E">
      <w:pPr>
        <w:jc w:val="both"/>
        <w:rPr>
          <w:sz w:val="22"/>
          <w:szCs w:val="22"/>
        </w:rPr>
      </w:pPr>
    </w:p>
    <w:p w14:paraId="33EBD4F1" w14:textId="77777777" w:rsidR="00EC069E" w:rsidRPr="00D02496" w:rsidRDefault="00EC069E" w:rsidP="00EC069E">
      <w:pPr>
        <w:jc w:val="both"/>
        <w:rPr>
          <w:sz w:val="22"/>
          <w:szCs w:val="22"/>
        </w:rPr>
      </w:pPr>
      <w:r w:rsidRPr="00D02496">
        <w:rPr>
          <w:sz w:val="22"/>
          <w:szCs w:val="22"/>
        </w:rPr>
        <w:t>Dear Mr.</w:t>
      </w:r>
      <w:r w:rsidR="0044697C">
        <w:rPr>
          <w:sz w:val="22"/>
          <w:szCs w:val="22"/>
        </w:rPr>
        <w:t>/Ms.</w:t>
      </w:r>
      <w:r w:rsidRPr="00D02496">
        <w:rPr>
          <w:sz w:val="22"/>
          <w:szCs w:val="22"/>
        </w:rPr>
        <w:t xml:space="preserve"> Customer:</w:t>
      </w:r>
    </w:p>
    <w:p w14:paraId="7954F551" w14:textId="77777777" w:rsidR="00EC069E" w:rsidRPr="00D02496" w:rsidRDefault="00EC069E" w:rsidP="00EC069E">
      <w:pPr>
        <w:jc w:val="both"/>
        <w:rPr>
          <w:sz w:val="22"/>
          <w:szCs w:val="22"/>
        </w:rPr>
      </w:pPr>
    </w:p>
    <w:p w14:paraId="4B54277A" w14:textId="77777777" w:rsidR="00EC069E" w:rsidRPr="00745AEE" w:rsidRDefault="00EC069E" w:rsidP="00EC069E">
      <w:pPr>
        <w:jc w:val="both"/>
        <w:rPr>
          <w:sz w:val="22"/>
          <w:szCs w:val="22"/>
        </w:rPr>
      </w:pPr>
      <w:r w:rsidRPr="00D02496">
        <w:rPr>
          <w:sz w:val="22"/>
          <w:szCs w:val="22"/>
        </w:rPr>
        <w:t>It is our policy to review and update our account records periodically. Our records indicate</w:t>
      </w:r>
      <w:r w:rsidR="00E22B5D">
        <w:rPr>
          <w:sz w:val="22"/>
          <w:szCs w:val="22"/>
        </w:rPr>
        <w:t xml:space="preserve"> that there has been </w:t>
      </w:r>
      <w:r w:rsidRPr="00D02496">
        <w:rPr>
          <w:sz w:val="22"/>
          <w:szCs w:val="22"/>
        </w:rPr>
        <w:t>no transaction</w:t>
      </w:r>
      <w:r w:rsidR="00E22B5D">
        <w:rPr>
          <w:sz w:val="22"/>
          <w:szCs w:val="22"/>
        </w:rPr>
        <w:t xml:space="preserve"> </w:t>
      </w:r>
      <w:r w:rsidR="00E22B5D" w:rsidRPr="00D02496">
        <w:rPr>
          <w:sz w:val="22"/>
          <w:szCs w:val="22"/>
        </w:rPr>
        <w:t>o</w:t>
      </w:r>
      <w:r w:rsidR="00E22B5D">
        <w:rPr>
          <w:sz w:val="22"/>
          <w:szCs w:val="22"/>
        </w:rPr>
        <w:t>n</w:t>
      </w:r>
      <w:r w:rsidR="00E22B5D" w:rsidRPr="00D02496">
        <w:rPr>
          <w:sz w:val="22"/>
          <w:szCs w:val="22"/>
        </w:rPr>
        <w:t xml:space="preserve"> your </w:t>
      </w:r>
      <w:r w:rsidR="00E22B5D" w:rsidRPr="00D02496">
        <w:rPr>
          <w:sz w:val="22"/>
          <w:szCs w:val="22"/>
          <w:u w:val="single"/>
        </w:rPr>
        <w:t>(type)</w:t>
      </w:r>
      <w:r w:rsidR="00E22B5D" w:rsidRPr="00D02496">
        <w:rPr>
          <w:sz w:val="22"/>
          <w:szCs w:val="22"/>
        </w:rPr>
        <w:t xml:space="preserve"> account</w:t>
      </w:r>
      <w:r w:rsidR="0074393B">
        <w:rPr>
          <w:sz w:val="22"/>
          <w:szCs w:val="22"/>
        </w:rPr>
        <w:t xml:space="preserve"> with a balance of ($XXX)</w:t>
      </w:r>
      <w:r w:rsidR="00E22B5D">
        <w:rPr>
          <w:sz w:val="22"/>
          <w:szCs w:val="22"/>
        </w:rPr>
        <w:t xml:space="preserve"> since </w:t>
      </w:r>
      <w:r w:rsidRPr="00D02496">
        <w:rPr>
          <w:sz w:val="22"/>
          <w:szCs w:val="22"/>
        </w:rPr>
        <w:t xml:space="preserve">(LAST DATE OF ACTIVITY). </w:t>
      </w:r>
      <w:r w:rsidR="00251B95">
        <w:rPr>
          <w:sz w:val="22"/>
          <w:szCs w:val="22"/>
        </w:rPr>
        <w:t>Florida</w:t>
      </w:r>
      <w:r w:rsidRPr="00D02496">
        <w:rPr>
          <w:sz w:val="22"/>
          <w:szCs w:val="22"/>
        </w:rPr>
        <w:t xml:space="preserve"> law requires</w:t>
      </w:r>
      <w:r w:rsidR="00A277C7">
        <w:rPr>
          <w:sz w:val="22"/>
          <w:szCs w:val="22"/>
        </w:rPr>
        <w:t xml:space="preserve"> that we contact you </w:t>
      </w:r>
      <w:r w:rsidR="0063396D">
        <w:rPr>
          <w:sz w:val="22"/>
          <w:szCs w:val="22"/>
        </w:rPr>
        <w:t>when there has been</w:t>
      </w:r>
      <w:r w:rsidRPr="00D02496">
        <w:rPr>
          <w:sz w:val="22"/>
          <w:szCs w:val="22"/>
        </w:rPr>
        <w:t xml:space="preserve"> no customer-generated activity </w:t>
      </w:r>
      <w:r w:rsidR="00A277C7">
        <w:rPr>
          <w:sz w:val="22"/>
          <w:szCs w:val="22"/>
        </w:rPr>
        <w:t>on this account</w:t>
      </w:r>
      <w:r w:rsidRPr="00D02496">
        <w:rPr>
          <w:sz w:val="22"/>
          <w:szCs w:val="22"/>
        </w:rPr>
        <w:t xml:space="preserve"> for </w:t>
      </w:r>
      <w:r w:rsidR="0063396D">
        <w:rPr>
          <w:sz w:val="22"/>
          <w:szCs w:val="22"/>
        </w:rPr>
        <w:t xml:space="preserve">the time period </w:t>
      </w:r>
      <w:r w:rsidRPr="00D02496">
        <w:rPr>
          <w:sz w:val="22"/>
          <w:szCs w:val="22"/>
        </w:rPr>
        <w:t xml:space="preserve">specified </w:t>
      </w:r>
      <w:r w:rsidR="00A277C7">
        <w:rPr>
          <w:sz w:val="22"/>
          <w:szCs w:val="22"/>
        </w:rPr>
        <w:t>by law</w:t>
      </w:r>
      <w:r w:rsidRPr="00D02496">
        <w:rPr>
          <w:sz w:val="22"/>
          <w:szCs w:val="22"/>
        </w:rPr>
        <w:t xml:space="preserve">. </w:t>
      </w:r>
      <w:r w:rsidR="00A277C7">
        <w:rPr>
          <w:sz w:val="22"/>
          <w:szCs w:val="22"/>
        </w:rPr>
        <w:t>If you do not respond to this notice, your account is subject to be</w:t>
      </w:r>
      <w:r w:rsidR="0063396D">
        <w:rPr>
          <w:sz w:val="22"/>
          <w:szCs w:val="22"/>
        </w:rPr>
        <w:t>ing</w:t>
      </w:r>
      <w:r w:rsidR="00A277C7">
        <w:rPr>
          <w:sz w:val="22"/>
          <w:szCs w:val="22"/>
        </w:rPr>
        <w:t xml:space="preserve"> reported</w:t>
      </w:r>
      <w:r w:rsidR="0044697C">
        <w:rPr>
          <w:sz w:val="22"/>
          <w:szCs w:val="22"/>
        </w:rPr>
        <w:t xml:space="preserve"> and remitted</w:t>
      </w:r>
      <w:r w:rsidR="00A277C7">
        <w:rPr>
          <w:sz w:val="22"/>
          <w:szCs w:val="22"/>
        </w:rPr>
        <w:t xml:space="preserve"> to the </w:t>
      </w:r>
      <w:r w:rsidR="00A277C7" w:rsidRPr="003C03AC">
        <w:rPr>
          <w:sz w:val="22"/>
          <w:szCs w:val="22"/>
        </w:rPr>
        <w:t xml:space="preserve">State of Florida’s </w:t>
      </w:r>
      <w:r w:rsidR="0044697C" w:rsidRPr="003C03AC">
        <w:rPr>
          <w:sz w:val="22"/>
          <w:szCs w:val="22"/>
        </w:rPr>
        <w:t>u</w:t>
      </w:r>
      <w:r w:rsidR="00A277C7" w:rsidRPr="003C03AC">
        <w:rPr>
          <w:sz w:val="22"/>
          <w:szCs w:val="22"/>
        </w:rPr>
        <w:t xml:space="preserve">nclaimed </w:t>
      </w:r>
      <w:r w:rsidR="0044697C" w:rsidRPr="003C03AC">
        <w:rPr>
          <w:sz w:val="22"/>
          <w:szCs w:val="22"/>
        </w:rPr>
        <w:t>p</w:t>
      </w:r>
      <w:r w:rsidR="00A277C7" w:rsidRPr="003C03AC">
        <w:rPr>
          <w:sz w:val="22"/>
          <w:szCs w:val="22"/>
        </w:rPr>
        <w:t>roperty</w:t>
      </w:r>
      <w:r w:rsidR="0044697C" w:rsidRPr="003C03AC">
        <w:rPr>
          <w:sz w:val="22"/>
          <w:szCs w:val="22"/>
        </w:rPr>
        <w:t xml:space="preserve"> office</w:t>
      </w:r>
      <w:r w:rsidR="00A277C7" w:rsidRPr="003C03AC">
        <w:rPr>
          <w:sz w:val="22"/>
          <w:szCs w:val="22"/>
        </w:rPr>
        <w:t>.</w:t>
      </w:r>
      <w:r w:rsidRPr="00D02496">
        <w:rPr>
          <w:sz w:val="22"/>
          <w:szCs w:val="22"/>
        </w:rPr>
        <w:t xml:space="preserve"> </w:t>
      </w:r>
      <w:r w:rsidR="00A277C7">
        <w:rPr>
          <w:sz w:val="22"/>
          <w:szCs w:val="22"/>
        </w:rPr>
        <w:t>P</w:t>
      </w:r>
      <w:r w:rsidRPr="00D02496">
        <w:rPr>
          <w:sz w:val="22"/>
          <w:szCs w:val="22"/>
        </w:rPr>
        <w:t xml:space="preserve">lease check the appropriate box, sign in the space provided below, and return this form to us no later </w:t>
      </w:r>
      <w:r w:rsidRPr="00745AEE">
        <w:rPr>
          <w:sz w:val="22"/>
          <w:szCs w:val="22"/>
        </w:rPr>
        <w:t>than</w:t>
      </w:r>
      <w:r w:rsidR="00745AEE" w:rsidRPr="00745AEE">
        <w:rPr>
          <w:sz w:val="22"/>
          <w:szCs w:val="22"/>
        </w:rPr>
        <w:t xml:space="preserve"> 5 weeks from the date of this letter</w:t>
      </w:r>
      <w:r w:rsidRPr="00745AEE">
        <w:rPr>
          <w:sz w:val="22"/>
          <w:szCs w:val="22"/>
        </w:rPr>
        <w:t xml:space="preserve"> to (</w:t>
      </w:r>
      <w:r w:rsidR="00666207" w:rsidRPr="00745AEE">
        <w:rPr>
          <w:sz w:val="22"/>
          <w:szCs w:val="22"/>
        </w:rPr>
        <w:t>your</w:t>
      </w:r>
      <w:r w:rsidRPr="00745AEE">
        <w:rPr>
          <w:sz w:val="22"/>
          <w:szCs w:val="22"/>
        </w:rPr>
        <w:t xml:space="preserve"> address).</w:t>
      </w:r>
    </w:p>
    <w:p w14:paraId="767B4151" w14:textId="77777777" w:rsidR="00EC069E" w:rsidRPr="00D02496" w:rsidRDefault="00EC069E" w:rsidP="00EC069E">
      <w:pPr>
        <w:jc w:val="both"/>
        <w:rPr>
          <w:sz w:val="22"/>
          <w:szCs w:val="22"/>
        </w:rPr>
      </w:pPr>
    </w:p>
    <w:p w14:paraId="7185C3FF" w14:textId="77777777" w:rsidR="00EC069E" w:rsidRPr="00D02496" w:rsidRDefault="00EC069E" w:rsidP="00E61CED">
      <w:pPr>
        <w:ind w:left="720" w:hanging="720"/>
        <w:jc w:val="both"/>
        <w:rPr>
          <w:sz w:val="22"/>
          <w:szCs w:val="22"/>
        </w:rPr>
      </w:pPr>
      <w:r w:rsidRPr="00D02496">
        <w:rPr>
          <w:sz w:val="22"/>
          <w:szCs w:val="22"/>
        </w:rPr>
        <w:sym w:font="WP Hebrew David" w:char="F07F"/>
      </w:r>
      <w:r w:rsidRPr="00D02496">
        <w:rPr>
          <w:sz w:val="22"/>
          <w:szCs w:val="22"/>
        </w:rPr>
        <w:tab/>
        <w:t>I am aware of the account</w:t>
      </w:r>
      <w:r w:rsidR="00E61CED">
        <w:rPr>
          <w:sz w:val="22"/>
          <w:szCs w:val="22"/>
        </w:rPr>
        <w:t xml:space="preserve"> and wish to keep it open</w:t>
      </w:r>
      <w:r w:rsidRPr="00D02496">
        <w:rPr>
          <w:sz w:val="22"/>
          <w:szCs w:val="22"/>
        </w:rPr>
        <w:t xml:space="preserve">. </w:t>
      </w:r>
    </w:p>
    <w:p w14:paraId="33BD0C57" w14:textId="77777777" w:rsidR="00EC069E" w:rsidRPr="00D02496" w:rsidRDefault="00EC069E" w:rsidP="00EC069E">
      <w:pPr>
        <w:jc w:val="both"/>
        <w:rPr>
          <w:sz w:val="22"/>
          <w:szCs w:val="22"/>
        </w:rPr>
      </w:pPr>
    </w:p>
    <w:p w14:paraId="768F4570" w14:textId="77777777" w:rsidR="00EC069E" w:rsidRPr="00D02496" w:rsidRDefault="00EC069E" w:rsidP="00EC069E">
      <w:pPr>
        <w:jc w:val="both"/>
        <w:rPr>
          <w:sz w:val="22"/>
          <w:szCs w:val="22"/>
        </w:rPr>
      </w:pPr>
      <w:r w:rsidRPr="00D02496">
        <w:rPr>
          <w:sz w:val="22"/>
          <w:szCs w:val="22"/>
        </w:rPr>
        <w:sym w:font="WP Hebrew David" w:char="F07F"/>
      </w:r>
      <w:r w:rsidRPr="00D02496">
        <w:rPr>
          <w:sz w:val="22"/>
          <w:szCs w:val="22"/>
        </w:rPr>
        <w:tab/>
        <w:t xml:space="preserve">Please </w:t>
      </w:r>
      <w:r w:rsidR="00E61CED">
        <w:rPr>
          <w:sz w:val="22"/>
          <w:szCs w:val="22"/>
        </w:rPr>
        <w:t>update</w:t>
      </w:r>
      <w:r w:rsidRPr="00D02496">
        <w:rPr>
          <w:sz w:val="22"/>
          <w:szCs w:val="22"/>
        </w:rPr>
        <w:t xml:space="preserve"> the account address as follows:</w:t>
      </w:r>
    </w:p>
    <w:p w14:paraId="7167BFBD" w14:textId="77777777" w:rsidR="00EC069E" w:rsidRPr="00D02496" w:rsidRDefault="00EC069E" w:rsidP="00EC069E">
      <w:pPr>
        <w:jc w:val="both"/>
        <w:rPr>
          <w:sz w:val="22"/>
          <w:szCs w:val="22"/>
          <w:u w:val="single"/>
        </w:rPr>
      </w:pPr>
      <w:r w:rsidRPr="00D02496">
        <w:rPr>
          <w:sz w:val="22"/>
          <w:szCs w:val="22"/>
        </w:rPr>
        <w:tab/>
      </w:r>
      <w:r w:rsidRPr="00D02496">
        <w:rPr>
          <w:sz w:val="22"/>
          <w:szCs w:val="22"/>
          <w:u w:val="single"/>
        </w:rPr>
        <w:t>___________________________________________________________</w:t>
      </w:r>
    </w:p>
    <w:p w14:paraId="34339EC9" w14:textId="77777777" w:rsidR="00EC069E" w:rsidRPr="00D02496" w:rsidRDefault="00EC069E" w:rsidP="00EC069E">
      <w:pPr>
        <w:jc w:val="both"/>
        <w:rPr>
          <w:sz w:val="22"/>
          <w:szCs w:val="22"/>
        </w:rPr>
      </w:pPr>
      <w:r w:rsidRPr="00D02496">
        <w:rPr>
          <w:sz w:val="22"/>
          <w:szCs w:val="22"/>
        </w:rPr>
        <w:t xml:space="preserve"> </w:t>
      </w:r>
    </w:p>
    <w:p w14:paraId="3B5F58DD" w14:textId="77777777" w:rsidR="00EC069E" w:rsidRPr="00D02496" w:rsidRDefault="00EC069E" w:rsidP="00EC069E">
      <w:pPr>
        <w:jc w:val="both"/>
        <w:rPr>
          <w:sz w:val="22"/>
          <w:szCs w:val="22"/>
        </w:rPr>
      </w:pPr>
      <w:r w:rsidRPr="00D02496">
        <w:rPr>
          <w:sz w:val="22"/>
          <w:szCs w:val="22"/>
        </w:rPr>
        <w:tab/>
        <w:t>___________________________________________________________</w:t>
      </w:r>
    </w:p>
    <w:p w14:paraId="53E0F9F0" w14:textId="77777777" w:rsidR="00EC069E" w:rsidRPr="00D02496" w:rsidRDefault="00EC069E" w:rsidP="00EC069E">
      <w:pPr>
        <w:jc w:val="both"/>
        <w:rPr>
          <w:sz w:val="22"/>
          <w:szCs w:val="22"/>
        </w:rPr>
      </w:pPr>
    </w:p>
    <w:p w14:paraId="78E15C5A" w14:textId="77777777" w:rsidR="00EC069E" w:rsidRPr="00D02496" w:rsidRDefault="00EC069E" w:rsidP="00EC069E">
      <w:pPr>
        <w:ind w:left="720" w:hanging="720"/>
        <w:jc w:val="both"/>
        <w:rPr>
          <w:sz w:val="22"/>
          <w:szCs w:val="22"/>
        </w:rPr>
      </w:pPr>
      <w:r w:rsidRPr="00D02496">
        <w:rPr>
          <w:sz w:val="22"/>
          <w:szCs w:val="22"/>
        </w:rPr>
        <w:sym w:font="WP Hebrew David" w:char="F07F"/>
      </w:r>
      <w:r w:rsidRPr="00D02496">
        <w:rPr>
          <w:sz w:val="22"/>
          <w:szCs w:val="22"/>
        </w:rPr>
        <w:tab/>
        <w:t>I wish to close this account. Please send a check for the close-out amount to the following address:</w:t>
      </w:r>
    </w:p>
    <w:p w14:paraId="78A0E5AC" w14:textId="77777777" w:rsidR="00EC069E" w:rsidRPr="00D02496" w:rsidRDefault="00EC069E" w:rsidP="00EC069E">
      <w:pPr>
        <w:jc w:val="both"/>
        <w:rPr>
          <w:sz w:val="22"/>
          <w:szCs w:val="22"/>
        </w:rPr>
      </w:pPr>
    </w:p>
    <w:p w14:paraId="4F97F6C9" w14:textId="77777777" w:rsidR="00EC069E" w:rsidRPr="00D02496" w:rsidRDefault="00EC069E" w:rsidP="00EC069E">
      <w:pPr>
        <w:jc w:val="both"/>
        <w:rPr>
          <w:sz w:val="22"/>
          <w:szCs w:val="22"/>
        </w:rPr>
      </w:pPr>
      <w:r w:rsidRPr="00D02496">
        <w:rPr>
          <w:sz w:val="22"/>
          <w:szCs w:val="22"/>
        </w:rPr>
        <w:tab/>
        <w:t>___________________________________________________________</w:t>
      </w:r>
    </w:p>
    <w:p w14:paraId="13E36E3D" w14:textId="77777777" w:rsidR="00EC069E" w:rsidRPr="00D02496" w:rsidRDefault="00EC069E" w:rsidP="00EC069E">
      <w:pPr>
        <w:jc w:val="both"/>
        <w:rPr>
          <w:sz w:val="22"/>
          <w:szCs w:val="22"/>
        </w:rPr>
      </w:pPr>
    </w:p>
    <w:p w14:paraId="1708DF3F" w14:textId="77777777" w:rsidR="00EC069E" w:rsidRPr="00D02496" w:rsidRDefault="00EC069E" w:rsidP="00EC069E">
      <w:pPr>
        <w:jc w:val="both"/>
        <w:rPr>
          <w:sz w:val="22"/>
          <w:szCs w:val="22"/>
        </w:rPr>
      </w:pPr>
      <w:r w:rsidRPr="00D02496">
        <w:rPr>
          <w:sz w:val="22"/>
          <w:szCs w:val="22"/>
        </w:rPr>
        <w:tab/>
        <w:t>___________________________________________________________</w:t>
      </w:r>
    </w:p>
    <w:p w14:paraId="4A69397F" w14:textId="77777777" w:rsidR="00EC069E" w:rsidRPr="00D02496" w:rsidRDefault="00EC069E" w:rsidP="00EC069E">
      <w:pPr>
        <w:jc w:val="both"/>
        <w:rPr>
          <w:sz w:val="22"/>
          <w:szCs w:val="22"/>
        </w:rPr>
      </w:pPr>
    </w:p>
    <w:p w14:paraId="41CF8D29" w14:textId="77777777" w:rsidR="00EC069E" w:rsidRPr="00D02496" w:rsidRDefault="00EC069E" w:rsidP="00EC069E">
      <w:pPr>
        <w:jc w:val="both"/>
        <w:rPr>
          <w:sz w:val="22"/>
          <w:szCs w:val="22"/>
        </w:rPr>
      </w:pPr>
    </w:p>
    <w:p w14:paraId="5267376F" w14:textId="77777777" w:rsidR="00EC069E" w:rsidRPr="00D02496" w:rsidRDefault="00EC069E" w:rsidP="00EC069E">
      <w:pPr>
        <w:jc w:val="both"/>
        <w:rPr>
          <w:sz w:val="22"/>
          <w:szCs w:val="22"/>
        </w:rPr>
      </w:pPr>
      <w:r w:rsidRPr="00D02496">
        <w:rPr>
          <w:sz w:val="22"/>
          <w:szCs w:val="22"/>
        </w:rPr>
        <w:t>________________________</w:t>
      </w:r>
      <w:r w:rsidRPr="00D02496">
        <w:rPr>
          <w:sz w:val="22"/>
          <w:szCs w:val="22"/>
        </w:rPr>
        <w:tab/>
      </w:r>
      <w:r w:rsidRPr="00D02496">
        <w:rPr>
          <w:sz w:val="22"/>
          <w:szCs w:val="22"/>
        </w:rPr>
        <w:tab/>
      </w:r>
      <w:r w:rsidRPr="00D02496">
        <w:rPr>
          <w:sz w:val="22"/>
          <w:szCs w:val="22"/>
        </w:rPr>
        <w:tab/>
      </w:r>
      <w:r w:rsidRPr="00D02496">
        <w:rPr>
          <w:sz w:val="22"/>
          <w:szCs w:val="22"/>
        </w:rPr>
        <w:tab/>
      </w:r>
      <w:r w:rsidRPr="00D02496">
        <w:rPr>
          <w:sz w:val="22"/>
          <w:szCs w:val="22"/>
        </w:rPr>
        <w:tab/>
        <w:t>________________</w:t>
      </w:r>
    </w:p>
    <w:p w14:paraId="5CC6797C" w14:textId="77777777" w:rsidR="00EC069E" w:rsidRPr="00D02496" w:rsidRDefault="00EC069E" w:rsidP="00EC069E">
      <w:pPr>
        <w:jc w:val="both"/>
        <w:rPr>
          <w:sz w:val="22"/>
          <w:szCs w:val="22"/>
        </w:rPr>
      </w:pPr>
      <w:r w:rsidRPr="00D02496">
        <w:rPr>
          <w:sz w:val="22"/>
          <w:szCs w:val="22"/>
        </w:rPr>
        <w:t>Signature</w:t>
      </w:r>
      <w:r w:rsidRPr="00D02496">
        <w:rPr>
          <w:sz w:val="22"/>
          <w:szCs w:val="22"/>
        </w:rPr>
        <w:tab/>
      </w:r>
      <w:r w:rsidRPr="00D02496">
        <w:rPr>
          <w:sz w:val="22"/>
          <w:szCs w:val="22"/>
        </w:rPr>
        <w:tab/>
      </w:r>
      <w:r w:rsidRPr="00D02496">
        <w:rPr>
          <w:sz w:val="22"/>
          <w:szCs w:val="22"/>
        </w:rPr>
        <w:tab/>
      </w:r>
      <w:r w:rsidRPr="00D02496">
        <w:rPr>
          <w:sz w:val="22"/>
          <w:szCs w:val="22"/>
        </w:rPr>
        <w:tab/>
      </w:r>
      <w:r w:rsidRPr="00D02496">
        <w:rPr>
          <w:sz w:val="22"/>
          <w:szCs w:val="22"/>
        </w:rPr>
        <w:tab/>
      </w:r>
      <w:r w:rsidRPr="00D02496">
        <w:rPr>
          <w:sz w:val="22"/>
          <w:szCs w:val="22"/>
        </w:rPr>
        <w:tab/>
      </w:r>
      <w:r w:rsidRPr="00D02496">
        <w:rPr>
          <w:sz w:val="22"/>
          <w:szCs w:val="22"/>
        </w:rPr>
        <w:tab/>
      </w:r>
      <w:r w:rsidRPr="00D02496">
        <w:rPr>
          <w:sz w:val="22"/>
          <w:szCs w:val="22"/>
        </w:rPr>
        <w:tab/>
        <w:t>Date</w:t>
      </w:r>
      <w:r w:rsidRPr="00D02496">
        <w:rPr>
          <w:sz w:val="22"/>
          <w:szCs w:val="22"/>
        </w:rPr>
        <w:tab/>
      </w:r>
      <w:r w:rsidRPr="00D02496">
        <w:rPr>
          <w:sz w:val="22"/>
          <w:szCs w:val="22"/>
        </w:rPr>
        <w:tab/>
      </w:r>
      <w:r w:rsidRPr="00D02496">
        <w:rPr>
          <w:sz w:val="22"/>
          <w:szCs w:val="22"/>
        </w:rPr>
        <w:tab/>
      </w:r>
    </w:p>
    <w:p w14:paraId="452F73EC" w14:textId="77777777" w:rsidR="00EC069E" w:rsidRPr="00D02496" w:rsidRDefault="00EC069E" w:rsidP="00EC069E">
      <w:pPr>
        <w:jc w:val="both"/>
        <w:rPr>
          <w:sz w:val="22"/>
          <w:szCs w:val="22"/>
        </w:rPr>
      </w:pPr>
    </w:p>
    <w:p w14:paraId="487EF176" w14:textId="77777777" w:rsidR="00E22B5D" w:rsidRDefault="00666207" w:rsidP="00EC069E">
      <w:pPr>
        <w:jc w:val="both"/>
        <w:rPr>
          <w:sz w:val="22"/>
          <w:szCs w:val="22"/>
        </w:rPr>
      </w:pPr>
      <w:r>
        <w:rPr>
          <w:sz w:val="22"/>
          <w:szCs w:val="22"/>
        </w:rPr>
        <w:t>P</w:t>
      </w:r>
      <w:r w:rsidR="00EC069E" w:rsidRPr="00D02496">
        <w:rPr>
          <w:sz w:val="22"/>
          <w:szCs w:val="22"/>
        </w:rPr>
        <w:t>lease contact our office at (xxx) xxx-</w:t>
      </w:r>
      <w:proofErr w:type="spellStart"/>
      <w:r w:rsidR="00EC069E" w:rsidRPr="00D02496">
        <w:rPr>
          <w:sz w:val="22"/>
          <w:szCs w:val="22"/>
        </w:rPr>
        <w:t>xxxx</w:t>
      </w:r>
      <w:proofErr w:type="spellEnd"/>
      <w:r w:rsidR="00E22B5D">
        <w:rPr>
          <w:sz w:val="22"/>
          <w:szCs w:val="22"/>
        </w:rPr>
        <w:t xml:space="preserve"> </w:t>
      </w:r>
      <w:r>
        <w:rPr>
          <w:sz w:val="22"/>
          <w:szCs w:val="22"/>
        </w:rPr>
        <w:t>if you require additional information</w:t>
      </w:r>
      <w:r w:rsidR="00EC069E" w:rsidRPr="00D02496">
        <w:rPr>
          <w:sz w:val="22"/>
          <w:szCs w:val="22"/>
        </w:rPr>
        <w:t>.</w:t>
      </w:r>
      <w:r w:rsidR="00E22B5D">
        <w:rPr>
          <w:sz w:val="22"/>
          <w:szCs w:val="22"/>
        </w:rPr>
        <w:t xml:space="preserve"> </w:t>
      </w:r>
    </w:p>
    <w:p w14:paraId="490215B5" w14:textId="77777777" w:rsidR="00EC069E" w:rsidRPr="00D02496" w:rsidRDefault="00E22B5D" w:rsidP="00EC069E">
      <w:pPr>
        <w:jc w:val="both"/>
        <w:rPr>
          <w:sz w:val="22"/>
          <w:szCs w:val="22"/>
        </w:rPr>
      </w:pPr>
      <w:r w:rsidRPr="00E22B5D">
        <w:rPr>
          <w:b/>
          <w:sz w:val="22"/>
          <w:szCs w:val="22"/>
        </w:rPr>
        <w:t>(Note: This is your</w:t>
      </w:r>
      <w:r w:rsidR="002F0EE3">
        <w:rPr>
          <w:b/>
          <w:sz w:val="22"/>
          <w:szCs w:val="22"/>
        </w:rPr>
        <w:t xml:space="preserve"> </w:t>
      </w:r>
      <w:r w:rsidRPr="00E22B5D">
        <w:rPr>
          <w:b/>
          <w:sz w:val="22"/>
          <w:szCs w:val="22"/>
        </w:rPr>
        <w:t>contact number</w:t>
      </w:r>
      <w:r w:rsidR="00B07E76">
        <w:rPr>
          <w:b/>
          <w:sz w:val="22"/>
          <w:szCs w:val="22"/>
        </w:rPr>
        <w:t xml:space="preserve"> </w:t>
      </w:r>
      <w:r w:rsidRPr="00E22B5D">
        <w:rPr>
          <w:b/>
          <w:sz w:val="22"/>
          <w:szCs w:val="22"/>
        </w:rPr>
        <w:t xml:space="preserve">and not the </w:t>
      </w:r>
      <w:r w:rsidRPr="003C03AC">
        <w:rPr>
          <w:b/>
          <w:sz w:val="22"/>
          <w:szCs w:val="22"/>
        </w:rPr>
        <w:t>State</w:t>
      </w:r>
      <w:r w:rsidR="00351041" w:rsidRPr="003C03AC">
        <w:rPr>
          <w:b/>
          <w:sz w:val="22"/>
          <w:szCs w:val="22"/>
        </w:rPr>
        <w:t xml:space="preserve"> of Florida</w:t>
      </w:r>
      <w:r w:rsidRPr="003C03AC">
        <w:rPr>
          <w:b/>
          <w:sz w:val="22"/>
          <w:szCs w:val="22"/>
        </w:rPr>
        <w:t>’s</w:t>
      </w:r>
      <w:r w:rsidRPr="00E22B5D">
        <w:rPr>
          <w:b/>
          <w:sz w:val="22"/>
          <w:szCs w:val="22"/>
        </w:rPr>
        <w:t>)</w:t>
      </w:r>
    </w:p>
    <w:p w14:paraId="7007926C" w14:textId="77777777" w:rsidR="00EC069E" w:rsidRPr="00D02496" w:rsidRDefault="00EC069E" w:rsidP="00EC069E">
      <w:pPr>
        <w:jc w:val="both"/>
        <w:rPr>
          <w:sz w:val="22"/>
          <w:szCs w:val="22"/>
        </w:rPr>
      </w:pPr>
    </w:p>
    <w:p w14:paraId="6D8938FC" w14:textId="77777777" w:rsidR="00E01BE2" w:rsidRDefault="00E01BE2" w:rsidP="00EC069E">
      <w:pPr>
        <w:jc w:val="both"/>
        <w:rPr>
          <w:sz w:val="22"/>
          <w:szCs w:val="22"/>
        </w:rPr>
      </w:pPr>
    </w:p>
    <w:p w14:paraId="445C1036" w14:textId="77777777" w:rsidR="00EC069E" w:rsidRDefault="00EC069E" w:rsidP="00EC069E">
      <w:pPr>
        <w:jc w:val="both"/>
        <w:rPr>
          <w:sz w:val="22"/>
          <w:szCs w:val="22"/>
        </w:rPr>
      </w:pPr>
      <w:r w:rsidRPr="00D02496">
        <w:rPr>
          <w:sz w:val="22"/>
          <w:szCs w:val="22"/>
        </w:rPr>
        <w:t>Sincerely</w:t>
      </w:r>
      <w:r w:rsidR="00AA2AC2">
        <w:rPr>
          <w:sz w:val="22"/>
          <w:szCs w:val="22"/>
        </w:rPr>
        <w:t>,</w:t>
      </w:r>
    </w:p>
    <w:p w14:paraId="1AE6BA6A" w14:textId="77777777" w:rsidR="00AA2AC2" w:rsidRPr="00D02496" w:rsidRDefault="00AA2AC2" w:rsidP="00EC069E">
      <w:pPr>
        <w:jc w:val="both"/>
        <w:rPr>
          <w:sz w:val="22"/>
          <w:szCs w:val="22"/>
        </w:rPr>
      </w:pPr>
      <w:r>
        <w:rPr>
          <w:sz w:val="22"/>
          <w:szCs w:val="22"/>
        </w:rPr>
        <w:t>Your Name</w:t>
      </w:r>
    </w:p>
    <w:p w14:paraId="208A4356" w14:textId="77777777" w:rsidR="00EC069E" w:rsidRPr="00D02496" w:rsidRDefault="00EC069E" w:rsidP="00EC069E">
      <w:pPr>
        <w:ind w:left="-630"/>
        <w:rPr>
          <w:spacing w:val="-25"/>
          <w:kern w:val="28"/>
          <w:sz w:val="22"/>
          <w:szCs w:val="22"/>
        </w:rPr>
      </w:pPr>
    </w:p>
    <w:p w14:paraId="7345F103" w14:textId="77777777" w:rsidR="00781FC4" w:rsidRDefault="00632212">
      <w:pPr>
        <w:tabs>
          <w:tab w:val="left" w:pos="180"/>
          <w:tab w:val="left" w:pos="1350"/>
        </w:tabs>
        <w:rPr>
          <w:b/>
        </w:rPr>
      </w:pPr>
      <w:r w:rsidRPr="00632212">
        <w:rPr>
          <w:b/>
          <w:bCs/>
          <w:spacing w:val="-25"/>
          <w:kern w:val="28"/>
          <w:sz w:val="24"/>
          <w:szCs w:val="24"/>
        </w:rPr>
        <w:t>NOTE</w:t>
      </w:r>
      <w:r w:rsidRPr="00632212">
        <w:rPr>
          <w:b/>
        </w:rPr>
        <w:t>:  This is intended only as an example of a due diligence letter.  The</w:t>
      </w:r>
      <w:r w:rsidR="002F0EE3">
        <w:rPr>
          <w:b/>
        </w:rPr>
        <w:t xml:space="preserve"> holder </w:t>
      </w:r>
      <w:r w:rsidR="00495930">
        <w:rPr>
          <w:b/>
        </w:rPr>
        <w:t>must</w:t>
      </w:r>
      <w:r w:rsidRPr="00632212">
        <w:rPr>
          <w:b/>
        </w:rPr>
        <w:t xml:space="preserve"> design the due diligence letter to meet </w:t>
      </w:r>
      <w:r w:rsidR="00FA5BE7">
        <w:rPr>
          <w:b/>
        </w:rPr>
        <w:t>its</w:t>
      </w:r>
      <w:r w:rsidRPr="00632212">
        <w:rPr>
          <w:b/>
        </w:rPr>
        <w:t xml:space="preserve"> needs.</w:t>
      </w:r>
      <w:r w:rsidR="00AA2AC2">
        <w:rPr>
          <w:b/>
        </w:rPr>
        <w:t xml:space="preserve"> Do not include the </w:t>
      </w:r>
      <w:r w:rsidR="003858BD">
        <w:rPr>
          <w:b/>
        </w:rPr>
        <w:t>s</w:t>
      </w:r>
      <w:r w:rsidR="00AA2AC2" w:rsidRPr="003C03AC">
        <w:rPr>
          <w:b/>
        </w:rPr>
        <w:t>tate of Florida’s</w:t>
      </w:r>
      <w:r w:rsidR="00AA2AC2">
        <w:rPr>
          <w:b/>
        </w:rPr>
        <w:t xml:space="preserve"> contact information in this letter.</w:t>
      </w:r>
      <w:r w:rsidRPr="00632212">
        <w:rPr>
          <w:b/>
        </w:rPr>
        <w:t xml:space="preserve">   </w:t>
      </w:r>
    </w:p>
    <w:p w14:paraId="5D3BF7D3" w14:textId="77777777" w:rsidR="00363261" w:rsidRDefault="00363261">
      <w:pPr>
        <w:tabs>
          <w:tab w:val="left" w:pos="180"/>
          <w:tab w:val="left" w:pos="1350"/>
        </w:tabs>
        <w:rPr>
          <w:b/>
        </w:rPr>
      </w:pPr>
    </w:p>
    <w:p w14:paraId="609F3DAE" w14:textId="77777777" w:rsidR="001270B7" w:rsidRDefault="001270B7">
      <w:pPr>
        <w:rPr>
          <w:b/>
        </w:rPr>
      </w:pPr>
      <w:r>
        <w:rPr>
          <w:b/>
        </w:rPr>
        <w:br w:type="page"/>
      </w:r>
    </w:p>
    <w:p w14:paraId="580E28DB" w14:textId="77777777" w:rsidR="00781FC4" w:rsidRDefault="00C818A1" w:rsidP="00415660">
      <w:pPr>
        <w:pStyle w:val="Heading2"/>
        <w:numPr>
          <w:ilvl w:val="1"/>
          <w:numId w:val="16"/>
        </w:numPr>
        <w:jc w:val="both"/>
        <w:rPr>
          <w:color w:val="00B0F0"/>
          <w:sz w:val="26"/>
          <w:szCs w:val="26"/>
        </w:rPr>
      </w:pPr>
      <w:bookmarkStart w:id="42" w:name="_Toc344969334"/>
      <w:bookmarkStart w:id="43" w:name="_Toc344969383"/>
      <w:bookmarkStart w:id="44" w:name="_Toc40849456"/>
      <w:bookmarkEnd w:id="42"/>
      <w:bookmarkEnd w:id="43"/>
      <w:r w:rsidRPr="004546F5">
        <w:rPr>
          <w:color w:val="C00000"/>
          <w:sz w:val="26"/>
          <w:szCs w:val="26"/>
        </w:rPr>
        <w:lastRenderedPageBreak/>
        <w:t>S</w:t>
      </w:r>
      <w:r w:rsidR="007160EA" w:rsidRPr="004546F5">
        <w:rPr>
          <w:color w:val="C00000"/>
          <w:sz w:val="26"/>
          <w:szCs w:val="26"/>
        </w:rPr>
        <w:t>TEP</w:t>
      </w:r>
      <w:r w:rsidRPr="004546F5">
        <w:rPr>
          <w:color w:val="C00000"/>
          <w:sz w:val="26"/>
          <w:szCs w:val="26"/>
        </w:rPr>
        <w:t xml:space="preserve"> 3</w:t>
      </w:r>
      <w:r w:rsidRPr="00C46EC6">
        <w:rPr>
          <w:color w:val="00B0F0"/>
          <w:sz w:val="26"/>
          <w:szCs w:val="26"/>
        </w:rPr>
        <w:t xml:space="preserve"> – </w:t>
      </w:r>
      <w:r w:rsidR="007160EA" w:rsidRPr="00C46EC6">
        <w:rPr>
          <w:color w:val="00B0F0"/>
          <w:sz w:val="26"/>
          <w:szCs w:val="26"/>
        </w:rPr>
        <w:t xml:space="preserve">PREPARE </w:t>
      </w:r>
      <w:r w:rsidR="004546F5">
        <w:rPr>
          <w:color w:val="00B0F0"/>
          <w:sz w:val="26"/>
          <w:szCs w:val="26"/>
        </w:rPr>
        <w:t xml:space="preserve">AND SUBMIT </w:t>
      </w:r>
      <w:r w:rsidR="007160EA" w:rsidRPr="00C46EC6">
        <w:rPr>
          <w:color w:val="00B0F0"/>
          <w:sz w:val="26"/>
          <w:szCs w:val="26"/>
        </w:rPr>
        <w:t xml:space="preserve">THE </w:t>
      </w:r>
      <w:r w:rsidR="00EA33E3">
        <w:rPr>
          <w:color w:val="00B0F0"/>
          <w:sz w:val="26"/>
          <w:szCs w:val="26"/>
        </w:rPr>
        <w:t xml:space="preserve">REPORT OF </w:t>
      </w:r>
      <w:r w:rsidR="007160EA" w:rsidRPr="00C46EC6">
        <w:rPr>
          <w:color w:val="00B0F0"/>
          <w:sz w:val="26"/>
          <w:szCs w:val="26"/>
        </w:rPr>
        <w:t>UNCLAIMED PROPERTY</w:t>
      </w:r>
      <w:r w:rsidR="004546F5">
        <w:rPr>
          <w:color w:val="00B0F0"/>
          <w:sz w:val="26"/>
          <w:szCs w:val="26"/>
        </w:rPr>
        <w:t xml:space="preserve"> AND REMITTANCE/PAYMENT</w:t>
      </w:r>
      <w:bookmarkEnd w:id="44"/>
    </w:p>
    <w:p w14:paraId="324241EF" w14:textId="77777777" w:rsidR="007160EA" w:rsidRDefault="007160EA" w:rsidP="00DB0933">
      <w:pPr>
        <w:pStyle w:val="BodyText"/>
        <w:rPr>
          <w:sz w:val="20"/>
          <w:szCs w:val="20"/>
        </w:rPr>
      </w:pPr>
    </w:p>
    <w:p w14:paraId="32E848A3" w14:textId="77777777" w:rsidR="00112299" w:rsidRDefault="00681600" w:rsidP="007160EA">
      <w:pPr>
        <w:pStyle w:val="BodyText"/>
      </w:pPr>
      <w:r>
        <w:t>O</w:t>
      </w:r>
      <w:r w:rsidR="007160EA" w:rsidRPr="003A5CE7">
        <w:t>nce you have identified a liability subject to Florida</w:t>
      </w:r>
      <w:r w:rsidR="00F05078">
        <w:t>’s</w:t>
      </w:r>
      <w:r w:rsidR="007160EA" w:rsidRPr="003A5CE7">
        <w:t xml:space="preserve"> unclaimed property law and it has reached the required dormancy period, it becomes unclaimed property and must be reported and remitted to</w:t>
      </w:r>
      <w:r w:rsidR="0089436C">
        <w:t xml:space="preserve"> the</w:t>
      </w:r>
      <w:r w:rsidR="007160EA" w:rsidRPr="003A5CE7">
        <w:t xml:space="preserve"> </w:t>
      </w:r>
      <w:r w:rsidR="0089436C">
        <w:t xml:space="preserve">Department before </w:t>
      </w:r>
      <w:r w:rsidR="0089436C" w:rsidRPr="003C03AC">
        <w:t>May 1</w:t>
      </w:r>
      <w:r w:rsidR="007160EA" w:rsidRPr="003A5CE7">
        <w:t xml:space="preserve"> of each year.</w:t>
      </w:r>
      <w:r w:rsidR="00112299">
        <w:t xml:space="preserve"> If the due date for filing the report of unclaimed property falls on a Saturday or Sunday, the following Monday will be considered the due date. In the event the due date is an official </w:t>
      </w:r>
      <w:r w:rsidR="003858BD">
        <w:t>s</w:t>
      </w:r>
      <w:r w:rsidR="00112299">
        <w:t>tate of Florida holiday, the next business day will become the due date.</w:t>
      </w:r>
    </w:p>
    <w:p w14:paraId="143774C0" w14:textId="77777777" w:rsidR="00112299" w:rsidRDefault="00112299" w:rsidP="007160EA">
      <w:pPr>
        <w:pStyle w:val="BodyText"/>
      </w:pPr>
    </w:p>
    <w:p w14:paraId="2E86B3EE" w14:textId="25DBC707" w:rsidR="007160EA" w:rsidRPr="00AB0910" w:rsidRDefault="00112299" w:rsidP="005C6F74">
      <w:pPr>
        <w:pStyle w:val="ListParagraph"/>
        <w:ind w:left="0"/>
        <w:rPr>
          <w:sz w:val="22"/>
          <w:szCs w:val="22"/>
        </w:rPr>
      </w:pPr>
      <w:r w:rsidRPr="00AB0910">
        <w:rPr>
          <w:sz w:val="22"/>
          <w:szCs w:val="22"/>
        </w:rPr>
        <w:t>T</w:t>
      </w:r>
      <w:r w:rsidR="0089436C" w:rsidRPr="00AB0910">
        <w:rPr>
          <w:sz w:val="22"/>
          <w:szCs w:val="22"/>
        </w:rPr>
        <w:t xml:space="preserve">he Department has established the Online System that can be securely used by all entities to submit the report of unclaimed property. The Online System can be accessed at </w:t>
      </w:r>
      <w:r w:rsidR="000D1AE5" w:rsidRPr="002B7DD6">
        <w:rPr>
          <w:sz w:val="22"/>
          <w:szCs w:val="22"/>
        </w:rPr>
        <w:t>www.FLTreasureHunt.gov</w:t>
      </w:r>
      <w:r w:rsidR="0089436C" w:rsidRPr="00AB0910">
        <w:rPr>
          <w:sz w:val="22"/>
          <w:szCs w:val="22"/>
        </w:rPr>
        <w:t>.</w:t>
      </w:r>
      <w:r w:rsidR="00FA71D5" w:rsidRPr="00AB0910">
        <w:rPr>
          <w:sz w:val="22"/>
          <w:szCs w:val="22"/>
        </w:rPr>
        <w:t xml:space="preserve"> </w:t>
      </w:r>
      <w:r w:rsidR="00FA71D5" w:rsidRPr="003858BD">
        <w:rPr>
          <w:sz w:val="22"/>
          <w:szCs w:val="22"/>
        </w:rPr>
        <w:t xml:space="preserve">If you need assistance using the Online System, a handbook is available at </w:t>
      </w:r>
      <w:r w:rsidR="00FA71D5" w:rsidRPr="002B7DD6">
        <w:rPr>
          <w:sz w:val="22"/>
          <w:szCs w:val="22"/>
        </w:rPr>
        <w:t>www.FLTreasureHunt.gov</w:t>
      </w:r>
      <w:r w:rsidR="00FA71D5" w:rsidRPr="003858BD">
        <w:rPr>
          <w:sz w:val="22"/>
          <w:szCs w:val="22"/>
        </w:rPr>
        <w:t xml:space="preserve">, under the </w:t>
      </w:r>
      <w:r w:rsidR="00FA71D5" w:rsidRPr="003858BD">
        <w:rPr>
          <w:b/>
          <w:sz w:val="22"/>
          <w:szCs w:val="22"/>
        </w:rPr>
        <w:t xml:space="preserve">Report/Remit </w:t>
      </w:r>
      <w:r w:rsidR="00FA71D5" w:rsidRPr="003858BD">
        <w:rPr>
          <w:sz w:val="22"/>
          <w:szCs w:val="22"/>
        </w:rPr>
        <w:t xml:space="preserve">link, </w:t>
      </w:r>
      <w:r w:rsidR="00FA71D5" w:rsidRPr="003858BD">
        <w:rPr>
          <w:b/>
          <w:sz w:val="22"/>
          <w:szCs w:val="22"/>
        </w:rPr>
        <w:t xml:space="preserve">Prepare Report </w:t>
      </w:r>
      <w:r w:rsidR="00FA71D5" w:rsidRPr="003858BD">
        <w:rPr>
          <w:sz w:val="22"/>
          <w:szCs w:val="22"/>
        </w:rPr>
        <w:t>tab.</w:t>
      </w:r>
      <w:r w:rsidR="00EA33E3" w:rsidRPr="00AB0910">
        <w:rPr>
          <w:noProof/>
          <w:color w:val="000000"/>
          <w:sz w:val="22"/>
          <w:szCs w:val="22"/>
        </w:rPr>
        <w:t xml:space="preserve"> </w:t>
      </w:r>
      <w:r w:rsidR="00E27E5B" w:rsidRPr="00AB0910">
        <w:rPr>
          <w:noProof/>
          <w:color w:val="000000"/>
          <w:sz w:val="22"/>
          <w:szCs w:val="22"/>
        </w:rPr>
        <w:t xml:space="preserve"> </w:t>
      </w:r>
      <w:r w:rsidR="007160EA" w:rsidRPr="00AB0910">
        <w:rPr>
          <w:sz w:val="22"/>
          <w:szCs w:val="22"/>
        </w:rPr>
        <w:t>Th</w:t>
      </w:r>
      <w:r w:rsidR="00EA33E3" w:rsidRPr="00AB0910">
        <w:rPr>
          <w:sz w:val="22"/>
          <w:szCs w:val="22"/>
        </w:rPr>
        <w:t xml:space="preserve">e </w:t>
      </w:r>
      <w:r w:rsidR="007E7B58" w:rsidRPr="00AB0910">
        <w:rPr>
          <w:sz w:val="22"/>
          <w:szCs w:val="22"/>
        </w:rPr>
        <w:t>r</w:t>
      </w:r>
      <w:r w:rsidR="00EA33E3" w:rsidRPr="00AB0910">
        <w:rPr>
          <w:sz w:val="22"/>
          <w:szCs w:val="22"/>
        </w:rPr>
        <w:t>eport of</w:t>
      </w:r>
      <w:r w:rsidR="007160EA" w:rsidRPr="00AB0910">
        <w:rPr>
          <w:sz w:val="22"/>
          <w:szCs w:val="22"/>
        </w:rPr>
        <w:t xml:space="preserve"> </w:t>
      </w:r>
      <w:r w:rsidR="007E7B58" w:rsidRPr="00AB0910">
        <w:rPr>
          <w:sz w:val="22"/>
          <w:szCs w:val="22"/>
        </w:rPr>
        <w:t>u</w:t>
      </w:r>
      <w:r w:rsidR="007160EA" w:rsidRPr="00AB0910">
        <w:rPr>
          <w:sz w:val="22"/>
          <w:szCs w:val="22"/>
        </w:rPr>
        <w:t xml:space="preserve">nclaimed </w:t>
      </w:r>
      <w:r w:rsidR="007E7B58" w:rsidRPr="00AB0910">
        <w:rPr>
          <w:sz w:val="22"/>
          <w:szCs w:val="22"/>
        </w:rPr>
        <w:t>p</w:t>
      </w:r>
      <w:r w:rsidR="007160EA" w:rsidRPr="00AB0910">
        <w:rPr>
          <w:sz w:val="22"/>
          <w:szCs w:val="22"/>
        </w:rPr>
        <w:t xml:space="preserve">roperty shall apply to all unclaimed property reaching the required dormancy period during the preceding calendar year ending December 31.  </w:t>
      </w:r>
    </w:p>
    <w:p w14:paraId="00B18490" w14:textId="77777777" w:rsidR="00C82526" w:rsidRDefault="00C82526" w:rsidP="007160EA">
      <w:pPr>
        <w:pStyle w:val="BodyText"/>
      </w:pPr>
    </w:p>
    <w:p w14:paraId="35372649" w14:textId="77777777" w:rsidR="00C82526" w:rsidRPr="0061394E" w:rsidRDefault="00C82526" w:rsidP="00C82526">
      <w:pPr>
        <w:pStyle w:val="ListParagraph"/>
        <w:ind w:left="0"/>
        <w:rPr>
          <w:sz w:val="22"/>
          <w:szCs w:val="22"/>
        </w:rPr>
      </w:pPr>
      <w:r>
        <w:rPr>
          <w:sz w:val="22"/>
          <w:szCs w:val="22"/>
        </w:rPr>
        <w:t xml:space="preserve">The report of unclaimed property </w:t>
      </w:r>
      <w:r w:rsidR="00495930">
        <w:rPr>
          <w:sz w:val="22"/>
          <w:szCs w:val="22"/>
        </w:rPr>
        <w:t>must</w:t>
      </w:r>
      <w:r>
        <w:rPr>
          <w:sz w:val="22"/>
          <w:szCs w:val="22"/>
        </w:rPr>
        <w:t xml:space="preserve"> have sufficient information</w:t>
      </w:r>
      <w:r w:rsidR="00C15BDE">
        <w:rPr>
          <w:sz w:val="22"/>
          <w:szCs w:val="22"/>
        </w:rPr>
        <w:t xml:space="preserve"> so that owners can easily </w:t>
      </w:r>
      <w:r w:rsidRPr="00B11AEF">
        <w:rPr>
          <w:sz w:val="22"/>
          <w:szCs w:val="22"/>
        </w:rPr>
        <w:t>search the unclaimed property database</w:t>
      </w:r>
      <w:r w:rsidR="00C15BDE">
        <w:rPr>
          <w:sz w:val="22"/>
          <w:szCs w:val="22"/>
        </w:rPr>
        <w:t xml:space="preserve"> to recover their property. </w:t>
      </w:r>
      <w:r w:rsidR="00684537">
        <w:rPr>
          <w:sz w:val="22"/>
          <w:szCs w:val="22"/>
        </w:rPr>
        <w:t xml:space="preserve">Except for traveler’s checks and money orders, </w:t>
      </w:r>
      <w:r w:rsidRPr="00B11AEF">
        <w:rPr>
          <w:sz w:val="22"/>
          <w:szCs w:val="22"/>
        </w:rPr>
        <w:t xml:space="preserve">the </w:t>
      </w:r>
      <w:r w:rsidR="00793641">
        <w:rPr>
          <w:sz w:val="22"/>
          <w:szCs w:val="22"/>
        </w:rPr>
        <w:t>r</w:t>
      </w:r>
      <w:r w:rsidRPr="00B11AEF">
        <w:rPr>
          <w:sz w:val="22"/>
          <w:szCs w:val="22"/>
        </w:rPr>
        <w:t xml:space="preserve">eport of </w:t>
      </w:r>
      <w:r w:rsidR="00793641">
        <w:rPr>
          <w:sz w:val="22"/>
          <w:szCs w:val="22"/>
        </w:rPr>
        <w:t>u</w:t>
      </w:r>
      <w:r w:rsidRPr="00B11AEF">
        <w:rPr>
          <w:sz w:val="22"/>
          <w:szCs w:val="22"/>
        </w:rPr>
        <w:t xml:space="preserve">nclaimed </w:t>
      </w:r>
      <w:r w:rsidR="00793641">
        <w:rPr>
          <w:sz w:val="22"/>
          <w:szCs w:val="22"/>
        </w:rPr>
        <w:t>p</w:t>
      </w:r>
      <w:r w:rsidRPr="00B11AEF">
        <w:rPr>
          <w:sz w:val="22"/>
          <w:szCs w:val="22"/>
        </w:rPr>
        <w:t>roperty</w:t>
      </w:r>
      <w:r w:rsidR="00684537">
        <w:rPr>
          <w:sz w:val="22"/>
          <w:szCs w:val="22"/>
        </w:rPr>
        <w:t xml:space="preserve"> must</w:t>
      </w:r>
      <w:r w:rsidRPr="00B11AEF">
        <w:rPr>
          <w:sz w:val="22"/>
          <w:szCs w:val="22"/>
        </w:rPr>
        <w:t xml:space="preserve"> include the name, social security number, </w:t>
      </w:r>
      <w:r w:rsidR="00167592">
        <w:rPr>
          <w:sz w:val="22"/>
          <w:szCs w:val="22"/>
        </w:rPr>
        <w:t xml:space="preserve">a taxpayer identification number, </w:t>
      </w:r>
      <w:r w:rsidRPr="00B11AEF">
        <w:rPr>
          <w:sz w:val="22"/>
          <w:szCs w:val="22"/>
        </w:rPr>
        <w:t>and date of birth, if known, and last known address, if any, of each person appearing from the records of the</w:t>
      </w:r>
      <w:r w:rsidR="002F0EE3">
        <w:rPr>
          <w:sz w:val="22"/>
          <w:szCs w:val="22"/>
        </w:rPr>
        <w:t xml:space="preserve"> holder </w:t>
      </w:r>
      <w:r w:rsidRPr="00B11AEF">
        <w:rPr>
          <w:sz w:val="22"/>
          <w:szCs w:val="22"/>
        </w:rPr>
        <w:t>to be the owner of any property which is presumed unclaimed</w:t>
      </w:r>
      <w:r w:rsidRPr="004710A6">
        <w:rPr>
          <w:sz w:val="22"/>
          <w:szCs w:val="22"/>
        </w:rPr>
        <w:t>.</w:t>
      </w:r>
      <w:r w:rsidRPr="00B11AEF">
        <w:rPr>
          <w:sz w:val="22"/>
          <w:szCs w:val="22"/>
        </w:rPr>
        <w:t xml:space="preserve"> This information will assist the Department in its attempt to locate the owner and ensure the</w:t>
      </w:r>
      <w:r w:rsidRPr="0061394E">
        <w:rPr>
          <w:sz w:val="22"/>
          <w:szCs w:val="22"/>
        </w:rPr>
        <w:t xml:space="preserve"> Department pays the correct owner of the property. </w:t>
      </w:r>
      <w:r w:rsidR="00684537">
        <w:rPr>
          <w:sz w:val="22"/>
          <w:szCs w:val="22"/>
        </w:rPr>
        <w:t>Each item</w:t>
      </w:r>
      <w:r w:rsidRPr="0061394E">
        <w:rPr>
          <w:sz w:val="22"/>
          <w:szCs w:val="22"/>
        </w:rPr>
        <w:t xml:space="preserve"> of property </w:t>
      </w:r>
      <w:r w:rsidR="00495930">
        <w:rPr>
          <w:sz w:val="22"/>
          <w:szCs w:val="22"/>
        </w:rPr>
        <w:t>must</w:t>
      </w:r>
      <w:r w:rsidRPr="0061394E">
        <w:rPr>
          <w:sz w:val="22"/>
          <w:szCs w:val="22"/>
        </w:rPr>
        <w:t xml:space="preserve"> have a separate property record. If an owner has multiple properties, each property </w:t>
      </w:r>
      <w:r w:rsidR="00495930">
        <w:rPr>
          <w:sz w:val="22"/>
          <w:szCs w:val="22"/>
        </w:rPr>
        <w:t>must</w:t>
      </w:r>
      <w:r w:rsidRPr="0061394E">
        <w:rPr>
          <w:sz w:val="22"/>
          <w:szCs w:val="22"/>
        </w:rPr>
        <w:t xml:space="preserve"> be identified as a separate record.   </w:t>
      </w:r>
    </w:p>
    <w:p w14:paraId="1FC48B2D" w14:textId="77777777" w:rsidR="00E61CED" w:rsidRDefault="00E61CED" w:rsidP="00542F4E">
      <w:pPr>
        <w:rPr>
          <w:b/>
          <w:sz w:val="28"/>
          <w:szCs w:val="28"/>
          <w:u w:val="single"/>
        </w:rPr>
      </w:pPr>
    </w:p>
    <w:p w14:paraId="521BF55B" w14:textId="77777777" w:rsidR="00542F4E" w:rsidRPr="00E43B5A" w:rsidRDefault="00542F4E" w:rsidP="00542F4E">
      <w:pPr>
        <w:rPr>
          <w:b/>
          <w:sz w:val="28"/>
          <w:szCs w:val="28"/>
          <w:u w:val="single"/>
        </w:rPr>
      </w:pPr>
      <w:r w:rsidRPr="00E43B5A">
        <w:rPr>
          <w:b/>
          <w:sz w:val="28"/>
          <w:szCs w:val="28"/>
          <w:u w:val="single"/>
        </w:rPr>
        <w:t>IMPORTANT</w:t>
      </w:r>
      <w:r>
        <w:rPr>
          <w:b/>
          <w:sz w:val="28"/>
          <w:szCs w:val="28"/>
          <w:u w:val="single"/>
        </w:rPr>
        <w:t>:</w:t>
      </w:r>
    </w:p>
    <w:p w14:paraId="15A08881" w14:textId="77777777" w:rsidR="00542F4E" w:rsidRPr="00E43B5A" w:rsidRDefault="00793641" w:rsidP="00542F4E">
      <w:pPr>
        <w:pStyle w:val="ListParagraph"/>
        <w:numPr>
          <w:ilvl w:val="0"/>
          <w:numId w:val="18"/>
        </w:numPr>
        <w:ind w:left="720"/>
        <w:rPr>
          <w:sz w:val="22"/>
          <w:szCs w:val="22"/>
        </w:rPr>
      </w:pPr>
      <w:r>
        <w:rPr>
          <w:sz w:val="22"/>
          <w:szCs w:val="22"/>
        </w:rPr>
        <w:t>The report of unclaimed property</w:t>
      </w:r>
      <w:r w:rsidR="00542F4E" w:rsidRPr="00E43B5A">
        <w:rPr>
          <w:sz w:val="22"/>
          <w:szCs w:val="22"/>
        </w:rPr>
        <w:t xml:space="preserve"> formatted as</w:t>
      </w:r>
      <w:r>
        <w:rPr>
          <w:sz w:val="22"/>
          <w:szCs w:val="22"/>
        </w:rPr>
        <w:t xml:space="preserve"> an</w:t>
      </w:r>
      <w:r w:rsidR="00542F4E" w:rsidRPr="00E43B5A">
        <w:rPr>
          <w:sz w:val="22"/>
          <w:szCs w:val="22"/>
        </w:rPr>
        <w:t xml:space="preserve"> Excel spreadsheet, Word document, Access database</w:t>
      </w:r>
      <w:r w:rsidR="003C03AC">
        <w:rPr>
          <w:sz w:val="22"/>
          <w:szCs w:val="22"/>
        </w:rPr>
        <w:t>,</w:t>
      </w:r>
      <w:r w:rsidR="00542F4E" w:rsidRPr="00E43B5A">
        <w:rPr>
          <w:sz w:val="22"/>
          <w:szCs w:val="22"/>
        </w:rPr>
        <w:t xml:space="preserve"> or PDF file </w:t>
      </w:r>
      <w:r w:rsidR="00542F4E" w:rsidRPr="00E43B5A">
        <w:rPr>
          <w:b/>
          <w:sz w:val="22"/>
          <w:szCs w:val="22"/>
        </w:rPr>
        <w:t>will not be accepted</w:t>
      </w:r>
      <w:r w:rsidR="00542F4E" w:rsidRPr="00E43B5A">
        <w:rPr>
          <w:sz w:val="22"/>
          <w:szCs w:val="22"/>
        </w:rPr>
        <w:t>.</w:t>
      </w:r>
    </w:p>
    <w:p w14:paraId="4AA16FF7" w14:textId="77777777" w:rsidR="00542F4E" w:rsidRPr="003C03AC" w:rsidRDefault="00542F4E" w:rsidP="00542F4E">
      <w:pPr>
        <w:pStyle w:val="ListParagraph"/>
        <w:numPr>
          <w:ilvl w:val="0"/>
          <w:numId w:val="18"/>
        </w:numPr>
        <w:ind w:left="720"/>
        <w:rPr>
          <w:sz w:val="22"/>
          <w:szCs w:val="22"/>
        </w:rPr>
      </w:pPr>
      <w:r w:rsidRPr="003C03AC">
        <w:rPr>
          <w:sz w:val="22"/>
          <w:szCs w:val="22"/>
        </w:rPr>
        <w:t>Clerks of Court</w:t>
      </w:r>
      <w:r w:rsidR="003820F0" w:rsidRPr="003C03AC">
        <w:rPr>
          <w:sz w:val="22"/>
          <w:szCs w:val="22"/>
        </w:rPr>
        <w:t xml:space="preserve"> - </w:t>
      </w:r>
      <w:r w:rsidR="003820F0" w:rsidRPr="005C6F74">
        <w:rPr>
          <w:sz w:val="22"/>
          <w:szCs w:val="22"/>
        </w:rPr>
        <w:t>A</w:t>
      </w:r>
      <w:r w:rsidR="003820F0" w:rsidRPr="003C03AC">
        <w:rPr>
          <w:sz w:val="22"/>
          <w:szCs w:val="22"/>
        </w:rPr>
        <w:t>ll intangible property held for the owner that has not been claimed by the owner for more than 1 year after it became payable or distributable is presumed unclaimed</w:t>
      </w:r>
      <w:r w:rsidR="003820F0" w:rsidRPr="005C6F74">
        <w:rPr>
          <w:sz w:val="22"/>
          <w:szCs w:val="22"/>
        </w:rPr>
        <w:t xml:space="preserve"> and is subject to being reported and remitted to the Department</w:t>
      </w:r>
      <w:r w:rsidR="003820F0" w:rsidRPr="003C03AC">
        <w:rPr>
          <w:sz w:val="22"/>
          <w:szCs w:val="22"/>
        </w:rPr>
        <w:t xml:space="preserve">. </w:t>
      </w:r>
      <w:r w:rsidR="003820F0" w:rsidRPr="005C6F74">
        <w:rPr>
          <w:sz w:val="22"/>
          <w:szCs w:val="22"/>
        </w:rPr>
        <w:t>However, m</w:t>
      </w:r>
      <w:r w:rsidR="003820F0" w:rsidRPr="003C03AC">
        <w:rPr>
          <w:sz w:val="22"/>
          <w:szCs w:val="22"/>
        </w:rPr>
        <w:t xml:space="preserve">oney held in the court registry for which no court order has been issued to determine an owner </w:t>
      </w:r>
      <w:r w:rsidR="003820F0" w:rsidRPr="005C6F74">
        <w:rPr>
          <w:sz w:val="22"/>
          <w:szCs w:val="22"/>
        </w:rPr>
        <w:t xml:space="preserve">is not </w:t>
      </w:r>
      <w:r w:rsidR="003820F0" w:rsidRPr="003C03AC">
        <w:rPr>
          <w:sz w:val="22"/>
          <w:szCs w:val="22"/>
        </w:rPr>
        <w:t>payable or distributable and is not</w:t>
      </w:r>
      <w:r w:rsidR="003820F0" w:rsidRPr="005C6F74">
        <w:rPr>
          <w:sz w:val="22"/>
          <w:szCs w:val="22"/>
        </w:rPr>
        <w:t xml:space="preserve"> </w:t>
      </w:r>
      <w:r w:rsidR="003820F0" w:rsidRPr="003C03AC">
        <w:rPr>
          <w:sz w:val="22"/>
          <w:szCs w:val="22"/>
        </w:rPr>
        <w:t xml:space="preserve">to </w:t>
      </w:r>
      <w:r w:rsidR="003820F0" w:rsidRPr="005C6F74">
        <w:rPr>
          <w:sz w:val="22"/>
          <w:szCs w:val="22"/>
        </w:rPr>
        <w:t xml:space="preserve">be </w:t>
      </w:r>
      <w:r w:rsidR="003820F0" w:rsidRPr="003C03AC">
        <w:rPr>
          <w:sz w:val="22"/>
          <w:szCs w:val="22"/>
        </w:rPr>
        <w:t>report</w:t>
      </w:r>
      <w:r w:rsidR="003820F0" w:rsidRPr="005C6F74">
        <w:rPr>
          <w:sz w:val="22"/>
          <w:szCs w:val="22"/>
        </w:rPr>
        <w:t>ed and remitted to the Department.</w:t>
      </w:r>
      <w:r w:rsidR="003820F0" w:rsidRPr="003C03AC">
        <w:rPr>
          <w:sz w:val="22"/>
          <w:szCs w:val="22"/>
        </w:rPr>
        <w:t xml:space="preserve"> </w:t>
      </w:r>
    </w:p>
    <w:p w14:paraId="2E512BED" w14:textId="77777777" w:rsidR="00B714A0" w:rsidRDefault="00B714A0" w:rsidP="005C6F74">
      <w:pPr>
        <w:rPr>
          <w:b/>
          <w:sz w:val="22"/>
          <w:szCs w:val="22"/>
        </w:rPr>
      </w:pPr>
      <w:bookmarkStart w:id="45" w:name="_Toc305156500"/>
    </w:p>
    <w:p w14:paraId="7B0EEABA" w14:textId="77777777" w:rsidR="00781FC4" w:rsidRDefault="00B714A0" w:rsidP="005C6F74">
      <w:pPr>
        <w:rPr>
          <w:color w:val="C00000"/>
          <w:u w:val="single"/>
        </w:rPr>
      </w:pPr>
      <w:r w:rsidRPr="005C6F74">
        <w:rPr>
          <w:b/>
          <w:sz w:val="22"/>
          <w:szCs w:val="22"/>
        </w:rPr>
        <w:t xml:space="preserve">NOTE: </w:t>
      </w:r>
      <w:r w:rsidRPr="005C6F74">
        <w:rPr>
          <w:sz w:val="22"/>
          <w:szCs w:val="22"/>
        </w:rPr>
        <w:t>Regardless of the resource utilize</w:t>
      </w:r>
      <w:r w:rsidR="00C1027D">
        <w:rPr>
          <w:sz w:val="22"/>
          <w:szCs w:val="22"/>
        </w:rPr>
        <w:t>d</w:t>
      </w:r>
      <w:r w:rsidRPr="005C6F74">
        <w:rPr>
          <w:sz w:val="22"/>
          <w:szCs w:val="22"/>
        </w:rPr>
        <w:t xml:space="preserve"> to create the report of unclaimed property, the Department </w:t>
      </w:r>
      <w:r w:rsidR="00495CC5">
        <w:rPr>
          <w:sz w:val="22"/>
          <w:szCs w:val="22"/>
        </w:rPr>
        <w:t>will incur no liability</w:t>
      </w:r>
      <w:r w:rsidRPr="005C6F74">
        <w:rPr>
          <w:sz w:val="22"/>
          <w:szCs w:val="22"/>
        </w:rPr>
        <w:t xml:space="preserve"> for any errors in the resulting report. It is the responsibility of the</w:t>
      </w:r>
      <w:r w:rsidR="002F0EE3">
        <w:rPr>
          <w:sz w:val="22"/>
          <w:szCs w:val="22"/>
        </w:rPr>
        <w:t xml:space="preserve"> holder </w:t>
      </w:r>
      <w:r w:rsidRPr="005C6F74">
        <w:rPr>
          <w:sz w:val="22"/>
          <w:szCs w:val="22"/>
        </w:rPr>
        <w:t>to</w:t>
      </w:r>
      <w:r w:rsidR="00C1027D">
        <w:rPr>
          <w:sz w:val="22"/>
          <w:szCs w:val="22"/>
        </w:rPr>
        <w:t xml:space="preserve"> accurately report as required by law.</w:t>
      </w:r>
      <w:r w:rsidRPr="005C6F74">
        <w:rPr>
          <w:sz w:val="22"/>
          <w:szCs w:val="22"/>
        </w:rPr>
        <w:t xml:space="preserve"> </w:t>
      </w:r>
    </w:p>
    <w:p w14:paraId="064FD44A" w14:textId="77777777" w:rsidR="001B48FD" w:rsidRPr="00DC2FFE" w:rsidRDefault="001B48FD" w:rsidP="001B48FD">
      <w:pPr>
        <w:pStyle w:val="Heading3"/>
        <w:numPr>
          <w:ilvl w:val="2"/>
          <w:numId w:val="16"/>
        </w:numPr>
        <w:tabs>
          <w:tab w:val="clear" w:pos="540"/>
          <w:tab w:val="num" w:pos="0"/>
        </w:tabs>
        <w:spacing w:before="360"/>
        <w:ind w:left="0"/>
        <w:rPr>
          <w:color w:val="C00000"/>
          <w:sz w:val="22"/>
          <w:szCs w:val="22"/>
          <w:u w:val="single"/>
        </w:rPr>
      </w:pPr>
      <w:bookmarkStart w:id="46" w:name="_Toc40849457"/>
      <w:r>
        <w:rPr>
          <w:color w:val="C00000"/>
          <w:sz w:val="22"/>
          <w:szCs w:val="22"/>
          <w:u w:val="single"/>
        </w:rPr>
        <w:t>ELECTRONIC REPORT FORMAT OPTION</w:t>
      </w:r>
      <w:bookmarkEnd w:id="46"/>
      <w:r w:rsidRPr="00DC2FFE">
        <w:rPr>
          <w:color w:val="C00000"/>
          <w:sz w:val="22"/>
          <w:szCs w:val="22"/>
          <w:u w:val="single"/>
        </w:rPr>
        <w:t xml:space="preserve">  </w:t>
      </w:r>
    </w:p>
    <w:p w14:paraId="3F8FD1F5" w14:textId="77777777" w:rsidR="001B48FD" w:rsidRPr="005C6F74" w:rsidRDefault="001B48FD" w:rsidP="005C6F74"/>
    <w:bookmarkEnd w:id="45"/>
    <w:p w14:paraId="0B766AE4" w14:textId="77777777" w:rsidR="004E6CB5" w:rsidRDefault="00845A8B" w:rsidP="0061394E">
      <w:pPr>
        <w:rPr>
          <w:sz w:val="22"/>
          <w:szCs w:val="22"/>
        </w:rPr>
      </w:pPr>
      <w:r>
        <w:rPr>
          <w:sz w:val="22"/>
          <w:szCs w:val="22"/>
        </w:rPr>
        <w:t>E</w:t>
      </w:r>
      <w:r w:rsidR="00F353DA">
        <w:rPr>
          <w:sz w:val="22"/>
          <w:szCs w:val="22"/>
        </w:rPr>
        <w:t xml:space="preserve">ntities reporting 25 or more apparent owners </w:t>
      </w:r>
      <w:r w:rsidR="00AA05BD">
        <w:rPr>
          <w:sz w:val="22"/>
          <w:szCs w:val="22"/>
        </w:rPr>
        <w:t>must</w:t>
      </w:r>
      <w:r w:rsidR="00F353DA">
        <w:rPr>
          <w:sz w:val="22"/>
          <w:szCs w:val="22"/>
        </w:rPr>
        <w:t xml:space="preserve"> file the report of</w:t>
      </w:r>
      <w:r w:rsidR="0061394E" w:rsidRPr="0061394E">
        <w:rPr>
          <w:sz w:val="22"/>
          <w:szCs w:val="22"/>
        </w:rPr>
        <w:t xml:space="preserve"> unclaimed property </w:t>
      </w:r>
      <w:r w:rsidR="00F353DA">
        <w:rPr>
          <w:sz w:val="22"/>
          <w:szCs w:val="22"/>
        </w:rPr>
        <w:t>using the</w:t>
      </w:r>
      <w:r w:rsidR="0061394E" w:rsidRPr="0061394E">
        <w:rPr>
          <w:sz w:val="22"/>
          <w:szCs w:val="22"/>
        </w:rPr>
        <w:t xml:space="preserve"> electronic format </w:t>
      </w:r>
      <w:r w:rsidR="00F353DA">
        <w:rPr>
          <w:sz w:val="22"/>
          <w:szCs w:val="22"/>
        </w:rPr>
        <w:t>on</w:t>
      </w:r>
      <w:r w:rsidR="0061394E" w:rsidRPr="0061394E">
        <w:rPr>
          <w:sz w:val="22"/>
          <w:szCs w:val="22"/>
        </w:rPr>
        <w:t xml:space="preserve"> the Department</w:t>
      </w:r>
      <w:r w:rsidR="00503458">
        <w:rPr>
          <w:sz w:val="22"/>
          <w:szCs w:val="22"/>
        </w:rPr>
        <w:t>’s Online System</w:t>
      </w:r>
      <w:r w:rsidR="0061394E" w:rsidRPr="0061394E">
        <w:rPr>
          <w:sz w:val="22"/>
          <w:szCs w:val="22"/>
        </w:rPr>
        <w:t>. The</w:t>
      </w:r>
      <w:r w:rsidR="00503458">
        <w:rPr>
          <w:sz w:val="22"/>
          <w:szCs w:val="22"/>
        </w:rPr>
        <w:t xml:space="preserve"> Online System provides for two</w:t>
      </w:r>
      <w:r w:rsidR="0061394E" w:rsidRPr="0061394E">
        <w:rPr>
          <w:sz w:val="22"/>
          <w:szCs w:val="22"/>
        </w:rPr>
        <w:t xml:space="preserve"> electronic</w:t>
      </w:r>
      <w:r w:rsidR="00503458">
        <w:rPr>
          <w:sz w:val="22"/>
          <w:szCs w:val="22"/>
        </w:rPr>
        <w:t xml:space="preserve"> report</w:t>
      </w:r>
      <w:r w:rsidR="0061394E" w:rsidRPr="0061394E">
        <w:rPr>
          <w:sz w:val="22"/>
          <w:szCs w:val="22"/>
        </w:rPr>
        <w:t xml:space="preserve"> format</w:t>
      </w:r>
      <w:r w:rsidR="00503458">
        <w:rPr>
          <w:sz w:val="22"/>
          <w:szCs w:val="22"/>
        </w:rPr>
        <w:t xml:space="preserve"> options. Option 1 is the Department’s Excel template and Option 2 is a </w:t>
      </w:r>
      <w:r w:rsidR="003C03AC">
        <w:rPr>
          <w:sz w:val="22"/>
          <w:szCs w:val="22"/>
        </w:rPr>
        <w:t>National Association of Unclaimed Property Administrators (</w:t>
      </w:r>
      <w:r w:rsidR="00503458">
        <w:rPr>
          <w:sz w:val="22"/>
          <w:szCs w:val="22"/>
        </w:rPr>
        <w:t>NAUPA</w:t>
      </w:r>
      <w:r w:rsidR="003C03AC">
        <w:rPr>
          <w:sz w:val="22"/>
          <w:szCs w:val="22"/>
        </w:rPr>
        <w:t>)</w:t>
      </w:r>
      <w:r w:rsidR="00503458">
        <w:rPr>
          <w:sz w:val="22"/>
          <w:szCs w:val="22"/>
        </w:rPr>
        <w:t xml:space="preserve"> standard format file.</w:t>
      </w:r>
    </w:p>
    <w:p w14:paraId="58EF59DC" w14:textId="77777777" w:rsidR="004E6CB5" w:rsidRDefault="004E6CB5" w:rsidP="0061394E">
      <w:pPr>
        <w:rPr>
          <w:sz w:val="22"/>
          <w:szCs w:val="22"/>
        </w:rPr>
      </w:pPr>
    </w:p>
    <w:p w14:paraId="71572D21" w14:textId="77777777" w:rsidR="002A510E" w:rsidRDefault="002A510E" w:rsidP="002A510E">
      <w:pPr>
        <w:rPr>
          <w:sz w:val="22"/>
          <w:szCs w:val="22"/>
        </w:rPr>
      </w:pPr>
      <w:r>
        <w:rPr>
          <w:sz w:val="22"/>
          <w:szCs w:val="22"/>
        </w:rPr>
        <w:t xml:space="preserve">NOTE: If the report of unclaimed property contains less than 25 apparent owners, </w:t>
      </w:r>
      <w:r w:rsidR="00AA05BD">
        <w:rPr>
          <w:sz w:val="22"/>
          <w:szCs w:val="22"/>
        </w:rPr>
        <w:t xml:space="preserve">either </w:t>
      </w:r>
      <w:r>
        <w:rPr>
          <w:sz w:val="22"/>
          <w:szCs w:val="22"/>
        </w:rPr>
        <w:t>the electronic report format option or the manual input option provided below in section 1.3.2</w:t>
      </w:r>
      <w:r w:rsidR="00845A8B">
        <w:rPr>
          <w:sz w:val="22"/>
          <w:szCs w:val="22"/>
        </w:rPr>
        <w:t xml:space="preserve"> may be used</w:t>
      </w:r>
      <w:r>
        <w:rPr>
          <w:sz w:val="22"/>
          <w:szCs w:val="22"/>
        </w:rPr>
        <w:t>.</w:t>
      </w:r>
    </w:p>
    <w:p w14:paraId="386B2D85" w14:textId="77777777" w:rsidR="002A510E" w:rsidRDefault="002A510E" w:rsidP="0061394E">
      <w:pPr>
        <w:rPr>
          <w:sz w:val="22"/>
          <w:szCs w:val="22"/>
        </w:rPr>
      </w:pPr>
    </w:p>
    <w:p w14:paraId="02BE1BC4" w14:textId="77777777" w:rsidR="00512EFF" w:rsidRDefault="00542F4E" w:rsidP="00512EFF">
      <w:pPr>
        <w:pStyle w:val="Heading4"/>
        <w:numPr>
          <w:ilvl w:val="3"/>
          <w:numId w:val="16"/>
        </w:numPr>
        <w:rPr>
          <w:i w:val="0"/>
        </w:rPr>
      </w:pPr>
      <w:bookmarkStart w:id="47" w:name="_Toc40849458"/>
      <w:r>
        <w:rPr>
          <w:i w:val="0"/>
        </w:rPr>
        <w:t>CREATING</w:t>
      </w:r>
      <w:r w:rsidR="00DE3B1F" w:rsidRPr="00512EFF">
        <w:rPr>
          <w:i w:val="0"/>
        </w:rPr>
        <w:t xml:space="preserve"> THE </w:t>
      </w:r>
      <w:r w:rsidR="00734678">
        <w:rPr>
          <w:i w:val="0"/>
        </w:rPr>
        <w:t>DEPARTMENT’S EXCEL TEMPLATE</w:t>
      </w:r>
      <w:bookmarkEnd w:id="47"/>
    </w:p>
    <w:p w14:paraId="523BD684" w14:textId="77777777" w:rsidR="00734678" w:rsidRDefault="00734678" w:rsidP="00734678">
      <w:pPr>
        <w:pStyle w:val="ListParagraph"/>
        <w:ind w:left="0"/>
        <w:rPr>
          <w:sz w:val="22"/>
          <w:szCs w:val="22"/>
        </w:rPr>
      </w:pPr>
      <w:r>
        <w:rPr>
          <w:sz w:val="22"/>
          <w:szCs w:val="22"/>
        </w:rPr>
        <w:t>The Department has created Excel templates that can be used for reporting Cash, Stock</w:t>
      </w:r>
      <w:r w:rsidR="003C03AC">
        <w:rPr>
          <w:sz w:val="22"/>
          <w:szCs w:val="22"/>
        </w:rPr>
        <w:t>,</w:t>
      </w:r>
      <w:r>
        <w:rPr>
          <w:sz w:val="22"/>
          <w:szCs w:val="22"/>
        </w:rPr>
        <w:t xml:space="preserve"> and Tangible unclaimed property through the Online System. These templates are available at no charge and can be used in place of a NAUPA standard format file. You must be registered to use the Online System to access these </w:t>
      </w:r>
      <w:r>
        <w:rPr>
          <w:sz w:val="22"/>
          <w:szCs w:val="22"/>
        </w:rPr>
        <w:lastRenderedPageBreak/>
        <w:t>templates</w:t>
      </w:r>
      <w:r w:rsidR="00D156B3">
        <w:rPr>
          <w:sz w:val="22"/>
          <w:szCs w:val="22"/>
        </w:rPr>
        <w:t xml:space="preserve"> which</w:t>
      </w:r>
      <w:r>
        <w:rPr>
          <w:sz w:val="22"/>
          <w:szCs w:val="22"/>
        </w:rPr>
        <w:t xml:space="preserve"> are located on the dashboard under “Templates” and designed to work exclusively with the Department’s Online System. </w:t>
      </w:r>
    </w:p>
    <w:p w14:paraId="5CA15527" w14:textId="77777777" w:rsidR="00734678" w:rsidRDefault="00734678" w:rsidP="00734678">
      <w:pPr>
        <w:pStyle w:val="ListParagraph"/>
        <w:ind w:left="0"/>
        <w:rPr>
          <w:sz w:val="22"/>
          <w:szCs w:val="22"/>
        </w:rPr>
      </w:pPr>
    </w:p>
    <w:p w14:paraId="344CA9C9" w14:textId="651D7EC5" w:rsidR="00734678" w:rsidRDefault="00734678" w:rsidP="00734678">
      <w:pPr>
        <w:pStyle w:val="ListParagraph"/>
        <w:ind w:left="0"/>
        <w:rPr>
          <w:sz w:val="22"/>
          <w:szCs w:val="22"/>
        </w:rPr>
      </w:pPr>
      <w:r>
        <w:rPr>
          <w:sz w:val="22"/>
          <w:szCs w:val="22"/>
        </w:rPr>
        <w:t xml:space="preserve">The templates must be downloaded and saved to the registered user’s computer. After the download is complete, the user must first “ENABLE CONTENT” before adding data and then </w:t>
      </w:r>
      <w:r w:rsidR="00AA05BD">
        <w:rPr>
          <w:sz w:val="22"/>
          <w:szCs w:val="22"/>
        </w:rPr>
        <w:t>fill</w:t>
      </w:r>
      <w:r w:rsidR="007F1BE2">
        <w:rPr>
          <w:sz w:val="22"/>
          <w:szCs w:val="22"/>
        </w:rPr>
        <w:t xml:space="preserve"> </w:t>
      </w:r>
      <w:r w:rsidR="00AA05BD">
        <w:rPr>
          <w:sz w:val="22"/>
          <w:szCs w:val="22"/>
        </w:rPr>
        <w:t>in the information require by</w:t>
      </w:r>
      <w:r>
        <w:rPr>
          <w:sz w:val="22"/>
          <w:szCs w:val="22"/>
        </w:rPr>
        <w:t xml:space="preserve"> each pre-defined column. If you copy and paste information, you must use the “Paste </w:t>
      </w:r>
      <w:r w:rsidRPr="00DF6231">
        <w:rPr>
          <w:sz w:val="22"/>
          <w:szCs w:val="22"/>
        </w:rPr>
        <w:t xml:space="preserve">Special” function. Review the property type codes and the relationship codes </w:t>
      </w:r>
      <w:r w:rsidRPr="009F2B37">
        <w:rPr>
          <w:sz w:val="22"/>
          <w:szCs w:val="22"/>
        </w:rPr>
        <w:t xml:space="preserve">on pages </w:t>
      </w:r>
      <w:r w:rsidRPr="003C03AC">
        <w:rPr>
          <w:sz w:val="22"/>
          <w:szCs w:val="22"/>
        </w:rPr>
        <w:t>1</w:t>
      </w:r>
      <w:r w:rsidR="00C42AA3">
        <w:rPr>
          <w:sz w:val="22"/>
          <w:szCs w:val="22"/>
        </w:rPr>
        <w:t>5</w:t>
      </w:r>
      <w:r w:rsidRPr="003C03AC">
        <w:rPr>
          <w:sz w:val="22"/>
          <w:szCs w:val="22"/>
        </w:rPr>
        <w:t xml:space="preserve"> through 2</w:t>
      </w:r>
      <w:r w:rsidR="00DF6231" w:rsidRPr="003C03AC">
        <w:rPr>
          <w:sz w:val="22"/>
          <w:szCs w:val="22"/>
        </w:rPr>
        <w:t>1</w:t>
      </w:r>
      <w:r w:rsidRPr="003C03AC">
        <w:rPr>
          <w:sz w:val="22"/>
          <w:szCs w:val="22"/>
        </w:rPr>
        <w:t xml:space="preserve"> of t</w:t>
      </w:r>
      <w:r>
        <w:rPr>
          <w:sz w:val="22"/>
          <w:szCs w:val="22"/>
        </w:rPr>
        <w:t>his</w:t>
      </w:r>
      <w:r w:rsidR="004275EE">
        <w:rPr>
          <w:sz w:val="22"/>
          <w:szCs w:val="22"/>
        </w:rPr>
        <w:t xml:space="preserve"> manual</w:t>
      </w:r>
      <w:r>
        <w:rPr>
          <w:sz w:val="22"/>
          <w:szCs w:val="22"/>
        </w:rPr>
        <w:t xml:space="preserve"> and ensure you apply the correct code for each property on the template. </w:t>
      </w:r>
    </w:p>
    <w:p w14:paraId="7C1A5E14" w14:textId="77777777" w:rsidR="00734678" w:rsidRDefault="00734678" w:rsidP="00734678">
      <w:pPr>
        <w:pStyle w:val="ListParagraph"/>
        <w:ind w:left="0"/>
        <w:rPr>
          <w:sz w:val="22"/>
          <w:szCs w:val="22"/>
        </w:rPr>
      </w:pPr>
    </w:p>
    <w:p w14:paraId="1A983235" w14:textId="77777777" w:rsidR="00734678" w:rsidRDefault="00734678" w:rsidP="00734678">
      <w:pPr>
        <w:pStyle w:val="ListParagraph"/>
        <w:ind w:left="0"/>
        <w:rPr>
          <w:sz w:val="22"/>
          <w:szCs w:val="22"/>
        </w:rPr>
      </w:pPr>
      <w:r>
        <w:rPr>
          <w:sz w:val="22"/>
          <w:szCs w:val="22"/>
        </w:rPr>
        <w:t xml:space="preserve">Once the template is complete, it must be saved as a “.CSV (Comma Delimited)” file and submitted to the Department through the Online System. Save a copy of the template for your records. </w:t>
      </w:r>
    </w:p>
    <w:p w14:paraId="5BCAE85B" w14:textId="77777777" w:rsidR="00734678" w:rsidRDefault="00734678" w:rsidP="00734678">
      <w:pPr>
        <w:pStyle w:val="ListParagraph"/>
        <w:ind w:left="0"/>
        <w:rPr>
          <w:sz w:val="22"/>
          <w:szCs w:val="22"/>
        </w:rPr>
      </w:pPr>
    </w:p>
    <w:p w14:paraId="1240C161" w14:textId="77777777" w:rsidR="00975F7E" w:rsidRPr="00E43B5A" w:rsidRDefault="00DD46DD" w:rsidP="00415660">
      <w:pPr>
        <w:pStyle w:val="Heading4"/>
        <w:numPr>
          <w:ilvl w:val="3"/>
          <w:numId w:val="16"/>
        </w:numPr>
        <w:rPr>
          <w:i w:val="0"/>
          <w:sz w:val="22"/>
          <w:szCs w:val="22"/>
        </w:rPr>
      </w:pPr>
      <w:bookmarkStart w:id="48" w:name="_Toc40849459"/>
      <w:r>
        <w:rPr>
          <w:i w:val="0"/>
          <w:sz w:val="22"/>
          <w:szCs w:val="22"/>
        </w:rPr>
        <w:t>SUBMITTING THE NAUPA FILE TO T</w:t>
      </w:r>
      <w:r w:rsidR="00B22101">
        <w:rPr>
          <w:i w:val="0"/>
          <w:sz w:val="22"/>
          <w:szCs w:val="22"/>
        </w:rPr>
        <w:t>HE STATE</w:t>
      </w:r>
      <w:r w:rsidR="00351041">
        <w:rPr>
          <w:i w:val="0"/>
          <w:sz w:val="22"/>
          <w:szCs w:val="22"/>
        </w:rPr>
        <w:t xml:space="preserve"> OF FLORIDA</w:t>
      </w:r>
      <w:bookmarkEnd w:id="48"/>
    </w:p>
    <w:p w14:paraId="5947634E" w14:textId="77777777" w:rsidR="00887932" w:rsidRDefault="00887932" w:rsidP="00975F7E">
      <w:pPr>
        <w:rPr>
          <w:sz w:val="22"/>
          <w:szCs w:val="22"/>
        </w:rPr>
      </w:pPr>
    </w:p>
    <w:p w14:paraId="22B9829A" w14:textId="067B75CD" w:rsidR="00887932" w:rsidRDefault="00887932" w:rsidP="00887932">
      <w:pPr>
        <w:rPr>
          <w:sz w:val="22"/>
          <w:szCs w:val="22"/>
        </w:rPr>
      </w:pPr>
      <w:r>
        <w:rPr>
          <w:sz w:val="22"/>
          <w:szCs w:val="22"/>
        </w:rPr>
        <w:t xml:space="preserve">NAUPA is an organization of all fifty states which facilitates collaboration among state unclaimed property administrators in their effort to reunite unclaimed property with the rightful owner. The NAUPA standard format is designed by NAUPA to help standardize the reporting process in all states. </w:t>
      </w:r>
      <w:r w:rsidR="0039138F">
        <w:rPr>
          <w:sz w:val="22"/>
          <w:szCs w:val="22"/>
        </w:rPr>
        <w:t>R</w:t>
      </w:r>
      <w:r>
        <w:rPr>
          <w:sz w:val="22"/>
          <w:szCs w:val="22"/>
        </w:rPr>
        <w:t xml:space="preserve">efer to the </w:t>
      </w:r>
      <w:r w:rsidRPr="002B7DD6">
        <w:rPr>
          <w:sz w:val="22"/>
          <w:szCs w:val="22"/>
        </w:rPr>
        <w:t>NAUPA Standard Format Manual</w:t>
      </w:r>
      <w:r>
        <w:rPr>
          <w:sz w:val="22"/>
          <w:szCs w:val="22"/>
        </w:rPr>
        <w:t xml:space="preserve"> (link) to access the definitions and specifications under each filed in the NAUPA standard format file, as it provides detailed information on the requirements of the NAUPA standard format. </w:t>
      </w:r>
    </w:p>
    <w:p w14:paraId="41D40A90" w14:textId="77777777" w:rsidR="00887932" w:rsidRDefault="00887932" w:rsidP="00887932">
      <w:pPr>
        <w:rPr>
          <w:sz w:val="22"/>
          <w:szCs w:val="22"/>
        </w:rPr>
      </w:pPr>
    </w:p>
    <w:p w14:paraId="7EA60E20" w14:textId="2C67D1FF" w:rsidR="00887932" w:rsidRDefault="00887932" w:rsidP="00887932">
      <w:pPr>
        <w:rPr>
          <w:sz w:val="22"/>
          <w:szCs w:val="22"/>
        </w:rPr>
      </w:pPr>
      <w:r w:rsidRPr="00B0440A">
        <w:rPr>
          <w:sz w:val="22"/>
          <w:szCs w:val="22"/>
        </w:rPr>
        <w:t xml:space="preserve">To assist you in preparing the NAUPA standard format file, free reporting software information can be found at </w:t>
      </w:r>
      <w:r w:rsidRPr="002B7DD6">
        <w:rPr>
          <w:sz w:val="22"/>
          <w:szCs w:val="22"/>
        </w:rPr>
        <w:t>www.FLTreasureHunt.gov</w:t>
      </w:r>
      <w:r w:rsidRPr="00B0440A">
        <w:rPr>
          <w:sz w:val="22"/>
          <w:szCs w:val="22"/>
        </w:rPr>
        <w:t xml:space="preserve">, under the </w:t>
      </w:r>
      <w:r w:rsidRPr="00B0440A">
        <w:rPr>
          <w:b/>
          <w:sz w:val="22"/>
          <w:szCs w:val="22"/>
        </w:rPr>
        <w:t xml:space="preserve">Report/Remit </w:t>
      </w:r>
      <w:r w:rsidRPr="00CD6E15">
        <w:rPr>
          <w:sz w:val="22"/>
          <w:szCs w:val="22"/>
        </w:rPr>
        <w:t xml:space="preserve">link, </w:t>
      </w:r>
      <w:r w:rsidRPr="00CD6E15">
        <w:rPr>
          <w:b/>
          <w:sz w:val="22"/>
          <w:szCs w:val="22"/>
        </w:rPr>
        <w:t xml:space="preserve">Prepare Report </w:t>
      </w:r>
      <w:r w:rsidRPr="00CD6E15">
        <w:rPr>
          <w:sz w:val="22"/>
          <w:szCs w:val="22"/>
        </w:rPr>
        <w:t>tab.</w:t>
      </w:r>
      <w:r w:rsidRPr="000A07CF">
        <w:rPr>
          <w:sz w:val="22"/>
          <w:szCs w:val="22"/>
        </w:rPr>
        <w:t xml:space="preserve"> Yo</w:t>
      </w:r>
      <w:r>
        <w:rPr>
          <w:sz w:val="22"/>
          <w:szCs w:val="22"/>
        </w:rPr>
        <w:t xml:space="preserve">u can also choose to use your organization’s internal IT resources </w:t>
      </w:r>
      <w:r w:rsidR="00542A01">
        <w:rPr>
          <w:sz w:val="22"/>
          <w:szCs w:val="22"/>
        </w:rPr>
        <w:t>or any other third-party vendor</w:t>
      </w:r>
      <w:r w:rsidR="00FF6852">
        <w:rPr>
          <w:sz w:val="22"/>
          <w:szCs w:val="22"/>
        </w:rPr>
        <w:t xml:space="preserve"> </w:t>
      </w:r>
      <w:r>
        <w:rPr>
          <w:sz w:val="22"/>
          <w:szCs w:val="22"/>
        </w:rPr>
        <w:t>to create the NAUPA standard format file or utilize any other third-party vendor. Review the property type codes and relationship codes on p</w:t>
      </w:r>
      <w:r w:rsidRPr="00DF6231">
        <w:rPr>
          <w:sz w:val="22"/>
          <w:szCs w:val="22"/>
        </w:rPr>
        <w:t>ages 1</w:t>
      </w:r>
      <w:r w:rsidR="00C42AA3">
        <w:rPr>
          <w:sz w:val="22"/>
          <w:szCs w:val="22"/>
        </w:rPr>
        <w:t>5</w:t>
      </w:r>
      <w:r w:rsidRPr="00DF6231">
        <w:rPr>
          <w:sz w:val="22"/>
          <w:szCs w:val="22"/>
        </w:rPr>
        <w:t xml:space="preserve"> through 2</w:t>
      </w:r>
      <w:r w:rsidR="00E8713D">
        <w:rPr>
          <w:sz w:val="22"/>
          <w:szCs w:val="22"/>
        </w:rPr>
        <w:t>0</w:t>
      </w:r>
      <w:r>
        <w:rPr>
          <w:sz w:val="22"/>
          <w:szCs w:val="22"/>
        </w:rPr>
        <w:t xml:space="preserve"> of this </w:t>
      </w:r>
      <w:r w:rsidR="00FA71D5">
        <w:rPr>
          <w:sz w:val="22"/>
          <w:szCs w:val="22"/>
        </w:rPr>
        <w:t>manual</w:t>
      </w:r>
      <w:r>
        <w:rPr>
          <w:sz w:val="22"/>
          <w:szCs w:val="22"/>
        </w:rPr>
        <w:t xml:space="preserve"> to ensure you apply the correct code for each property on the NAUPA standard format file. </w:t>
      </w:r>
    </w:p>
    <w:p w14:paraId="4378DD55" w14:textId="77777777" w:rsidR="00887932" w:rsidRDefault="00887932" w:rsidP="00887932">
      <w:pPr>
        <w:rPr>
          <w:sz w:val="22"/>
          <w:szCs w:val="22"/>
        </w:rPr>
      </w:pPr>
    </w:p>
    <w:p w14:paraId="0ECFDB86" w14:textId="77777777" w:rsidR="00887932" w:rsidRDefault="00887932" w:rsidP="00887932">
      <w:pPr>
        <w:rPr>
          <w:sz w:val="22"/>
          <w:szCs w:val="22"/>
        </w:rPr>
      </w:pPr>
      <w:r>
        <w:rPr>
          <w:sz w:val="22"/>
          <w:szCs w:val="22"/>
        </w:rPr>
        <w:t xml:space="preserve">After preparing the NAUPA standard format file, </w:t>
      </w:r>
      <w:r w:rsidR="00542A01">
        <w:rPr>
          <w:sz w:val="22"/>
          <w:szCs w:val="22"/>
        </w:rPr>
        <w:t>you</w:t>
      </w:r>
      <w:r>
        <w:rPr>
          <w:sz w:val="22"/>
          <w:szCs w:val="22"/>
        </w:rPr>
        <w:t xml:space="preserve"> must submit</w:t>
      </w:r>
      <w:r w:rsidR="00542A01">
        <w:rPr>
          <w:sz w:val="22"/>
          <w:szCs w:val="22"/>
        </w:rPr>
        <w:t xml:space="preserve"> it</w:t>
      </w:r>
      <w:r>
        <w:rPr>
          <w:sz w:val="22"/>
          <w:szCs w:val="22"/>
        </w:rPr>
        <w:t xml:space="preserve"> to the Department through the Online System. Follow the online application chart </w:t>
      </w:r>
      <w:r w:rsidR="00542A01">
        <w:rPr>
          <w:sz w:val="22"/>
          <w:szCs w:val="22"/>
        </w:rPr>
        <w:t xml:space="preserve">in Section 1 </w:t>
      </w:r>
      <w:r>
        <w:rPr>
          <w:sz w:val="22"/>
          <w:szCs w:val="22"/>
        </w:rPr>
        <w:t xml:space="preserve">above if you have not registered to use this system. </w:t>
      </w:r>
    </w:p>
    <w:p w14:paraId="57256EC2" w14:textId="77777777" w:rsidR="00277C3C" w:rsidRPr="00DC2FFE" w:rsidRDefault="00F825A5" w:rsidP="00D035ED">
      <w:pPr>
        <w:pStyle w:val="Heading3"/>
        <w:numPr>
          <w:ilvl w:val="2"/>
          <w:numId w:val="16"/>
        </w:numPr>
        <w:tabs>
          <w:tab w:val="clear" w:pos="540"/>
          <w:tab w:val="num" w:pos="0"/>
        </w:tabs>
        <w:spacing w:before="360"/>
        <w:ind w:left="0"/>
        <w:rPr>
          <w:color w:val="C00000"/>
          <w:sz w:val="22"/>
          <w:szCs w:val="22"/>
          <w:u w:val="single"/>
        </w:rPr>
      </w:pPr>
      <w:bookmarkStart w:id="49" w:name="_Toc40849460"/>
      <w:r w:rsidRPr="00DC2FFE">
        <w:rPr>
          <w:color w:val="C00000"/>
          <w:sz w:val="22"/>
          <w:szCs w:val="22"/>
          <w:u w:val="single"/>
        </w:rPr>
        <w:t xml:space="preserve">MANUAL </w:t>
      </w:r>
      <w:r w:rsidR="00277C3C" w:rsidRPr="00DC2FFE">
        <w:rPr>
          <w:color w:val="C00000"/>
          <w:sz w:val="22"/>
          <w:szCs w:val="22"/>
          <w:u w:val="single"/>
        </w:rPr>
        <w:t>INPUT OPTION</w:t>
      </w:r>
      <w:bookmarkEnd w:id="49"/>
      <w:r w:rsidR="00277C3C" w:rsidRPr="00DC2FFE">
        <w:rPr>
          <w:color w:val="C00000"/>
          <w:sz w:val="22"/>
          <w:szCs w:val="22"/>
          <w:u w:val="single"/>
        </w:rPr>
        <w:t xml:space="preserve">  </w:t>
      </w:r>
    </w:p>
    <w:p w14:paraId="5216E277" w14:textId="77777777" w:rsidR="00972840" w:rsidRPr="00DC2FFE" w:rsidRDefault="00972840" w:rsidP="00277C3C">
      <w:pPr>
        <w:rPr>
          <w:sz w:val="22"/>
          <w:szCs w:val="22"/>
        </w:rPr>
      </w:pPr>
    </w:p>
    <w:p w14:paraId="52FACED7" w14:textId="24844CC4" w:rsidR="00545C14" w:rsidRDefault="0039138F" w:rsidP="00545C14">
      <w:pPr>
        <w:rPr>
          <w:sz w:val="22"/>
          <w:szCs w:val="22"/>
        </w:rPr>
      </w:pPr>
      <w:r w:rsidRPr="00C42AA3">
        <w:rPr>
          <w:sz w:val="22"/>
          <w:szCs w:val="22"/>
        </w:rPr>
        <w:t>A</w:t>
      </w:r>
      <w:r w:rsidR="002F0EE3" w:rsidRPr="00C42AA3">
        <w:rPr>
          <w:sz w:val="22"/>
          <w:szCs w:val="22"/>
        </w:rPr>
        <w:t xml:space="preserve"> holder </w:t>
      </w:r>
      <w:r w:rsidR="00545C14" w:rsidRPr="00C42AA3">
        <w:rPr>
          <w:sz w:val="22"/>
          <w:szCs w:val="22"/>
        </w:rPr>
        <w:t xml:space="preserve">reporting less than 25 apparent owners </w:t>
      </w:r>
      <w:r w:rsidR="00691EE3" w:rsidRPr="00C42AA3">
        <w:rPr>
          <w:sz w:val="22"/>
          <w:szCs w:val="22"/>
        </w:rPr>
        <w:t>may</w:t>
      </w:r>
      <w:r w:rsidR="00545C14" w:rsidRPr="00C42AA3">
        <w:rPr>
          <w:sz w:val="22"/>
          <w:szCs w:val="22"/>
        </w:rPr>
        <w:t xml:space="preserve"> file the report of unclaimed property using </w:t>
      </w:r>
      <w:r w:rsidR="00B72791" w:rsidRPr="00C42AA3">
        <w:rPr>
          <w:sz w:val="22"/>
          <w:szCs w:val="22"/>
        </w:rPr>
        <w:t xml:space="preserve">either </w:t>
      </w:r>
      <w:r w:rsidR="00545C14" w:rsidRPr="00C42AA3">
        <w:rPr>
          <w:sz w:val="22"/>
          <w:szCs w:val="22"/>
        </w:rPr>
        <w:t xml:space="preserve">the manual input option </w:t>
      </w:r>
      <w:r w:rsidR="00545C14" w:rsidRPr="00C42AA3">
        <w:rPr>
          <w:b/>
          <w:sz w:val="22"/>
          <w:szCs w:val="22"/>
        </w:rPr>
        <w:t xml:space="preserve">or </w:t>
      </w:r>
      <w:r w:rsidR="00545C14" w:rsidRPr="00C42AA3">
        <w:rPr>
          <w:sz w:val="22"/>
          <w:szCs w:val="22"/>
        </w:rPr>
        <w:t>the electronic report format option on the Department’s Online System. The manual input option allows for properties to be manually entered online and eliminates the need to create</w:t>
      </w:r>
      <w:r w:rsidR="00667D4A" w:rsidRPr="00C42AA3">
        <w:rPr>
          <w:sz w:val="22"/>
          <w:szCs w:val="22"/>
        </w:rPr>
        <w:t xml:space="preserve"> the Department’s Excel template or the </w:t>
      </w:r>
      <w:r w:rsidR="00545C14" w:rsidRPr="00C42AA3">
        <w:rPr>
          <w:sz w:val="22"/>
          <w:szCs w:val="22"/>
        </w:rPr>
        <w:t>NAUPA standard file, as required under the electronic format option. Review the property type codes and relationship codes on pages 1</w:t>
      </w:r>
      <w:r w:rsidR="00C42AA3">
        <w:rPr>
          <w:sz w:val="22"/>
          <w:szCs w:val="22"/>
        </w:rPr>
        <w:t>5</w:t>
      </w:r>
      <w:r w:rsidR="00545C14" w:rsidRPr="00C42AA3">
        <w:rPr>
          <w:sz w:val="22"/>
          <w:szCs w:val="22"/>
        </w:rPr>
        <w:t xml:space="preserve"> through 2</w:t>
      </w:r>
      <w:r w:rsidR="005910CB">
        <w:rPr>
          <w:sz w:val="22"/>
          <w:szCs w:val="22"/>
        </w:rPr>
        <w:t>0</w:t>
      </w:r>
      <w:r w:rsidR="00545C14" w:rsidRPr="00C42AA3">
        <w:rPr>
          <w:sz w:val="22"/>
          <w:szCs w:val="22"/>
        </w:rPr>
        <w:t xml:space="preserve"> of this </w:t>
      </w:r>
      <w:r w:rsidR="00FA71D5" w:rsidRPr="00C42AA3">
        <w:rPr>
          <w:sz w:val="22"/>
          <w:szCs w:val="22"/>
        </w:rPr>
        <w:t>manual</w:t>
      </w:r>
      <w:r w:rsidR="00545C14" w:rsidRPr="00C42AA3">
        <w:rPr>
          <w:sz w:val="22"/>
          <w:szCs w:val="22"/>
        </w:rPr>
        <w:t xml:space="preserve"> to ensure you apply the correct code for each property that is manually input.</w:t>
      </w:r>
      <w:r w:rsidR="00545C14">
        <w:rPr>
          <w:sz w:val="22"/>
          <w:szCs w:val="22"/>
        </w:rPr>
        <w:t xml:space="preserve"> </w:t>
      </w:r>
      <w:bookmarkStart w:id="50" w:name="_GoBack"/>
      <w:bookmarkEnd w:id="50"/>
    </w:p>
    <w:p w14:paraId="7ADDDF40" w14:textId="77777777" w:rsidR="00545C14" w:rsidRDefault="00545C14" w:rsidP="00545C14">
      <w:pPr>
        <w:rPr>
          <w:sz w:val="22"/>
          <w:szCs w:val="22"/>
        </w:rPr>
      </w:pPr>
    </w:p>
    <w:p w14:paraId="2CCA8F97" w14:textId="77777777" w:rsidR="003B08E2" w:rsidRDefault="00AC5EBB" w:rsidP="004A41FF">
      <w:pPr>
        <w:pStyle w:val="ListParagraph"/>
        <w:ind w:left="0"/>
        <w:rPr>
          <w:b/>
          <w:sz w:val="22"/>
          <w:szCs w:val="22"/>
        </w:rPr>
      </w:pPr>
      <w:r>
        <w:rPr>
          <w:b/>
          <w:sz w:val="22"/>
          <w:szCs w:val="22"/>
        </w:rPr>
        <w:t>Entities</w:t>
      </w:r>
      <w:r w:rsidR="003B08E2">
        <w:rPr>
          <w:b/>
          <w:sz w:val="22"/>
          <w:szCs w:val="22"/>
        </w:rPr>
        <w:t xml:space="preserve"> reporting more than 24 apparent owners must use the </w:t>
      </w:r>
      <w:r w:rsidR="00545C14">
        <w:rPr>
          <w:b/>
          <w:sz w:val="22"/>
          <w:szCs w:val="22"/>
        </w:rPr>
        <w:t>e</w:t>
      </w:r>
      <w:r w:rsidR="003B08E2">
        <w:rPr>
          <w:b/>
          <w:sz w:val="22"/>
          <w:szCs w:val="22"/>
        </w:rPr>
        <w:t xml:space="preserve">lectronic </w:t>
      </w:r>
      <w:r w:rsidR="00545C14">
        <w:rPr>
          <w:b/>
          <w:sz w:val="22"/>
          <w:szCs w:val="22"/>
        </w:rPr>
        <w:t>r</w:t>
      </w:r>
      <w:r w:rsidR="003B08E2">
        <w:rPr>
          <w:b/>
          <w:sz w:val="22"/>
          <w:szCs w:val="22"/>
        </w:rPr>
        <w:t xml:space="preserve">eport </w:t>
      </w:r>
      <w:r w:rsidR="00545C14">
        <w:rPr>
          <w:b/>
          <w:sz w:val="22"/>
          <w:szCs w:val="22"/>
        </w:rPr>
        <w:t>f</w:t>
      </w:r>
      <w:r w:rsidR="003B08E2">
        <w:rPr>
          <w:b/>
          <w:sz w:val="22"/>
          <w:szCs w:val="22"/>
        </w:rPr>
        <w:t xml:space="preserve">ormat </w:t>
      </w:r>
      <w:r w:rsidR="00545C14">
        <w:rPr>
          <w:b/>
          <w:sz w:val="22"/>
          <w:szCs w:val="22"/>
        </w:rPr>
        <w:t>o</w:t>
      </w:r>
      <w:r w:rsidR="003B08E2">
        <w:rPr>
          <w:b/>
          <w:sz w:val="22"/>
          <w:szCs w:val="22"/>
        </w:rPr>
        <w:t xml:space="preserve">ption described in </w:t>
      </w:r>
      <w:r w:rsidR="00BF6509">
        <w:rPr>
          <w:b/>
          <w:sz w:val="22"/>
          <w:szCs w:val="22"/>
        </w:rPr>
        <w:t>s</w:t>
      </w:r>
      <w:r w:rsidR="003B08E2">
        <w:rPr>
          <w:b/>
          <w:sz w:val="22"/>
          <w:szCs w:val="22"/>
        </w:rPr>
        <w:t>ection 1.3.1</w:t>
      </w:r>
    </w:p>
    <w:p w14:paraId="71F358B6" w14:textId="77777777" w:rsidR="002C3DB8" w:rsidRDefault="001C1683" w:rsidP="003D5CCB">
      <w:pPr>
        <w:pStyle w:val="Heading3"/>
        <w:numPr>
          <w:ilvl w:val="2"/>
          <w:numId w:val="16"/>
        </w:numPr>
        <w:tabs>
          <w:tab w:val="clear" w:pos="540"/>
          <w:tab w:val="num" w:pos="0"/>
        </w:tabs>
        <w:spacing w:before="360"/>
        <w:ind w:left="0"/>
        <w:rPr>
          <w:color w:val="C00000"/>
          <w:sz w:val="22"/>
          <w:szCs w:val="22"/>
          <w:u w:val="single"/>
        </w:rPr>
      </w:pPr>
      <w:bookmarkStart w:id="51" w:name="_Toc40849461"/>
      <w:r w:rsidRPr="003C562D">
        <w:rPr>
          <w:color w:val="C00000"/>
          <w:sz w:val="22"/>
          <w:szCs w:val="22"/>
          <w:u w:val="single"/>
        </w:rPr>
        <w:t>REMITTANCE / PAYMENT</w:t>
      </w:r>
      <w:bookmarkEnd w:id="51"/>
      <w:r w:rsidRPr="003C562D">
        <w:rPr>
          <w:color w:val="C00000"/>
          <w:sz w:val="22"/>
          <w:szCs w:val="22"/>
          <w:u w:val="single"/>
        </w:rPr>
        <w:t xml:space="preserve"> </w:t>
      </w:r>
    </w:p>
    <w:p w14:paraId="1F9F3B8D" w14:textId="77777777" w:rsidR="003D5CCB" w:rsidRDefault="003D5CCB" w:rsidP="005C6F74"/>
    <w:p w14:paraId="3ABC4665" w14:textId="77777777" w:rsidR="003D5CCB" w:rsidRPr="005C6F74" w:rsidRDefault="003D5CCB" w:rsidP="005C6F74">
      <w:pPr>
        <w:rPr>
          <w:sz w:val="22"/>
          <w:szCs w:val="22"/>
        </w:rPr>
      </w:pPr>
      <w:bookmarkStart w:id="52" w:name="_Hlk6481821"/>
      <w:r w:rsidRPr="005C6F74">
        <w:rPr>
          <w:sz w:val="22"/>
          <w:szCs w:val="22"/>
        </w:rPr>
        <w:t>All unclaimed property other than the contents of a safe</w:t>
      </w:r>
      <w:r w:rsidR="00183BD3">
        <w:rPr>
          <w:sz w:val="22"/>
          <w:szCs w:val="22"/>
        </w:rPr>
        <w:t>-</w:t>
      </w:r>
      <w:r w:rsidRPr="005C6F74">
        <w:rPr>
          <w:sz w:val="22"/>
          <w:szCs w:val="22"/>
        </w:rPr>
        <w:t xml:space="preserve">deposit box or other safekeeping repository must be </w:t>
      </w:r>
      <w:r w:rsidR="0033223D">
        <w:rPr>
          <w:sz w:val="22"/>
          <w:szCs w:val="22"/>
        </w:rPr>
        <w:t>remitted</w:t>
      </w:r>
      <w:r w:rsidRPr="005C6F74">
        <w:rPr>
          <w:sz w:val="22"/>
          <w:szCs w:val="22"/>
        </w:rPr>
        <w:t xml:space="preserve"> </w:t>
      </w:r>
      <w:r w:rsidR="00817D39">
        <w:rPr>
          <w:sz w:val="22"/>
          <w:szCs w:val="22"/>
        </w:rPr>
        <w:t>once the report is filed through the Online System</w:t>
      </w:r>
      <w:r w:rsidRPr="005C6F74">
        <w:rPr>
          <w:sz w:val="22"/>
          <w:szCs w:val="22"/>
        </w:rPr>
        <w:t>.</w:t>
      </w:r>
      <w:r w:rsidR="00817D39">
        <w:rPr>
          <w:sz w:val="22"/>
          <w:szCs w:val="22"/>
        </w:rPr>
        <w:t xml:space="preserve"> Your filing is not complete until both the report and remittance/payment are received by the Department.</w:t>
      </w:r>
    </w:p>
    <w:p w14:paraId="63E5770B" w14:textId="77777777" w:rsidR="00995BDB" w:rsidRDefault="00995BDB" w:rsidP="005C6F74"/>
    <w:p w14:paraId="7514BF7A" w14:textId="77777777" w:rsidR="00196DB8" w:rsidRPr="005C6F74" w:rsidRDefault="00196DB8" w:rsidP="005C6F74"/>
    <w:p w14:paraId="3802AD66" w14:textId="77777777" w:rsidR="001E49BC" w:rsidRDefault="001E49BC" w:rsidP="001E49BC">
      <w:pPr>
        <w:pStyle w:val="Heading4"/>
        <w:numPr>
          <w:ilvl w:val="3"/>
          <w:numId w:val="16"/>
        </w:numPr>
        <w:rPr>
          <w:i w:val="0"/>
        </w:rPr>
      </w:pPr>
      <w:bookmarkStart w:id="53" w:name="_Toc40849462"/>
      <w:bookmarkEnd w:id="52"/>
      <w:r>
        <w:rPr>
          <w:i w:val="0"/>
        </w:rPr>
        <w:lastRenderedPageBreak/>
        <w:t>CASH RELATED PROPERTY</w:t>
      </w:r>
      <w:bookmarkEnd w:id="53"/>
    </w:p>
    <w:p w14:paraId="59C2E21E" w14:textId="77777777" w:rsidR="00A973F6" w:rsidRPr="00DC2FFE" w:rsidRDefault="00A973F6" w:rsidP="00A973F6">
      <w:pPr>
        <w:rPr>
          <w:sz w:val="22"/>
          <w:szCs w:val="22"/>
        </w:rPr>
      </w:pPr>
    </w:p>
    <w:p w14:paraId="24697E5A" w14:textId="77777777" w:rsidR="00A973F6" w:rsidRPr="00DC2FFE" w:rsidRDefault="00A973F6" w:rsidP="00A973F6">
      <w:pPr>
        <w:rPr>
          <w:color w:val="000000"/>
          <w:sz w:val="22"/>
          <w:szCs w:val="22"/>
        </w:rPr>
      </w:pPr>
      <w:r w:rsidRPr="00DC2FFE">
        <w:rPr>
          <w:color w:val="000000"/>
          <w:sz w:val="22"/>
          <w:szCs w:val="22"/>
        </w:rPr>
        <w:t xml:space="preserve">The Online System provides the following </w:t>
      </w:r>
      <w:r w:rsidR="005321D8" w:rsidRPr="00DC2FFE">
        <w:rPr>
          <w:color w:val="000000"/>
          <w:sz w:val="22"/>
          <w:szCs w:val="22"/>
        </w:rPr>
        <w:t xml:space="preserve">options </w:t>
      </w:r>
      <w:r w:rsidR="00494998">
        <w:rPr>
          <w:color w:val="000000"/>
          <w:sz w:val="22"/>
          <w:szCs w:val="22"/>
        </w:rPr>
        <w:t>for</w:t>
      </w:r>
      <w:r w:rsidR="00494998" w:rsidRPr="00DC2FFE">
        <w:rPr>
          <w:color w:val="000000"/>
          <w:sz w:val="22"/>
          <w:szCs w:val="22"/>
        </w:rPr>
        <w:t xml:space="preserve"> </w:t>
      </w:r>
      <w:r w:rsidRPr="00DC2FFE">
        <w:rPr>
          <w:color w:val="000000"/>
          <w:sz w:val="22"/>
          <w:szCs w:val="22"/>
        </w:rPr>
        <w:t xml:space="preserve">remitting cash </w:t>
      </w:r>
      <w:r w:rsidR="005321D8" w:rsidRPr="00DC2FFE">
        <w:rPr>
          <w:color w:val="000000"/>
          <w:sz w:val="22"/>
          <w:szCs w:val="22"/>
        </w:rPr>
        <w:t>to the State</w:t>
      </w:r>
      <w:r w:rsidR="00351041">
        <w:rPr>
          <w:color w:val="000000"/>
          <w:sz w:val="22"/>
          <w:szCs w:val="22"/>
        </w:rPr>
        <w:t xml:space="preserve"> of Florida</w:t>
      </w:r>
      <w:r w:rsidRPr="00DC2FFE">
        <w:rPr>
          <w:color w:val="000000"/>
          <w:sz w:val="22"/>
          <w:szCs w:val="22"/>
        </w:rPr>
        <w:t>.</w:t>
      </w:r>
    </w:p>
    <w:p w14:paraId="7E211A48" w14:textId="77777777" w:rsidR="00A973F6" w:rsidRPr="00DC2FFE" w:rsidRDefault="00582DD4" w:rsidP="00EA28AA">
      <w:pPr>
        <w:pStyle w:val="ListParagraph"/>
        <w:numPr>
          <w:ilvl w:val="0"/>
          <w:numId w:val="22"/>
        </w:numPr>
        <w:spacing w:before="100" w:beforeAutospacing="1" w:after="100" w:afterAutospacing="1"/>
        <w:rPr>
          <w:color w:val="000000"/>
          <w:sz w:val="22"/>
          <w:szCs w:val="22"/>
        </w:rPr>
      </w:pPr>
      <w:r>
        <w:rPr>
          <w:b/>
          <w:color w:val="000000"/>
          <w:sz w:val="22"/>
          <w:szCs w:val="22"/>
        </w:rPr>
        <w:t>ACH Debit/</w:t>
      </w:r>
      <w:r w:rsidR="009159FA" w:rsidRPr="00DC2FFE">
        <w:rPr>
          <w:b/>
          <w:color w:val="000000"/>
          <w:sz w:val="22"/>
          <w:szCs w:val="22"/>
        </w:rPr>
        <w:t xml:space="preserve">Online </w:t>
      </w:r>
      <w:r>
        <w:rPr>
          <w:b/>
          <w:color w:val="000000"/>
          <w:sz w:val="22"/>
          <w:szCs w:val="22"/>
        </w:rPr>
        <w:t>P</w:t>
      </w:r>
      <w:r w:rsidR="009159FA" w:rsidRPr="00DC2FFE">
        <w:rPr>
          <w:b/>
          <w:color w:val="000000"/>
          <w:sz w:val="22"/>
          <w:szCs w:val="22"/>
        </w:rPr>
        <w:t>ayment</w:t>
      </w:r>
      <w:r w:rsidR="009159FA" w:rsidRPr="00DC2FFE">
        <w:rPr>
          <w:color w:val="000000"/>
          <w:sz w:val="22"/>
          <w:szCs w:val="22"/>
        </w:rPr>
        <w:t xml:space="preserve"> – This is a safe and secure method of payment</w:t>
      </w:r>
      <w:r w:rsidR="00364436">
        <w:rPr>
          <w:color w:val="000000"/>
          <w:sz w:val="22"/>
          <w:szCs w:val="22"/>
        </w:rPr>
        <w:t xml:space="preserve">, </w:t>
      </w:r>
      <w:r w:rsidR="009159FA" w:rsidRPr="00DC2FFE">
        <w:rPr>
          <w:color w:val="000000"/>
          <w:sz w:val="22"/>
          <w:szCs w:val="22"/>
        </w:rPr>
        <w:t>free</w:t>
      </w:r>
      <w:r w:rsidR="00364436">
        <w:rPr>
          <w:color w:val="000000"/>
          <w:sz w:val="22"/>
          <w:szCs w:val="22"/>
        </w:rPr>
        <w:t xml:space="preserve"> of charge and preferred by the Department. I</w:t>
      </w:r>
      <w:r w:rsidR="009159FA" w:rsidRPr="00DC2FFE">
        <w:rPr>
          <w:color w:val="000000"/>
          <w:sz w:val="22"/>
          <w:szCs w:val="22"/>
        </w:rPr>
        <w:t xml:space="preserve">t allows for easy reconciliation of cash </w:t>
      </w:r>
      <w:r w:rsidR="00EA28AA" w:rsidRPr="00DC2FFE">
        <w:rPr>
          <w:color w:val="000000"/>
          <w:sz w:val="22"/>
          <w:szCs w:val="22"/>
        </w:rPr>
        <w:t>remittances to the</w:t>
      </w:r>
      <w:r w:rsidR="009159FA" w:rsidRPr="00DC2FFE">
        <w:rPr>
          <w:color w:val="000000"/>
          <w:sz w:val="22"/>
          <w:szCs w:val="22"/>
        </w:rPr>
        <w:t xml:space="preserve"> </w:t>
      </w:r>
      <w:r>
        <w:rPr>
          <w:color w:val="000000"/>
          <w:sz w:val="22"/>
          <w:szCs w:val="22"/>
        </w:rPr>
        <w:t xml:space="preserve">filed </w:t>
      </w:r>
      <w:r w:rsidR="009159FA" w:rsidRPr="00DC2FFE">
        <w:rPr>
          <w:color w:val="000000"/>
          <w:sz w:val="22"/>
          <w:szCs w:val="22"/>
        </w:rPr>
        <w:t>report of unclaimed property.</w:t>
      </w:r>
      <w:r w:rsidR="00EA28AA" w:rsidRPr="00DC2FFE">
        <w:rPr>
          <w:color w:val="000000"/>
          <w:sz w:val="22"/>
          <w:szCs w:val="22"/>
        </w:rPr>
        <w:t xml:space="preserve"> To use this option, you</w:t>
      </w:r>
      <w:r w:rsidR="0039138F">
        <w:rPr>
          <w:color w:val="000000"/>
          <w:sz w:val="22"/>
          <w:szCs w:val="22"/>
        </w:rPr>
        <w:t xml:space="preserve"> must</w:t>
      </w:r>
      <w:r w:rsidR="00EA28AA" w:rsidRPr="00DC2FFE">
        <w:rPr>
          <w:color w:val="000000"/>
          <w:sz w:val="22"/>
          <w:szCs w:val="22"/>
        </w:rPr>
        <w:t xml:space="preserve"> provide the following information:</w:t>
      </w:r>
    </w:p>
    <w:p w14:paraId="56FA4952" w14:textId="77777777" w:rsidR="00EA28AA" w:rsidRPr="00DC2FFE" w:rsidRDefault="00EA28AA" w:rsidP="00EA28AA">
      <w:pPr>
        <w:pStyle w:val="ListParagraph"/>
        <w:numPr>
          <w:ilvl w:val="0"/>
          <w:numId w:val="27"/>
        </w:numPr>
        <w:spacing w:before="100" w:beforeAutospacing="1" w:after="100" w:afterAutospacing="1"/>
        <w:rPr>
          <w:color w:val="000000"/>
          <w:sz w:val="22"/>
          <w:szCs w:val="22"/>
        </w:rPr>
      </w:pPr>
      <w:r w:rsidRPr="00DC2FFE">
        <w:rPr>
          <w:color w:val="000000"/>
          <w:sz w:val="22"/>
          <w:szCs w:val="22"/>
        </w:rPr>
        <w:t>The name on your Bank Account</w:t>
      </w:r>
    </w:p>
    <w:p w14:paraId="5ADBB0B8" w14:textId="77777777" w:rsidR="00EA28AA" w:rsidRPr="00DC2FFE" w:rsidRDefault="00EA28AA" w:rsidP="00EA28AA">
      <w:pPr>
        <w:pStyle w:val="ListParagraph"/>
        <w:numPr>
          <w:ilvl w:val="0"/>
          <w:numId w:val="27"/>
        </w:numPr>
        <w:spacing w:before="100" w:beforeAutospacing="1" w:after="100" w:afterAutospacing="1"/>
        <w:rPr>
          <w:color w:val="000000"/>
          <w:sz w:val="22"/>
          <w:szCs w:val="22"/>
        </w:rPr>
      </w:pPr>
      <w:r w:rsidRPr="00DC2FFE">
        <w:rPr>
          <w:color w:val="000000"/>
          <w:sz w:val="22"/>
          <w:szCs w:val="22"/>
        </w:rPr>
        <w:t>Bank Routing Number</w:t>
      </w:r>
    </w:p>
    <w:p w14:paraId="39176C32" w14:textId="77777777" w:rsidR="00B06130" w:rsidRPr="00DC2FFE" w:rsidRDefault="00EA28AA" w:rsidP="00B06130">
      <w:pPr>
        <w:pStyle w:val="ListParagraph"/>
        <w:numPr>
          <w:ilvl w:val="0"/>
          <w:numId w:val="27"/>
        </w:numPr>
        <w:spacing w:before="100" w:beforeAutospacing="1" w:after="100" w:afterAutospacing="1"/>
        <w:rPr>
          <w:color w:val="000000"/>
          <w:sz w:val="22"/>
          <w:szCs w:val="22"/>
        </w:rPr>
      </w:pPr>
      <w:r w:rsidRPr="00DC2FFE">
        <w:rPr>
          <w:color w:val="000000"/>
          <w:sz w:val="22"/>
          <w:szCs w:val="22"/>
        </w:rPr>
        <w:t>Bank Account Number</w:t>
      </w:r>
    </w:p>
    <w:p w14:paraId="529E7C7A" w14:textId="77777777" w:rsidR="00A973F6" w:rsidRPr="00DC2FFE" w:rsidRDefault="00EA28AA" w:rsidP="005C6F74">
      <w:pPr>
        <w:autoSpaceDE w:val="0"/>
        <w:autoSpaceDN w:val="0"/>
        <w:adjustRightInd w:val="0"/>
        <w:ind w:left="720"/>
        <w:rPr>
          <w:b/>
          <w:bCs/>
          <w:color w:val="000000"/>
          <w:sz w:val="22"/>
          <w:szCs w:val="22"/>
        </w:rPr>
      </w:pPr>
      <w:r w:rsidRPr="00DC2FFE">
        <w:rPr>
          <w:b/>
          <w:bCs/>
          <w:color w:val="000000"/>
          <w:sz w:val="22"/>
          <w:szCs w:val="22"/>
        </w:rPr>
        <w:t xml:space="preserve">IMPORTANT: Before utilizing this option, you </w:t>
      </w:r>
      <w:r w:rsidR="00C77AF9">
        <w:rPr>
          <w:b/>
          <w:bCs/>
          <w:color w:val="000000"/>
          <w:sz w:val="22"/>
          <w:szCs w:val="22"/>
        </w:rPr>
        <w:t>must</w:t>
      </w:r>
      <w:r w:rsidRPr="00DC2FFE">
        <w:rPr>
          <w:b/>
          <w:bCs/>
          <w:color w:val="000000"/>
          <w:sz w:val="22"/>
          <w:szCs w:val="22"/>
        </w:rPr>
        <w:t xml:space="preserve"> contact your financial institution to ensure there are no existing ACH blocks on your account</w:t>
      </w:r>
      <w:r w:rsidR="00494998">
        <w:rPr>
          <w:b/>
          <w:bCs/>
          <w:color w:val="000000"/>
          <w:sz w:val="22"/>
          <w:szCs w:val="22"/>
        </w:rPr>
        <w:t xml:space="preserve">. </w:t>
      </w:r>
      <w:r w:rsidRPr="007C6C19">
        <w:rPr>
          <w:b/>
          <w:bCs/>
          <w:color w:val="FF0000"/>
          <w:sz w:val="22"/>
          <w:szCs w:val="22"/>
        </w:rPr>
        <w:t xml:space="preserve">Your bank will require our ACH Company </w:t>
      </w:r>
      <w:r w:rsidR="001C1683" w:rsidRPr="007C6C19">
        <w:rPr>
          <w:b/>
          <w:bCs/>
          <w:color w:val="FF0000"/>
          <w:sz w:val="22"/>
          <w:szCs w:val="22"/>
        </w:rPr>
        <w:t>ID number B596001874 for this</w:t>
      </w:r>
      <w:r w:rsidRPr="007C6C19">
        <w:rPr>
          <w:b/>
          <w:bCs/>
          <w:color w:val="FF0000"/>
          <w:sz w:val="22"/>
          <w:szCs w:val="22"/>
        </w:rPr>
        <w:t xml:space="preserve"> payment</w:t>
      </w:r>
      <w:r w:rsidRPr="00DC2FFE">
        <w:rPr>
          <w:b/>
          <w:bCs/>
          <w:color w:val="000000"/>
          <w:sz w:val="22"/>
          <w:szCs w:val="22"/>
        </w:rPr>
        <w:t xml:space="preserve">. A fee for insufficient funds may be charged if your account has a block on it and the transaction is returned by your bank. </w:t>
      </w:r>
    </w:p>
    <w:p w14:paraId="251A24A5" w14:textId="77777777" w:rsidR="00A973F6" w:rsidRPr="00DC2FFE" w:rsidRDefault="009F5994" w:rsidP="00A973F6">
      <w:pPr>
        <w:pStyle w:val="ListParagraph"/>
        <w:numPr>
          <w:ilvl w:val="0"/>
          <w:numId w:val="22"/>
        </w:numPr>
        <w:spacing w:before="100" w:beforeAutospacing="1" w:after="100" w:afterAutospacing="1"/>
        <w:rPr>
          <w:color w:val="000000"/>
          <w:sz w:val="22"/>
          <w:szCs w:val="22"/>
        </w:rPr>
      </w:pPr>
      <w:r w:rsidRPr="00AB0910">
        <w:rPr>
          <w:b/>
          <w:color w:val="000000"/>
          <w:sz w:val="22"/>
          <w:szCs w:val="22"/>
        </w:rPr>
        <w:t xml:space="preserve">Check - </w:t>
      </w:r>
      <w:r w:rsidR="00563C53">
        <w:rPr>
          <w:color w:val="000000"/>
          <w:sz w:val="22"/>
          <w:szCs w:val="22"/>
        </w:rPr>
        <w:t>A c</w:t>
      </w:r>
      <w:r w:rsidR="00A973F6" w:rsidRPr="00DC2FFE">
        <w:rPr>
          <w:color w:val="000000"/>
          <w:sz w:val="22"/>
          <w:szCs w:val="22"/>
        </w:rPr>
        <w:t>heck made payable to the Florida D</w:t>
      </w:r>
      <w:r w:rsidR="00B06130" w:rsidRPr="00DC2FFE">
        <w:rPr>
          <w:color w:val="000000"/>
          <w:sz w:val="22"/>
          <w:szCs w:val="22"/>
        </w:rPr>
        <w:t>epartment of Financial Services</w:t>
      </w:r>
      <w:r w:rsidR="00D22AEA">
        <w:rPr>
          <w:color w:val="000000"/>
          <w:sz w:val="22"/>
          <w:szCs w:val="22"/>
        </w:rPr>
        <w:t>.</w:t>
      </w:r>
      <w:r w:rsidR="00B06130" w:rsidRPr="00DC2FFE">
        <w:rPr>
          <w:color w:val="000000"/>
          <w:sz w:val="22"/>
          <w:szCs w:val="22"/>
        </w:rPr>
        <w:t xml:space="preserve"> </w:t>
      </w:r>
      <w:r w:rsidR="00364436">
        <w:rPr>
          <w:color w:val="000000"/>
          <w:sz w:val="22"/>
          <w:szCs w:val="22"/>
        </w:rPr>
        <w:t>I</w:t>
      </w:r>
      <w:r w:rsidR="00B06130" w:rsidRPr="00DC2FFE">
        <w:rPr>
          <w:color w:val="000000"/>
          <w:sz w:val="22"/>
          <w:szCs w:val="22"/>
        </w:rPr>
        <w:t>nclude</w:t>
      </w:r>
      <w:r w:rsidR="00D22AEA">
        <w:rPr>
          <w:color w:val="000000"/>
          <w:sz w:val="22"/>
          <w:szCs w:val="22"/>
        </w:rPr>
        <w:t xml:space="preserve"> with the check,</w:t>
      </w:r>
      <w:r w:rsidR="00B06130" w:rsidRPr="00DC2FFE">
        <w:rPr>
          <w:color w:val="000000"/>
          <w:sz w:val="22"/>
          <w:szCs w:val="22"/>
        </w:rPr>
        <w:t xml:space="preserve"> a copy of the coupon attached to the confirmation email you will receive after filing </w:t>
      </w:r>
      <w:r w:rsidR="00494998">
        <w:rPr>
          <w:color w:val="000000"/>
          <w:sz w:val="22"/>
          <w:szCs w:val="22"/>
        </w:rPr>
        <w:t xml:space="preserve">your </w:t>
      </w:r>
      <w:r w:rsidR="00582DD4">
        <w:rPr>
          <w:color w:val="000000"/>
          <w:sz w:val="22"/>
          <w:szCs w:val="22"/>
        </w:rPr>
        <w:t xml:space="preserve">report of </w:t>
      </w:r>
      <w:r w:rsidR="00494998">
        <w:rPr>
          <w:color w:val="000000"/>
          <w:sz w:val="22"/>
          <w:szCs w:val="22"/>
        </w:rPr>
        <w:t xml:space="preserve">unclaimed property </w:t>
      </w:r>
      <w:r w:rsidR="00582DD4">
        <w:rPr>
          <w:color w:val="000000"/>
          <w:sz w:val="22"/>
          <w:szCs w:val="22"/>
        </w:rPr>
        <w:t>through the</w:t>
      </w:r>
      <w:r w:rsidR="00494998">
        <w:rPr>
          <w:color w:val="000000"/>
          <w:sz w:val="22"/>
          <w:szCs w:val="22"/>
        </w:rPr>
        <w:t xml:space="preserve"> </w:t>
      </w:r>
      <w:r w:rsidR="00582DD4">
        <w:rPr>
          <w:color w:val="000000"/>
          <w:sz w:val="22"/>
          <w:szCs w:val="22"/>
        </w:rPr>
        <w:t>O</w:t>
      </w:r>
      <w:r w:rsidR="00B06130" w:rsidRPr="00DC2FFE">
        <w:rPr>
          <w:color w:val="000000"/>
          <w:sz w:val="22"/>
          <w:szCs w:val="22"/>
        </w:rPr>
        <w:t>nline</w:t>
      </w:r>
      <w:r w:rsidR="00582DD4">
        <w:rPr>
          <w:color w:val="000000"/>
          <w:sz w:val="22"/>
          <w:szCs w:val="22"/>
        </w:rPr>
        <w:t xml:space="preserve"> System</w:t>
      </w:r>
      <w:r w:rsidR="00494998">
        <w:rPr>
          <w:color w:val="000000"/>
          <w:sz w:val="22"/>
          <w:szCs w:val="22"/>
        </w:rPr>
        <w:t xml:space="preserve">.  </w:t>
      </w:r>
      <w:r w:rsidR="00B06130" w:rsidRPr="00DC2FFE">
        <w:rPr>
          <w:color w:val="000000"/>
          <w:sz w:val="22"/>
          <w:szCs w:val="22"/>
        </w:rPr>
        <w:t xml:space="preserve">   </w:t>
      </w:r>
    </w:p>
    <w:p w14:paraId="76FC9CFD" w14:textId="77777777" w:rsidR="00B06130" w:rsidRPr="00DC2FFE" w:rsidRDefault="00B06130" w:rsidP="00B06130">
      <w:pPr>
        <w:pStyle w:val="ListParagraph"/>
        <w:spacing w:before="100" w:beforeAutospacing="1" w:after="100" w:afterAutospacing="1"/>
        <w:rPr>
          <w:color w:val="000000"/>
          <w:sz w:val="22"/>
          <w:szCs w:val="22"/>
        </w:rPr>
      </w:pPr>
    </w:p>
    <w:p w14:paraId="541F87F3" w14:textId="77777777" w:rsidR="00A973F6" w:rsidRPr="00DC2FFE" w:rsidRDefault="00A973F6" w:rsidP="00A973F6">
      <w:pPr>
        <w:pStyle w:val="ListParagraph"/>
        <w:numPr>
          <w:ilvl w:val="0"/>
          <w:numId w:val="22"/>
        </w:numPr>
        <w:spacing w:before="100" w:beforeAutospacing="1" w:after="100" w:afterAutospacing="1"/>
        <w:rPr>
          <w:color w:val="000000"/>
          <w:sz w:val="22"/>
          <w:szCs w:val="22"/>
        </w:rPr>
      </w:pPr>
      <w:r w:rsidRPr="00AB0910">
        <w:rPr>
          <w:b/>
          <w:color w:val="000000"/>
          <w:sz w:val="22"/>
          <w:szCs w:val="22"/>
        </w:rPr>
        <w:t>Wire Transfer</w:t>
      </w:r>
      <w:r w:rsidR="009F5994">
        <w:rPr>
          <w:color w:val="000000"/>
          <w:sz w:val="22"/>
          <w:szCs w:val="22"/>
        </w:rPr>
        <w:t xml:space="preserve"> - </w:t>
      </w:r>
      <w:r w:rsidRPr="00DC2FFE">
        <w:rPr>
          <w:color w:val="000000"/>
          <w:sz w:val="22"/>
          <w:szCs w:val="22"/>
        </w:rPr>
        <w:t xml:space="preserve"> </w:t>
      </w:r>
      <w:r w:rsidR="00D22AEA">
        <w:rPr>
          <w:color w:val="000000"/>
          <w:sz w:val="22"/>
          <w:szCs w:val="22"/>
        </w:rPr>
        <w:t>I</w:t>
      </w:r>
      <w:r w:rsidR="00582DD4">
        <w:rPr>
          <w:color w:val="000000"/>
          <w:sz w:val="22"/>
          <w:szCs w:val="22"/>
        </w:rPr>
        <w:t xml:space="preserve">nstructions will be emailed to you upon filing the report of unclaimed property through the Online System. </w:t>
      </w:r>
      <w:r w:rsidR="00364436">
        <w:rPr>
          <w:color w:val="000000"/>
          <w:sz w:val="22"/>
          <w:szCs w:val="22"/>
        </w:rPr>
        <w:t>The i</w:t>
      </w:r>
      <w:r w:rsidRPr="00DC2FFE">
        <w:rPr>
          <w:color w:val="000000"/>
          <w:sz w:val="22"/>
          <w:szCs w:val="22"/>
        </w:rPr>
        <w:t>nstructions may</w:t>
      </w:r>
      <w:r w:rsidR="00582DD4">
        <w:rPr>
          <w:color w:val="000000"/>
          <w:sz w:val="22"/>
          <w:szCs w:val="22"/>
        </w:rPr>
        <w:t xml:space="preserve"> also</w:t>
      </w:r>
      <w:r w:rsidRPr="00DC2FFE">
        <w:rPr>
          <w:color w:val="000000"/>
          <w:sz w:val="22"/>
          <w:szCs w:val="22"/>
        </w:rPr>
        <w:t xml:space="preserve"> be obtained by sending an email to</w:t>
      </w:r>
      <w:r w:rsidR="00582DD4">
        <w:rPr>
          <w:color w:val="000000"/>
          <w:sz w:val="22"/>
          <w:szCs w:val="22"/>
        </w:rPr>
        <w:t xml:space="preserve"> the Department at</w:t>
      </w:r>
      <w:r w:rsidRPr="00DC2FFE">
        <w:rPr>
          <w:color w:val="000000"/>
          <w:sz w:val="22"/>
          <w:szCs w:val="22"/>
        </w:rPr>
        <w:t xml:space="preserve"> </w:t>
      </w:r>
      <w:hyperlink r:id="rId34" w:tooltip="Click here to send an email." w:history="1">
        <w:r w:rsidRPr="00DC2FFE">
          <w:rPr>
            <w:b/>
            <w:bCs/>
            <w:color w:val="000000"/>
            <w:sz w:val="22"/>
            <w:szCs w:val="22"/>
          </w:rPr>
          <w:t>EReporting@MyFloridaCFO.com</w:t>
        </w:r>
      </w:hyperlink>
      <w:r w:rsidR="00582DD4">
        <w:rPr>
          <w:b/>
          <w:bCs/>
          <w:color w:val="000000"/>
          <w:sz w:val="22"/>
          <w:szCs w:val="22"/>
        </w:rPr>
        <w:t>.</w:t>
      </w:r>
    </w:p>
    <w:p w14:paraId="58AF60CC" w14:textId="77777777" w:rsidR="001E49BC" w:rsidRDefault="001E49BC" w:rsidP="001E49BC">
      <w:pPr>
        <w:pStyle w:val="Heading4"/>
        <w:numPr>
          <w:ilvl w:val="3"/>
          <w:numId w:val="16"/>
        </w:numPr>
        <w:rPr>
          <w:i w:val="0"/>
        </w:rPr>
      </w:pPr>
      <w:bookmarkStart w:id="54" w:name="_Toc40849463"/>
      <w:r>
        <w:rPr>
          <w:i w:val="0"/>
        </w:rPr>
        <w:t>SECURITIES RELATED PROPERTY</w:t>
      </w:r>
      <w:bookmarkEnd w:id="54"/>
    </w:p>
    <w:p w14:paraId="5B21650C" w14:textId="77777777" w:rsidR="00A973F6" w:rsidRPr="002518F8" w:rsidRDefault="00A973F6" w:rsidP="00A973F6">
      <w:pPr>
        <w:rPr>
          <w:b/>
          <w:sz w:val="16"/>
          <w:szCs w:val="16"/>
          <w:u w:val="single"/>
        </w:rPr>
      </w:pPr>
    </w:p>
    <w:p w14:paraId="2B2E6FA0" w14:textId="77777777" w:rsidR="002C0686" w:rsidRDefault="006F6AF6" w:rsidP="00714F32">
      <w:pPr>
        <w:rPr>
          <w:sz w:val="22"/>
          <w:szCs w:val="22"/>
        </w:rPr>
      </w:pPr>
      <w:r w:rsidRPr="009F4AAB">
        <w:rPr>
          <w:rFonts w:eastAsiaTheme="minorHAnsi"/>
          <w:sz w:val="22"/>
          <w:szCs w:val="22"/>
        </w:rPr>
        <w:t>The</w:t>
      </w:r>
      <w:r w:rsidR="002F0EE3">
        <w:rPr>
          <w:rFonts w:eastAsiaTheme="minorHAnsi"/>
          <w:sz w:val="22"/>
          <w:szCs w:val="22"/>
        </w:rPr>
        <w:t xml:space="preserve"> holder </w:t>
      </w:r>
      <w:r w:rsidR="00393955">
        <w:rPr>
          <w:rFonts w:eastAsiaTheme="minorHAnsi"/>
          <w:sz w:val="22"/>
          <w:szCs w:val="22"/>
        </w:rPr>
        <w:t xml:space="preserve">is </w:t>
      </w:r>
      <w:r w:rsidRPr="009F4AAB">
        <w:rPr>
          <w:rFonts w:eastAsiaTheme="minorHAnsi"/>
          <w:sz w:val="22"/>
          <w:szCs w:val="22"/>
        </w:rPr>
        <w:t>responsible for preparing the</w:t>
      </w:r>
      <w:r w:rsidR="00404B16">
        <w:rPr>
          <w:rFonts w:eastAsiaTheme="minorHAnsi"/>
          <w:sz w:val="22"/>
          <w:szCs w:val="22"/>
        </w:rPr>
        <w:t xml:space="preserve"> report of unclaimed property</w:t>
      </w:r>
      <w:r w:rsidR="0047494E">
        <w:rPr>
          <w:rFonts w:eastAsiaTheme="minorHAnsi"/>
          <w:sz w:val="22"/>
          <w:szCs w:val="22"/>
        </w:rPr>
        <w:t xml:space="preserve"> </w:t>
      </w:r>
      <w:r w:rsidR="00C218AD">
        <w:rPr>
          <w:rFonts w:eastAsiaTheme="minorHAnsi"/>
          <w:sz w:val="22"/>
          <w:szCs w:val="22"/>
        </w:rPr>
        <w:t xml:space="preserve">and </w:t>
      </w:r>
      <w:r w:rsidRPr="009F4AAB">
        <w:rPr>
          <w:rFonts w:eastAsiaTheme="minorHAnsi"/>
          <w:sz w:val="22"/>
          <w:szCs w:val="22"/>
        </w:rPr>
        <w:t>will be responsible for emailing the Notification of Transfer</w:t>
      </w:r>
      <w:r>
        <w:rPr>
          <w:rFonts w:eastAsiaTheme="minorHAnsi"/>
          <w:sz w:val="22"/>
          <w:szCs w:val="22"/>
        </w:rPr>
        <w:t>.</w:t>
      </w:r>
    </w:p>
    <w:p w14:paraId="2F7D270A" w14:textId="77777777" w:rsidR="00714F32" w:rsidRPr="00DC2FFE" w:rsidRDefault="00714F32" w:rsidP="00714F32">
      <w:pPr>
        <w:rPr>
          <w:sz w:val="22"/>
          <w:szCs w:val="22"/>
        </w:rPr>
      </w:pPr>
      <w:r w:rsidRPr="00DC2FFE">
        <w:rPr>
          <w:sz w:val="22"/>
          <w:szCs w:val="22"/>
        </w:rPr>
        <w:t xml:space="preserve"> </w:t>
      </w:r>
    </w:p>
    <w:p w14:paraId="6F4F8345" w14:textId="77777777" w:rsidR="00404B16" w:rsidRDefault="00404B16" w:rsidP="00714F32">
      <w:pPr>
        <w:rPr>
          <w:b/>
          <w:sz w:val="22"/>
          <w:szCs w:val="22"/>
          <w:u w:val="single"/>
        </w:rPr>
      </w:pPr>
      <w:r>
        <w:rPr>
          <w:b/>
          <w:sz w:val="22"/>
          <w:szCs w:val="22"/>
          <w:u w:val="single"/>
        </w:rPr>
        <w:t>Notification of Transfer of all securities will be emailed directly to:</w:t>
      </w:r>
    </w:p>
    <w:p w14:paraId="586BE9B2" w14:textId="77777777" w:rsidR="00404B16" w:rsidRDefault="00404B16" w:rsidP="00714F32">
      <w:pPr>
        <w:rPr>
          <w:b/>
          <w:sz w:val="22"/>
          <w:szCs w:val="22"/>
          <w:u w:val="single"/>
        </w:rPr>
      </w:pPr>
    </w:p>
    <w:p w14:paraId="3EF146C7" w14:textId="77777777" w:rsidR="00404B16" w:rsidRDefault="00404B16" w:rsidP="005C6F74">
      <w:pPr>
        <w:ind w:firstLine="720"/>
        <w:rPr>
          <w:sz w:val="22"/>
          <w:szCs w:val="22"/>
        </w:rPr>
      </w:pPr>
      <w:r w:rsidRPr="005C6F74">
        <w:rPr>
          <w:sz w:val="22"/>
          <w:szCs w:val="22"/>
        </w:rPr>
        <w:t>State</w:t>
      </w:r>
      <w:r>
        <w:rPr>
          <w:sz w:val="22"/>
          <w:szCs w:val="22"/>
        </w:rPr>
        <w:t xml:space="preserve"> of Florida, Department of Financial Services</w:t>
      </w:r>
    </w:p>
    <w:p w14:paraId="49351676" w14:textId="77777777" w:rsidR="00404B16" w:rsidRDefault="00404B16" w:rsidP="005C6F74">
      <w:pPr>
        <w:ind w:firstLine="720"/>
        <w:rPr>
          <w:sz w:val="22"/>
          <w:szCs w:val="22"/>
        </w:rPr>
      </w:pPr>
      <w:r>
        <w:rPr>
          <w:sz w:val="22"/>
          <w:szCs w:val="22"/>
        </w:rPr>
        <w:t>Attn: Division of Unclaimed Property</w:t>
      </w:r>
    </w:p>
    <w:p w14:paraId="14AB825D" w14:textId="7131EE94" w:rsidR="000C64C4" w:rsidRDefault="000C64C4" w:rsidP="005C6F74">
      <w:pPr>
        <w:ind w:firstLine="720"/>
        <w:rPr>
          <w:sz w:val="22"/>
          <w:szCs w:val="22"/>
        </w:rPr>
      </w:pPr>
      <w:r>
        <w:rPr>
          <w:sz w:val="22"/>
          <w:szCs w:val="22"/>
        </w:rPr>
        <w:t xml:space="preserve">At: </w:t>
      </w:r>
      <w:r w:rsidRPr="002B7DD6">
        <w:rPr>
          <w:sz w:val="22"/>
          <w:szCs w:val="22"/>
        </w:rPr>
        <w:t>EReporting@</w:t>
      </w:r>
      <w:r w:rsidR="00EA1647" w:rsidRPr="002B7DD6">
        <w:rPr>
          <w:sz w:val="22"/>
          <w:szCs w:val="22"/>
        </w:rPr>
        <w:t>M</w:t>
      </w:r>
      <w:r w:rsidRPr="002B7DD6">
        <w:rPr>
          <w:sz w:val="22"/>
          <w:szCs w:val="22"/>
        </w:rPr>
        <w:t>y</w:t>
      </w:r>
      <w:r w:rsidR="00EA1647" w:rsidRPr="002B7DD6">
        <w:rPr>
          <w:sz w:val="22"/>
          <w:szCs w:val="22"/>
        </w:rPr>
        <w:t>F</w:t>
      </w:r>
      <w:r w:rsidRPr="002B7DD6">
        <w:rPr>
          <w:sz w:val="22"/>
          <w:szCs w:val="22"/>
        </w:rPr>
        <w:t>lorida</w:t>
      </w:r>
      <w:r w:rsidR="00EA1647" w:rsidRPr="002B7DD6">
        <w:rPr>
          <w:sz w:val="22"/>
          <w:szCs w:val="22"/>
        </w:rPr>
        <w:t>CFO</w:t>
      </w:r>
      <w:r w:rsidRPr="002B7DD6">
        <w:rPr>
          <w:sz w:val="22"/>
          <w:szCs w:val="22"/>
        </w:rPr>
        <w:t>.com</w:t>
      </w:r>
    </w:p>
    <w:p w14:paraId="12B4E6EE" w14:textId="77777777" w:rsidR="000C64C4" w:rsidRPr="005C6F74" w:rsidRDefault="000C64C4" w:rsidP="00714F32">
      <w:pPr>
        <w:rPr>
          <w:sz w:val="22"/>
          <w:szCs w:val="22"/>
        </w:rPr>
      </w:pPr>
    </w:p>
    <w:p w14:paraId="410BF454" w14:textId="77777777" w:rsidR="00714F32" w:rsidRDefault="00D22AEA" w:rsidP="00714F32">
      <w:pPr>
        <w:rPr>
          <w:rStyle w:val="Hyperlink"/>
          <w:bCs/>
        </w:rPr>
      </w:pPr>
      <w:r>
        <w:rPr>
          <w:sz w:val="22"/>
          <w:szCs w:val="22"/>
        </w:rPr>
        <w:t>T</w:t>
      </w:r>
      <w:r w:rsidR="00714F32" w:rsidRPr="00DC2FFE">
        <w:rPr>
          <w:sz w:val="22"/>
          <w:szCs w:val="22"/>
        </w:rPr>
        <w:t>he subject line of</w:t>
      </w:r>
      <w:r w:rsidR="006F6AF6">
        <w:rPr>
          <w:sz w:val="22"/>
          <w:szCs w:val="22"/>
        </w:rPr>
        <w:t xml:space="preserve"> </w:t>
      </w:r>
      <w:r>
        <w:rPr>
          <w:sz w:val="22"/>
          <w:szCs w:val="22"/>
        </w:rPr>
        <w:t xml:space="preserve">the </w:t>
      </w:r>
      <w:r w:rsidR="00714F32" w:rsidRPr="00DC2FFE">
        <w:rPr>
          <w:sz w:val="22"/>
          <w:szCs w:val="22"/>
        </w:rPr>
        <w:t>email</w:t>
      </w:r>
      <w:r>
        <w:rPr>
          <w:sz w:val="22"/>
          <w:szCs w:val="22"/>
        </w:rPr>
        <w:t xml:space="preserve"> must</w:t>
      </w:r>
      <w:r w:rsidR="006F6AF6">
        <w:rPr>
          <w:sz w:val="22"/>
          <w:szCs w:val="22"/>
        </w:rPr>
        <w:t xml:space="preserve"> include </w:t>
      </w:r>
      <w:r w:rsidR="008225EA">
        <w:rPr>
          <w:sz w:val="22"/>
          <w:szCs w:val="22"/>
        </w:rPr>
        <w:t>the Florida</w:t>
      </w:r>
      <w:r w:rsidR="00C218AD">
        <w:rPr>
          <w:sz w:val="22"/>
          <w:szCs w:val="22"/>
        </w:rPr>
        <w:t>-</w:t>
      </w:r>
      <w:r w:rsidR="008225EA">
        <w:rPr>
          <w:sz w:val="22"/>
          <w:szCs w:val="22"/>
        </w:rPr>
        <w:t>assigned</w:t>
      </w:r>
      <w:r w:rsidR="006F6AF6">
        <w:rPr>
          <w:sz w:val="22"/>
          <w:szCs w:val="22"/>
        </w:rPr>
        <w:t xml:space="preserve"> Unclaimed Property Identification (UPID) number</w:t>
      </w:r>
      <w:r w:rsidR="008225EA">
        <w:rPr>
          <w:sz w:val="22"/>
          <w:szCs w:val="22"/>
        </w:rPr>
        <w:t xml:space="preserve"> for your organization</w:t>
      </w:r>
      <w:r w:rsidR="006F6AF6">
        <w:rPr>
          <w:sz w:val="22"/>
          <w:szCs w:val="22"/>
        </w:rPr>
        <w:t xml:space="preserve"> and</w:t>
      </w:r>
      <w:r w:rsidR="008225EA">
        <w:rPr>
          <w:sz w:val="22"/>
          <w:szCs w:val="22"/>
        </w:rPr>
        <w:t xml:space="preserve"> the</w:t>
      </w:r>
      <w:r w:rsidR="006F6AF6">
        <w:rPr>
          <w:sz w:val="22"/>
          <w:szCs w:val="22"/>
        </w:rPr>
        <w:t xml:space="preserve"> “Notification of Transfer</w:t>
      </w:r>
      <w:r w:rsidR="004A615C">
        <w:rPr>
          <w:sz w:val="22"/>
          <w:szCs w:val="22"/>
        </w:rPr>
        <w:t>.</w:t>
      </w:r>
      <w:r w:rsidR="006F6AF6">
        <w:rPr>
          <w:sz w:val="22"/>
          <w:szCs w:val="22"/>
        </w:rPr>
        <w:t xml:space="preserve">”  The notification </w:t>
      </w:r>
      <w:r w:rsidR="00C218AD">
        <w:rPr>
          <w:sz w:val="22"/>
          <w:szCs w:val="22"/>
        </w:rPr>
        <w:t>must</w:t>
      </w:r>
      <w:r w:rsidR="006F6AF6">
        <w:rPr>
          <w:sz w:val="22"/>
          <w:szCs w:val="22"/>
        </w:rPr>
        <w:t xml:space="preserve"> include:</w:t>
      </w:r>
      <w:r w:rsidR="00714F32" w:rsidRPr="00DC2FFE">
        <w:rPr>
          <w:sz w:val="22"/>
          <w:szCs w:val="22"/>
        </w:rPr>
        <w:t xml:space="preserve"> </w:t>
      </w:r>
    </w:p>
    <w:p w14:paraId="02A91961" w14:textId="77777777" w:rsidR="002C0686" w:rsidRPr="00DC2FFE" w:rsidRDefault="002C0686" w:rsidP="00714F32">
      <w:pPr>
        <w:rPr>
          <w:sz w:val="22"/>
          <w:szCs w:val="22"/>
        </w:rPr>
      </w:pPr>
    </w:p>
    <w:p w14:paraId="2C3F5011" w14:textId="77777777" w:rsidR="00714F32" w:rsidRPr="00DC2FFE" w:rsidRDefault="008225EA" w:rsidP="00714F32">
      <w:pPr>
        <w:pStyle w:val="Default"/>
        <w:numPr>
          <w:ilvl w:val="0"/>
          <w:numId w:val="24"/>
        </w:numPr>
        <w:jc w:val="both"/>
        <w:rPr>
          <w:bCs/>
          <w:sz w:val="22"/>
          <w:szCs w:val="22"/>
        </w:rPr>
      </w:pPr>
      <w:r>
        <w:rPr>
          <w:bCs/>
          <w:sz w:val="22"/>
          <w:szCs w:val="22"/>
        </w:rPr>
        <w:t xml:space="preserve">Florida Assigned </w:t>
      </w:r>
      <w:r w:rsidR="00714F32" w:rsidRPr="00DC2FFE">
        <w:rPr>
          <w:bCs/>
          <w:sz w:val="22"/>
          <w:szCs w:val="22"/>
        </w:rPr>
        <w:t>UPID Number</w:t>
      </w:r>
    </w:p>
    <w:p w14:paraId="13EF6E01" w14:textId="77777777" w:rsidR="00714F32" w:rsidRPr="00DC2FFE" w:rsidRDefault="002F0EE3" w:rsidP="00714F32">
      <w:pPr>
        <w:pStyle w:val="Default"/>
        <w:numPr>
          <w:ilvl w:val="0"/>
          <w:numId w:val="24"/>
        </w:numPr>
        <w:jc w:val="both"/>
        <w:rPr>
          <w:bCs/>
          <w:sz w:val="22"/>
          <w:szCs w:val="22"/>
        </w:rPr>
      </w:pPr>
      <w:r>
        <w:rPr>
          <w:bCs/>
          <w:sz w:val="22"/>
          <w:szCs w:val="22"/>
        </w:rPr>
        <w:t xml:space="preserve">Holder </w:t>
      </w:r>
      <w:r w:rsidR="00714F32" w:rsidRPr="00DC2FFE">
        <w:rPr>
          <w:bCs/>
          <w:sz w:val="22"/>
          <w:szCs w:val="22"/>
        </w:rPr>
        <w:t>Name</w:t>
      </w:r>
    </w:p>
    <w:p w14:paraId="635BCDF7" w14:textId="77777777" w:rsidR="006F6AF6" w:rsidRPr="00DC2FFE" w:rsidRDefault="002F0EE3" w:rsidP="006F6AF6">
      <w:pPr>
        <w:pStyle w:val="Default"/>
        <w:numPr>
          <w:ilvl w:val="0"/>
          <w:numId w:val="24"/>
        </w:numPr>
        <w:jc w:val="both"/>
        <w:rPr>
          <w:bCs/>
          <w:sz w:val="22"/>
          <w:szCs w:val="22"/>
        </w:rPr>
      </w:pPr>
      <w:r>
        <w:rPr>
          <w:bCs/>
          <w:sz w:val="22"/>
          <w:szCs w:val="22"/>
        </w:rPr>
        <w:t xml:space="preserve">Holder </w:t>
      </w:r>
      <w:r w:rsidR="006F6AF6" w:rsidRPr="00DC2FFE">
        <w:rPr>
          <w:bCs/>
          <w:sz w:val="22"/>
          <w:szCs w:val="22"/>
        </w:rPr>
        <w:t>FEIN (Federal Employer Identification Number)</w:t>
      </w:r>
    </w:p>
    <w:p w14:paraId="53F96002" w14:textId="77777777" w:rsidR="00714F32" w:rsidRPr="00DC2FFE" w:rsidRDefault="002F0EE3" w:rsidP="00714F32">
      <w:pPr>
        <w:pStyle w:val="Default"/>
        <w:numPr>
          <w:ilvl w:val="0"/>
          <w:numId w:val="24"/>
        </w:numPr>
        <w:jc w:val="both"/>
        <w:rPr>
          <w:bCs/>
          <w:sz w:val="22"/>
          <w:szCs w:val="22"/>
        </w:rPr>
      </w:pPr>
      <w:r>
        <w:rPr>
          <w:bCs/>
          <w:sz w:val="22"/>
          <w:szCs w:val="22"/>
        </w:rPr>
        <w:t xml:space="preserve">Holder </w:t>
      </w:r>
      <w:r w:rsidR="00714F32" w:rsidRPr="00DC2FFE">
        <w:rPr>
          <w:bCs/>
          <w:sz w:val="22"/>
          <w:szCs w:val="22"/>
        </w:rPr>
        <w:t>Contact Person Name, Telephone Number</w:t>
      </w:r>
      <w:r w:rsidR="00027213">
        <w:rPr>
          <w:bCs/>
          <w:sz w:val="22"/>
          <w:szCs w:val="22"/>
        </w:rPr>
        <w:t>,</w:t>
      </w:r>
      <w:r w:rsidR="00714F32" w:rsidRPr="00DC2FFE">
        <w:rPr>
          <w:bCs/>
          <w:sz w:val="22"/>
          <w:szCs w:val="22"/>
        </w:rPr>
        <w:t xml:space="preserve"> &amp; Email Address</w:t>
      </w:r>
    </w:p>
    <w:p w14:paraId="20E5206B" w14:textId="77777777" w:rsidR="00714F32" w:rsidRPr="00DC2FFE" w:rsidRDefault="006F6AF6" w:rsidP="00714F32">
      <w:pPr>
        <w:pStyle w:val="Default"/>
        <w:numPr>
          <w:ilvl w:val="0"/>
          <w:numId w:val="24"/>
        </w:numPr>
        <w:jc w:val="both"/>
        <w:rPr>
          <w:bCs/>
          <w:sz w:val="22"/>
          <w:szCs w:val="22"/>
        </w:rPr>
      </w:pPr>
      <w:r>
        <w:rPr>
          <w:bCs/>
          <w:sz w:val="22"/>
          <w:szCs w:val="22"/>
        </w:rPr>
        <w:t>Report Due</w:t>
      </w:r>
    </w:p>
    <w:p w14:paraId="11196DBC" w14:textId="77777777" w:rsidR="00714F32" w:rsidRPr="00DC2FFE" w:rsidRDefault="00714F32" w:rsidP="00714F32">
      <w:pPr>
        <w:pStyle w:val="Default"/>
        <w:numPr>
          <w:ilvl w:val="0"/>
          <w:numId w:val="24"/>
        </w:numPr>
        <w:jc w:val="both"/>
        <w:rPr>
          <w:bCs/>
          <w:sz w:val="22"/>
          <w:szCs w:val="22"/>
        </w:rPr>
      </w:pPr>
      <w:r w:rsidRPr="00DC2FFE">
        <w:rPr>
          <w:bCs/>
          <w:sz w:val="22"/>
          <w:szCs w:val="22"/>
        </w:rPr>
        <w:t>Reporting Year</w:t>
      </w:r>
    </w:p>
    <w:p w14:paraId="17937601" w14:textId="77777777" w:rsidR="00714F32" w:rsidRPr="00DC2FFE" w:rsidRDefault="00714F32" w:rsidP="00714F32">
      <w:pPr>
        <w:pStyle w:val="Default"/>
        <w:numPr>
          <w:ilvl w:val="0"/>
          <w:numId w:val="24"/>
        </w:numPr>
        <w:jc w:val="both"/>
        <w:rPr>
          <w:bCs/>
          <w:sz w:val="22"/>
          <w:szCs w:val="22"/>
        </w:rPr>
      </w:pPr>
      <w:r w:rsidRPr="00DC2FFE">
        <w:rPr>
          <w:bCs/>
          <w:sz w:val="22"/>
          <w:szCs w:val="22"/>
        </w:rPr>
        <w:t>Reported CUSIP (Committee on Uniform Securities Identification Procedures) N</w:t>
      </w:r>
      <w:r w:rsidR="003821BB">
        <w:rPr>
          <w:bCs/>
          <w:sz w:val="22"/>
          <w:szCs w:val="22"/>
        </w:rPr>
        <w:t>umber</w:t>
      </w:r>
    </w:p>
    <w:p w14:paraId="0F22BA64" w14:textId="77777777" w:rsidR="00714F32" w:rsidRPr="00DC2FFE" w:rsidRDefault="00714F32" w:rsidP="00714F32">
      <w:pPr>
        <w:pStyle w:val="Default"/>
        <w:numPr>
          <w:ilvl w:val="0"/>
          <w:numId w:val="24"/>
        </w:numPr>
        <w:jc w:val="both"/>
        <w:rPr>
          <w:bCs/>
          <w:sz w:val="22"/>
          <w:szCs w:val="22"/>
        </w:rPr>
      </w:pPr>
      <w:r w:rsidRPr="00DC2FFE">
        <w:rPr>
          <w:bCs/>
          <w:sz w:val="22"/>
          <w:szCs w:val="22"/>
        </w:rPr>
        <w:t>Reported Security Name</w:t>
      </w:r>
    </w:p>
    <w:p w14:paraId="42554061" w14:textId="77777777" w:rsidR="00714F32" w:rsidRPr="00DC2FFE" w:rsidRDefault="00714F32" w:rsidP="00714F32">
      <w:pPr>
        <w:pStyle w:val="Default"/>
        <w:numPr>
          <w:ilvl w:val="0"/>
          <w:numId w:val="24"/>
        </w:numPr>
        <w:jc w:val="both"/>
        <w:rPr>
          <w:bCs/>
          <w:sz w:val="22"/>
          <w:szCs w:val="22"/>
        </w:rPr>
      </w:pPr>
      <w:r w:rsidRPr="00DC2FFE">
        <w:rPr>
          <w:bCs/>
          <w:sz w:val="22"/>
          <w:szCs w:val="22"/>
        </w:rPr>
        <w:t>Number of Shares</w:t>
      </w:r>
    </w:p>
    <w:p w14:paraId="5B93AFF7" w14:textId="77777777" w:rsidR="00714F32" w:rsidRPr="00DC2FFE" w:rsidRDefault="00714F32" w:rsidP="00714F32">
      <w:pPr>
        <w:pStyle w:val="Default"/>
        <w:numPr>
          <w:ilvl w:val="0"/>
          <w:numId w:val="24"/>
        </w:numPr>
        <w:jc w:val="both"/>
        <w:rPr>
          <w:bCs/>
          <w:sz w:val="22"/>
          <w:szCs w:val="22"/>
        </w:rPr>
      </w:pPr>
      <w:r w:rsidRPr="00DC2FFE">
        <w:rPr>
          <w:bCs/>
          <w:sz w:val="22"/>
          <w:szCs w:val="22"/>
        </w:rPr>
        <w:t xml:space="preserve">Type of Shares (DTC, Certificate, Mutual Fund, </w:t>
      </w:r>
      <w:proofErr w:type="spellStart"/>
      <w:r w:rsidRPr="00DC2FFE">
        <w:rPr>
          <w:bCs/>
          <w:sz w:val="22"/>
          <w:szCs w:val="22"/>
        </w:rPr>
        <w:t>etc</w:t>
      </w:r>
      <w:proofErr w:type="spellEnd"/>
      <w:r w:rsidRPr="00DC2FFE">
        <w:rPr>
          <w:bCs/>
          <w:sz w:val="22"/>
          <w:szCs w:val="22"/>
        </w:rPr>
        <w:t>…)</w:t>
      </w:r>
    </w:p>
    <w:p w14:paraId="4BD271B1" w14:textId="77777777" w:rsidR="00714F32" w:rsidRPr="00DC2FFE" w:rsidRDefault="00714F32" w:rsidP="00714F32">
      <w:pPr>
        <w:pStyle w:val="Default"/>
        <w:numPr>
          <w:ilvl w:val="0"/>
          <w:numId w:val="24"/>
        </w:numPr>
        <w:jc w:val="both"/>
        <w:rPr>
          <w:bCs/>
          <w:sz w:val="22"/>
          <w:szCs w:val="22"/>
        </w:rPr>
      </w:pPr>
      <w:r w:rsidRPr="00DC2FFE">
        <w:rPr>
          <w:bCs/>
          <w:sz w:val="22"/>
          <w:szCs w:val="22"/>
        </w:rPr>
        <w:t>Dollar amount of shares</w:t>
      </w:r>
    </w:p>
    <w:p w14:paraId="636080C5" w14:textId="77777777" w:rsidR="00714F32" w:rsidRPr="00DC2FFE" w:rsidRDefault="00714F32" w:rsidP="00714F32">
      <w:pPr>
        <w:pStyle w:val="Default"/>
        <w:numPr>
          <w:ilvl w:val="0"/>
          <w:numId w:val="24"/>
        </w:numPr>
        <w:jc w:val="both"/>
        <w:rPr>
          <w:bCs/>
          <w:sz w:val="22"/>
          <w:szCs w:val="22"/>
        </w:rPr>
      </w:pPr>
      <w:r w:rsidRPr="00DC2FFE">
        <w:rPr>
          <w:bCs/>
          <w:sz w:val="22"/>
          <w:szCs w:val="22"/>
        </w:rPr>
        <w:t xml:space="preserve">Date &amp; time transfer to Florida’s </w:t>
      </w:r>
      <w:r w:rsidR="00D22AEA">
        <w:rPr>
          <w:bCs/>
          <w:sz w:val="22"/>
          <w:szCs w:val="22"/>
        </w:rPr>
        <w:t xml:space="preserve">Securities </w:t>
      </w:r>
      <w:r w:rsidRPr="00DC2FFE">
        <w:rPr>
          <w:bCs/>
          <w:sz w:val="22"/>
          <w:szCs w:val="22"/>
        </w:rPr>
        <w:t>Custodian occurred</w:t>
      </w:r>
    </w:p>
    <w:p w14:paraId="0838EDDF" w14:textId="77777777" w:rsidR="00714F32" w:rsidRDefault="00714F32" w:rsidP="00714F32">
      <w:pPr>
        <w:pStyle w:val="Default"/>
        <w:jc w:val="both"/>
        <w:rPr>
          <w:sz w:val="22"/>
          <w:szCs w:val="22"/>
        </w:rPr>
      </w:pPr>
    </w:p>
    <w:p w14:paraId="0B0A317F" w14:textId="7D57E102" w:rsidR="006F6AF6" w:rsidRDefault="00D6745E" w:rsidP="006F6AF6">
      <w:pPr>
        <w:rPr>
          <w:rStyle w:val="Hyperlink"/>
          <w:bCs/>
        </w:rPr>
      </w:pPr>
      <w:r>
        <w:rPr>
          <w:sz w:val="22"/>
          <w:szCs w:val="22"/>
        </w:rPr>
        <w:lastRenderedPageBreak/>
        <w:t xml:space="preserve">The notification </w:t>
      </w:r>
      <w:r w:rsidR="00C218AD">
        <w:rPr>
          <w:sz w:val="22"/>
          <w:szCs w:val="22"/>
        </w:rPr>
        <w:t>must</w:t>
      </w:r>
      <w:r>
        <w:rPr>
          <w:sz w:val="22"/>
          <w:szCs w:val="22"/>
        </w:rPr>
        <w:t xml:space="preserve"> be emailed at least 48 hours in advance of the transfer of the securities to the Department</w:t>
      </w:r>
      <w:r w:rsidR="00D22AEA">
        <w:rPr>
          <w:sz w:val="22"/>
          <w:szCs w:val="22"/>
        </w:rPr>
        <w:t>’</w:t>
      </w:r>
      <w:r>
        <w:rPr>
          <w:sz w:val="22"/>
          <w:szCs w:val="22"/>
        </w:rPr>
        <w:t xml:space="preserve">s Custodian.  Microsoft </w:t>
      </w:r>
      <w:r w:rsidR="003821BB">
        <w:rPr>
          <w:sz w:val="22"/>
          <w:szCs w:val="22"/>
        </w:rPr>
        <w:t>E</w:t>
      </w:r>
      <w:r>
        <w:rPr>
          <w:sz w:val="22"/>
          <w:szCs w:val="22"/>
        </w:rPr>
        <w:t xml:space="preserve">xcel is the preferred format for processing. A </w:t>
      </w:r>
      <w:r w:rsidR="006F6AF6" w:rsidRPr="00DC2FFE">
        <w:rPr>
          <w:sz w:val="22"/>
          <w:szCs w:val="22"/>
        </w:rPr>
        <w:t>template</w:t>
      </w:r>
      <w:r>
        <w:rPr>
          <w:sz w:val="22"/>
          <w:szCs w:val="22"/>
        </w:rPr>
        <w:t xml:space="preserve"> has been provided for your convenience</w:t>
      </w:r>
      <w:r w:rsidR="006F6AF6" w:rsidRPr="00DC2FFE">
        <w:rPr>
          <w:sz w:val="22"/>
          <w:szCs w:val="22"/>
        </w:rPr>
        <w:t xml:space="preserve"> at: </w:t>
      </w:r>
      <w:r w:rsidR="006F6AF6" w:rsidRPr="002B7DD6">
        <w:rPr>
          <w:noProof/>
          <w:sz w:val="22"/>
          <w:szCs w:val="22"/>
        </w:rPr>
        <w:t>Transfer of Securities Notification template</w:t>
      </w:r>
      <w:r w:rsidR="006F6AF6" w:rsidRPr="002C0686">
        <w:rPr>
          <w:rStyle w:val="Hyperlink"/>
          <w:bCs/>
        </w:rPr>
        <w:t>.</w:t>
      </w:r>
    </w:p>
    <w:p w14:paraId="2119926E" w14:textId="77777777" w:rsidR="006F6AF6" w:rsidRDefault="006F6AF6" w:rsidP="00714F32">
      <w:pPr>
        <w:pStyle w:val="Default"/>
        <w:jc w:val="both"/>
        <w:rPr>
          <w:sz w:val="22"/>
          <w:szCs w:val="22"/>
        </w:rPr>
      </w:pPr>
    </w:p>
    <w:p w14:paraId="6D134FC3" w14:textId="77777777" w:rsidR="00714F32" w:rsidRPr="00DC2FFE" w:rsidRDefault="00D6745E" w:rsidP="00714F32">
      <w:pPr>
        <w:rPr>
          <w:sz w:val="22"/>
          <w:szCs w:val="22"/>
        </w:rPr>
      </w:pPr>
      <w:r>
        <w:rPr>
          <w:sz w:val="22"/>
          <w:szCs w:val="22"/>
        </w:rPr>
        <w:t>When share</w:t>
      </w:r>
      <w:r w:rsidR="00714F32" w:rsidRPr="00DC2FFE">
        <w:rPr>
          <w:sz w:val="22"/>
          <w:szCs w:val="22"/>
        </w:rPr>
        <w:t xml:space="preserve"> information (e.</w:t>
      </w:r>
      <w:r w:rsidR="00C218AD">
        <w:rPr>
          <w:sz w:val="22"/>
          <w:szCs w:val="22"/>
        </w:rPr>
        <w:t>g.,</w:t>
      </w:r>
      <w:r w:rsidR="00714F32" w:rsidRPr="00DC2FFE">
        <w:rPr>
          <w:sz w:val="22"/>
          <w:szCs w:val="22"/>
        </w:rPr>
        <w:t xml:space="preserve"> dividends, capital gains earned</w:t>
      </w:r>
      <w:r w:rsidR="00277D0A">
        <w:rPr>
          <w:sz w:val="22"/>
          <w:szCs w:val="22"/>
        </w:rPr>
        <w:t>,</w:t>
      </w:r>
      <w:r w:rsidR="00714F32" w:rsidRPr="00DC2FFE">
        <w:rPr>
          <w:sz w:val="22"/>
          <w:szCs w:val="22"/>
        </w:rPr>
        <w:t xml:space="preserve"> or any other type of corporate action) changes after the</w:t>
      </w:r>
      <w:r>
        <w:rPr>
          <w:sz w:val="22"/>
          <w:szCs w:val="22"/>
        </w:rPr>
        <w:t xml:space="preserve"> </w:t>
      </w:r>
      <w:r w:rsidR="00DA2063">
        <w:rPr>
          <w:sz w:val="22"/>
          <w:szCs w:val="22"/>
        </w:rPr>
        <w:t>report of unclaimed property</w:t>
      </w:r>
      <w:r>
        <w:rPr>
          <w:sz w:val="22"/>
          <w:szCs w:val="22"/>
        </w:rPr>
        <w:t xml:space="preserve"> and </w:t>
      </w:r>
      <w:r w:rsidR="00714F32" w:rsidRPr="00DC2FFE">
        <w:rPr>
          <w:sz w:val="22"/>
          <w:szCs w:val="22"/>
        </w:rPr>
        <w:t>the Notification of Transfer</w:t>
      </w:r>
      <w:r>
        <w:rPr>
          <w:sz w:val="22"/>
          <w:szCs w:val="22"/>
        </w:rPr>
        <w:t xml:space="preserve"> has been submitted, both the </w:t>
      </w:r>
      <w:r w:rsidR="00DA2063">
        <w:rPr>
          <w:sz w:val="22"/>
          <w:szCs w:val="22"/>
        </w:rPr>
        <w:t>report of unclaimed prope</w:t>
      </w:r>
      <w:r w:rsidR="0047494E">
        <w:rPr>
          <w:sz w:val="22"/>
          <w:szCs w:val="22"/>
        </w:rPr>
        <w:t>r</w:t>
      </w:r>
      <w:r w:rsidR="00DA2063">
        <w:rPr>
          <w:sz w:val="22"/>
          <w:szCs w:val="22"/>
        </w:rPr>
        <w:t>ty</w:t>
      </w:r>
      <w:r>
        <w:rPr>
          <w:sz w:val="22"/>
          <w:szCs w:val="22"/>
        </w:rPr>
        <w:t xml:space="preserve"> and the Notification of Transfer </w:t>
      </w:r>
      <w:r w:rsidR="00714F32" w:rsidRPr="00DC2FFE">
        <w:rPr>
          <w:sz w:val="22"/>
          <w:szCs w:val="22"/>
        </w:rPr>
        <w:t>information</w:t>
      </w:r>
      <w:r>
        <w:rPr>
          <w:sz w:val="22"/>
          <w:szCs w:val="22"/>
        </w:rPr>
        <w:t xml:space="preserve"> must be updated and resubmitted.</w:t>
      </w:r>
    </w:p>
    <w:p w14:paraId="18E7E8D3" w14:textId="77777777" w:rsidR="00B507AE" w:rsidRPr="002518F8" w:rsidRDefault="00B507AE" w:rsidP="00714F32">
      <w:pPr>
        <w:rPr>
          <w:b/>
          <w:bCs/>
          <w:sz w:val="19"/>
          <w:szCs w:val="19"/>
          <w:u w:val="single"/>
        </w:rPr>
      </w:pPr>
    </w:p>
    <w:p w14:paraId="13DB993B" w14:textId="77777777" w:rsidR="004C5CD5" w:rsidRDefault="00714F32" w:rsidP="00714F32">
      <w:pPr>
        <w:rPr>
          <w:sz w:val="22"/>
          <w:szCs w:val="22"/>
        </w:rPr>
      </w:pPr>
      <w:r w:rsidRPr="00DC2FFE">
        <w:rPr>
          <w:b/>
          <w:bCs/>
          <w:sz w:val="22"/>
          <w:szCs w:val="22"/>
          <w:u w:val="single"/>
        </w:rPr>
        <w:t>Common or Preferred Stock and Mutual Funds eligible for DTC/DWAC transfer</w:t>
      </w:r>
      <w:r w:rsidRPr="00DC2FFE">
        <w:rPr>
          <w:b/>
          <w:bCs/>
          <w:sz w:val="22"/>
          <w:szCs w:val="22"/>
        </w:rPr>
        <w:t xml:space="preserve"> </w:t>
      </w:r>
      <w:r w:rsidR="00D6745E">
        <w:rPr>
          <w:b/>
          <w:bCs/>
          <w:sz w:val="22"/>
          <w:szCs w:val="22"/>
        </w:rPr>
        <w:t>must</w:t>
      </w:r>
      <w:r w:rsidRPr="00DC2FFE">
        <w:rPr>
          <w:sz w:val="22"/>
          <w:szCs w:val="22"/>
        </w:rPr>
        <w:t xml:space="preserve"> be sent directly to:</w:t>
      </w:r>
    </w:p>
    <w:p w14:paraId="6A923736" w14:textId="77777777" w:rsidR="004C5CD5" w:rsidRDefault="004C5CD5" w:rsidP="00714F32">
      <w:pPr>
        <w:rPr>
          <w:sz w:val="22"/>
          <w:szCs w:val="22"/>
        </w:rPr>
      </w:pPr>
    </w:p>
    <w:p w14:paraId="065CF71A" w14:textId="77777777" w:rsidR="004C5CD5" w:rsidRDefault="00C64576" w:rsidP="00714F32">
      <w:pPr>
        <w:rPr>
          <w:sz w:val="22"/>
          <w:szCs w:val="22"/>
        </w:rPr>
      </w:pPr>
      <w:r>
        <w:rPr>
          <w:sz w:val="22"/>
          <w:szCs w:val="22"/>
        </w:rPr>
        <w:tab/>
      </w:r>
      <w:r w:rsidR="00714F32" w:rsidRPr="00DC2FFE">
        <w:rPr>
          <w:sz w:val="22"/>
          <w:szCs w:val="22"/>
        </w:rPr>
        <w:t>DTC participant 9</w:t>
      </w:r>
      <w:r w:rsidR="00D6745E">
        <w:rPr>
          <w:sz w:val="22"/>
          <w:szCs w:val="22"/>
        </w:rPr>
        <w:t>01</w:t>
      </w:r>
    </w:p>
    <w:p w14:paraId="378043D0" w14:textId="77777777" w:rsidR="004C5CD5" w:rsidRDefault="00C64576" w:rsidP="00714F32">
      <w:pPr>
        <w:rPr>
          <w:sz w:val="22"/>
          <w:szCs w:val="22"/>
        </w:rPr>
      </w:pPr>
      <w:r>
        <w:rPr>
          <w:sz w:val="22"/>
          <w:szCs w:val="22"/>
        </w:rPr>
        <w:tab/>
      </w:r>
      <w:r w:rsidR="00C66960">
        <w:rPr>
          <w:sz w:val="22"/>
          <w:szCs w:val="22"/>
        </w:rPr>
        <w:t>Agent Bank #26500</w:t>
      </w:r>
    </w:p>
    <w:p w14:paraId="4EB65236" w14:textId="77777777" w:rsidR="004C5CD5" w:rsidRDefault="00C64576" w:rsidP="00714F32">
      <w:pPr>
        <w:rPr>
          <w:sz w:val="22"/>
          <w:szCs w:val="22"/>
        </w:rPr>
      </w:pPr>
      <w:r>
        <w:rPr>
          <w:sz w:val="22"/>
          <w:szCs w:val="22"/>
        </w:rPr>
        <w:tab/>
      </w:r>
      <w:r w:rsidR="00714F32" w:rsidRPr="00DC2FFE">
        <w:rPr>
          <w:sz w:val="22"/>
          <w:szCs w:val="22"/>
        </w:rPr>
        <w:t>State of Florida, Account 8</w:t>
      </w:r>
      <w:r w:rsidR="00C66960">
        <w:rPr>
          <w:sz w:val="22"/>
          <w:szCs w:val="22"/>
        </w:rPr>
        <w:t>22496</w:t>
      </w:r>
    </w:p>
    <w:p w14:paraId="437CBEAE" w14:textId="77777777" w:rsidR="004C5CD5" w:rsidRDefault="004C5CD5" w:rsidP="00714F32">
      <w:pPr>
        <w:rPr>
          <w:sz w:val="22"/>
          <w:szCs w:val="22"/>
        </w:rPr>
      </w:pPr>
    </w:p>
    <w:p w14:paraId="23ABE39E" w14:textId="77777777" w:rsidR="00714F32" w:rsidRPr="00DC2FFE" w:rsidRDefault="00714F32" w:rsidP="00714F32">
      <w:pPr>
        <w:rPr>
          <w:sz w:val="22"/>
          <w:szCs w:val="22"/>
        </w:rPr>
      </w:pPr>
      <w:r w:rsidRPr="00DC2FFE">
        <w:rPr>
          <w:sz w:val="22"/>
          <w:szCs w:val="22"/>
        </w:rPr>
        <w:t>At</w:t>
      </w:r>
      <w:r w:rsidR="005049E1">
        <w:rPr>
          <w:sz w:val="22"/>
          <w:szCs w:val="22"/>
        </w:rPr>
        <w:t xml:space="preserve"> least 48 hours </w:t>
      </w:r>
      <w:r w:rsidR="004C5CD5">
        <w:rPr>
          <w:sz w:val="22"/>
          <w:szCs w:val="22"/>
        </w:rPr>
        <w:t xml:space="preserve">prior to </w:t>
      </w:r>
      <w:r w:rsidRPr="00DC2FFE">
        <w:rPr>
          <w:sz w:val="22"/>
          <w:szCs w:val="22"/>
        </w:rPr>
        <w:t xml:space="preserve">delivery you </w:t>
      </w:r>
      <w:r w:rsidR="00C66960">
        <w:rPr>
          <w:sz w:val="22"/>
          <w:szCs w:val="22"/>
        </w:rPr>
        <w:t>must</w:t>
      </w:r>
      <w:r w:rsidRPr="00DC2FFE">
        <w:rPr>
          <w:sz w:val="22"/>
          <w:szCs w:val="22"/>
        </w:rPr>
        <w:t xml:space="preserve"> email a list of </w:t>
      </w:r>
      <w:r w:rsidR="001B41FB">
        <w:rPr>
          <w:sz w:val="22"/>
          <w:szCs w:val="22"/>
        </w:rPr>
        <w:t>the shares you intend</w:t>
      </w:r>
      <w:r w:rsidRPr="00DC2FFE">
        <w:rPr>
          <w:sz w:val="22"/>
          <w:szCs w:val="22"/>
        </w:rPr>
        <w:t xml:space="preserve"> to deliver to </w:t>
      </w:r>
      <w:r w:rsidRPr="007C6C19">
        <w:rPr>
          <w:color w:val="0070C0"/>
          <w:sz w:val="22"/>
          <w:szCs w:val="22"/>
          <w:u w:val="single"/>
        </w:rPr>
        <w:t>upch.custody@</w:t>
      </w:r>
      <w:r w:rsidR="004C5CD5">
        <w:rPr>
          <w:color w:val="0070C0"/>
          <w:sz w:val="22"/>
          <w:szCs w:val="22"/>
          <w:u w:val="single"/>
        </w:rPr>
        <w:t>avenuinsights</w:t>
      </w:r>
      <w:r w:rsidRPr="007C6C19">
        <w:rPr>
          <w:color w:val="0070C0"/>
          <w:sz w:val="22"/>
          <w:szCs w:val="22"/>
          <w:u w:val="single"/>
        </w:rPr>
        <w:t>.com</w:t>
      </w:r>
      <w:r w:rsidRPr="00DC2FFE">
        <w:rPr>
          <w:sz w:val="22"/>
          <w:szCs w:val="22"/>
        </w:rPr>
        <w:t xml:space="preserve">. The list shall include the information found in the Notification of Transfer </w:t>
      </w:r>
      <w:r w:rsidR="00BF6509">
        <w:rPr>
          <w:sz w:val="22"/>
          <w:szCs w:val="22"/>
        </w:rPr>
        <w:t>s</w:t>
      </w:r>
      <w:r w:rsidRPr="00DC2FFE">
        <w:rPr>
          <w:sz w:val="22"/>
          <w:szCs w:val="22"/>
        </w:rPr>
        <w:t xml:space="preserve">ection. </w:t>
      </w:r>
      <w:r w:rsidRPr="005C6F74">
        <w:rPr>
          <w:sz w:val="22"/>
          <w:szCs w:val="22"/>
          <w:highlight w:val="yellow"/>
        </w:rPr>
        <w:t>The Department’s FEIN is 27-2818119.</w:t>
      </w:r>
      <w:r w:rsidRPr="00DC2FFE">
        <w:rPr>
          <w:sz w:val="22"/>
          <w:szCs w:val="22"/>
        </w:rPr>
        <w:t xml:space="preserve"> </w:t>
      </w:r>
    </w:p>
    <w:p w14:paraId="1447E60A" w14:textId="77777777" w:rsidR="00B507AE" w:rsidRPr="002518F8" w:rsidRDefault="00B507AE" w:rsidP="00714F32">
      <w:pPr>
        <w:rPr>
          <w:b/>
          <w:bCs/>
          <w:u w:val="single"/>
        </w:rPr>
      </w:pPr>
    </w:p>
    <w:p w14:paraId="2550C59B" w14:textId="77777777" w:rsidR="004C5CD5" w:rsidRDefault="00714F32" w:rsidP="00714F32">
      <w:pPr>
        <w:rPr>
          <w:sz w:val="22"/>
          <w:szCs w:val="22"/>
        </w:rPr>
      </w:pPr>
      <w:r w:rsidRPr="00DC2FFE">
        <w:rPr>
          <w:b/>
          <w:bCs/>
          <w:sz w:val="22"/>
          <w:szCs w:val="22"/>
          <w:u w:val="single"/>
        </w:rPr>
        <w:t xml:space="preserve">Dividend reinvestment plans </w:t>
      </w:r>
      <w:r w:rsidR="00B0709B">
        <w:rPr>
          <w:b/>
          <w:bCs/>
          <w:sz w:val="22"/>
          <w:szCs w:val="22"/>
          <w:u w:val="single"/>
        </w:rPr>
        <w:t>must</w:t>
      </w:r>
      <w:r w:rsidRPr="00DC2FFE">
        <w:rPr>
          <w:b/>
          <w:bCs/>
          <w:sz w:val="22"/>
          <w:szCs w:val="22"/>
          <w:u w:val="single"/>
        </w:rPr>
        <w:t xml:space="preserve"> be terminated</w:t>
      </w:r>
      <w:r w:rsidRPr="00DC2FFE">
        <w:rPr>
          <w:b/>
          <w:bCs/>
          <w:sz w:val="22"/>
          <w:szCs w:val="22"/>
        </w:rPr>
        <w:t xml:space="preserve"> </w:t>
      </w:r>
      <w:r w:rsidRPr="00DC2FFE">
        <w:rPr>
          <w:sz w:val="22"/>
          <w:szCs w:val="22"/>
        </w:rPr>
        <w:t>by converting the whole shares to common stock and liquidating the partial shares. The whole shares can then be sent via DTC to</w:t>
      </w:r>
      <w:r w:rsidR="004C5CD5">
        <w:rPr>
          <w:sz w:val="22"/>
          <w:szCs w:val="22"/>
        </w:rPr>
        <w:t>:</w:t>
      </w:r>
    </w:p>
    <w:p w14:paraId="26B99916" w14:textId="77777777" w:rsidR="004C5CD5" w:rsidRDefault="004C5CD5" w:rsidP="00714F32">
      <w:pPr>
        <w:rPr>
          <w:sz w:val="22"/>
          <w:szCs w:val="22"/>
        </w:rPr>
      </w:pPr>
    </w:p>
    <w:p w14:paraId="3932A94C" w14:textId="77777777" w:rsidR="004C5CD5" w:rsidRDefault="00C64576" w:rsidP="00714F32">
      <w:pPr>
        <w:rPr>
          <w:sz w:val="22"/>
          <w:szCs w:val="22"/>
        </w:rPr>
      </w:pPr>
      <w:r>
        <w:rPr>
          <w:sz w:val="22"/>
          <w:szCs w:val="22"/>
        </w:rPr>
        <w:tab/>
      </w:r>
      <w:r w:rsidR="00714F32" w:rsidRPr="00DC2FFE">
        <w:rPr>
          <w:sz w:val="22"/>
          <w:szCs w:val="22"/>
        </w:rPr>
        <w:t>DTC participant 9</w:t>
      </w:r>
      <w:r w:rsidR="00C66960">
        <w:rPr>
          <w:sz w:val="22"/>
          <w:szCs w:val="22"/>
        </w:rPr>
        <w:t>01</w:t>
      </w:r>
    </w:p>
    <w:p w14:paraId="6795AD50" w14:textId="77777777" w:rsidR="004C5CD5" w:rsidRDefault="00C64576" w:rsidP="00714F32">
      <w:pPr>
        <w:rPr>
          <w:sz w:val="22"/>
          <w:szCs w:val="22"/>
        </w:rPr>
      </w:pPr>
      <w:r>
        <w:rPr>
          <w:sz w:val="22"/>
          <w:szCs w:val="22"/>
        </w:rPr>
        <w:tab/>
      </w:r>
      <w:r w:rsidR="00C66960">
        <w:rPr>
          <w:sz w:val="22"/>
          <w:szCs w:val="22"/>
        </w:rPr>
        <w:t>Agent Bank #26500</w:t>
      </w:r>
    </w:p>
    <w:p w14:paraId="7426B4B2" w14:textId="77777777" w:rsidR="004C5CD5" w:rsidRDefault="00C64576" w:rsidP="00714F32">
      <w:pPr>
        <w:rPr>
          <w:sz w:val="22"/>
          <w:szCs w:val="22"/>
        </w:rPr>
      </w:pPr>
      <w:r>
        <w:rPr>
          <w:sz w:val="22"/>
          <w:szCs w:val="22"/>
        </w:rPr>
        <w:tab/>
      </w:r>
      <w:r w:rsidR="00714F32" w:rsidRPr="00DC2FFE">
        <w:rPr>
          <w:sz w:val="22"/>
          <w:szCs w:val="22"/>
        </w:rPr>
        <w:t>State of Florida, Account 8</w:t>
      </w:r>
      <w:r w:rsidR="00C66960">
        <w:rPr>
          <w:sz w:val="22"/>
          <w:szCs w:val="22"/>
        </w:rPr>
        <w:t>22496</w:t>
      </w:r>
      <w:r w:rsidR="00714F32" w:rsidRPr="00DC2FFE">
        <w:rPr>
          <w:sz w:val="22"/>
          <w:szCs w:val="22"/>
        </w:rPr>
        <w:t xml:space="preserve"> </w:t>
      </w:r>
    </w:p>
    <w:p w14:paraId="0BEEFA51" w14:textId="77777777" w:rsidR="004C5CD5" w:rsidRDefault="004C5CD5" w:rsidP="00714F32">
      <w:pPr>
        <w:rPr>
          <w:sz w:val="22"/>
          <w:szCs w:val="22"/>
        </w:rPr>
      </w:pPr>
    </w:p>
    <w:p w14:paraId="6A05AD65" w14:textId="77777777" w:rsidR="00714F32" w:rsidRPr="00DC2FFE" w:rsidRDefault="00714F32" w:rsidP="00714F32">
      <w:pPr>
        <w:rPr>
          <w:sz w:val="22"/>
          <w:szCs w:val="22"/>
        </w:rPr>
      </w:pPr>
      <w:r w:rsidRPr="00DC2FFE">
        <w:rPr>
          <w:sz w:val="22"/>
          <w:szCs w:val="22"/>
        </w:rPr>
        <w:t xml:space="preserve">Partial shares </w:t>
      </w:r>
      <w:r w:rsidR="00C77AF9">
        <w:rPr>
          <w:sz w:val="22"/>
          <w:szCs w:val="22"/>
        </w:rPr>
        <w:t>must</w:t>
      </w:r>
      <w:r w:rsidRPr="00DC2FFE">
        <w:rPr>
          <w:sz w:val="22"/>
          <w:szCs w:val="22"/>
        </w:rPr>
        <w:t xml:space="preserve"> be sold and the proceeds mailed to: </w:t>
      </w:r>
    </w:p>
    <w:p w14:paraId="76D9EFD4" w14:textId="77777777" w:rsidR="00271148" w:rsidRDefault="00271148" w:rsidP="00714F32">
      <w:pPr>
        <w:pStyle w:val="Default"/>
        <w:ind w:left="720"/>
        <w:jc w:val="both"/>
        <w:rPr>
          <w:sz w:val="22"/>
          <w:szCs w:val="22"/>
        </w:rPr>
      </w:pPr>
    </w:p>
    <w:p w14:paraId="21D286B0" w14:textId="77777777" w:rsidR="00714F32" w:rsidRPr="00DC2FFE" w:rsidRDefault="00714F32" w:rsidP="00714F32">
      <w:pPr>
        <w:pStyle w:val="Default"/>
        <w:ind w:left="720"/>
        <w:jc w:val="both"/>
        <w:rPr>
          <w:sz w:val="22"/>
          <w:szCs w:val="22"/>
        </w:rPr>
      </w:pPr>
      <w:r w:rsidRPr="00DC2FFE">
        <w:rPr>
          <w:sz w:val="22"/>
          <w:szCs w:val="22"/>
        </w:rPr>
        <w:t>Florida Department of Financial Services</w:t>
      </w:r>
    </w:p>
    <w:p w14:paraId="2485CC5B" w14:textId="77777777" w:rsidR="00714F32" w:rsidRPr="00DC2FFE" w:rsidRDefault="00714F32" w:rsidP="00714F32">
      <w:pPr>
        <w:pStyle w:val="Default"/>
        <w:ind w:left="720"/>
        <w:jc w:val="both"/>
        <w:rPr>
          <w:sz w:val="22"/>
          <w:szCs w:val="22"/>
        </w:rPr>
      </w:pPr>
      <w:r w:rsidRPr="00DC2FFE">
        <w:rPr>
          <w:sz w:val="22"/>
          <w:szCs w:val="22"/>
        </w:rPr>
        <w:t xml:space="preserve">Attn: </w:t>
      </w:r>
      <w:r w:rsidR="00C66960">
        <w:rPr>
          <w:sz w:val="22"/>
          <w:szCs w:val="22"/>
        </w:rPr>
        <w:t>Division</w:t>
      </w:r>
      <w:r w:rsidRPr="00DC2FFE">
        <w:rPr>
          <w:sz w:val="22"/>
          <w:szCs w:val="22"/>
        </w:rPr>
        <w:t xml:space="preserve"> of Unclaimed Property</w:t>
      </w:r>
    </w:p>
    <w:p w14:paraId="3BFD7E4C" w14:textId="77777777" w:rsidR="00714F32" w:rsidRPr="00DC2FFE" w:rsidRDefault="00714F32" w:rsidP="00714F32">
      <w:pPr>
        <w:pStyle w:val="Default"/>
        <w:ind w:left="720"/>
        <w:jc w:val="both"/>
        <w:rPr>
          <w:sz w:val="22"/>
          <w:szCs w:val="22"/>
        </w:rPr>
      </w:pPr>
      <w:r w:rsidRPr="00DC2FFE">
        <w:rPr>
          <w:sz w:val="22"/>
          <w:szCs w:val="22"/>
        </w:rPr>
        <w:t>200 East Gaines St</w:t>
      </w:r>
    </w:p>
    <w:p w14:paraId="06E30F24" w14:textId="77777777" w:rsidR="00714F32" w:rsidRPr="00DC2FFE" w:rsidRDefault="00714F32" w:rsidP="00714F32">
      <w:pPr>
        <w:pStyle w:val="Default"/>
        <w:ind w:left="720"/>
        <w:jc w:val="both"/>
        <w:rPr>
          <w:sz w:val="22"/>
          <w:szCs w:val="22"/>
        </w:rPr>
      </w:pPr>
      <w:r w:rsidRPr="00DC2FFE">
        <w:rPr>
          <w:sz w:val="22"/>
          <w:szCs w:val="22"/>
        </w:rPr>
        <w:t>Tallahassee, FL 32399-0358</w:t>
      </w:r>
    </w:p>
    <w:p w14:paraId="4FC89046" w14:textId="77777777" w:rsidR="00714F32" w:rsidRPr="00DC2FFE" w:rsidRDefault="00714F32" w:rsidP="00714F32">
      <w:pPr>
        <w:pStyle w:val="Default"/>
        <w:jc w:val="both"/>
        <w:rPr>
          <w:sz w:val="22"/>
          <w:szCs w:val="22"/>
        </w:rPr>
      </w:pPr>
    </w:p>
    <w:p w14:paraId="5C53B01C" w14:textId="12C2DD47" w:rsidR="00714F32" w:rsidRPr="00DC2FFE" w:rsidRDefault="00714F32" w:rsidP="00714F32">
      <w:pPr>
        <w:rPr>
          <w:bCs/>
          <w:sz w:val="22"/>
          <w:szCs w:val="22"/>
        </w:rPr>
      </w:pPr>
      <w:r w:rsidRPr="00DC2FFE">
        <w:rPr>
          <w:sz w:val="22"/>
          <w:szCs w:val="22"/>
        </w:rPr>
        <w:t xml:space="preserve">A listing containing the information found in the Notification of Transfer </w:t>
      </w:r>
      <w:r w:rsidR="00BF6509">
        <w:rPr>
          <w:sz w:val="22"/>
          <w:szCs w:val="22"/>
        </w:rPr>
        <w:t>s</w:t>
      </w:r>
      <w:r w:rsidRPr="00DC2FFE">
        <w:rPr>
          <w:sz w:val="22"/>
          <w:szCs w:val="22"/>
        </w:rPr>
        <w:t>ection</w:t>
      </w:r>
      <w:r w:rsidRPr="00DC2FFE">
        <w:rPr>
          <w:bCs/>
          <w:sz w:val="22"/>
          <w:szCs w:val="22"/>
        </w:rPr>
        <w:t xml:space="preserve"> </w:t>
      </w:r>
      <w:r w:rsidR="001365D3">
        <w:rPr>
          <w:bCs/>
          <w:sz w:val="22"/>
          <w:szCs w:val="22"/>
        </w:rPr>
        <w:t>must</w:t>
      </w:r>
      <w:r w:rsidRPr="00DC2FFE">
        <w:rPr>
          <w:bCs/>
          <w:sz w:val="22"/>
          <w:szCs w:val="22"/>
        </w:rPr>
        <w:t xml:space="preserve"> be emailed</w:t>
      </w:r>
      <w:r w:rsidR="00271148">
        <w:rPr>
          <w:bCs/>
          <w:sz w:val="22"/>
          <w:szCs w:val="22"/>
        </w:rPr>
        <w:t xml:space="preserve"> to the Department Custodian at </w:t>
      </w:r>
      <w:r w:rsidR="004106A8" w:rsidRPr="002B7DD6">
        <w:rPr>
          <w:sz w:val="22"/>
          <w:szCs w:val="22"/>
        </w:rPr>
        <w:t>upch.custody@</w:t>
      </w:r>
      <w:r w:rsidR="004C5CD5" w:rsidRPr="002B7DD6">
        <w:rPr>
          <w:sz w:val="22"/>
          <w:szCs w:val="22"/>
        </w:rPr>
        <w:t>avenuinsights</w:t>
      </w:r>
      <w:r w:rsidR="004106A8" w:rsidRPr="002B7DD6">
        <w:rPr>
          <w:sz w:val="22"/>
          <w:szCs w:val="22"/>
        </w:rPr>
        <w:t>.com</w:t>
      </w:r>
      <w:r w:rsidR="00271148">
        <w:rPr>
          <w:bCs/>
          <w:sz w:val="22"/>
          <w:szCs w:val="22"/>
        </w:rPr>
        <w:t xml:space="preserve"> at least 48 hours before the </w:t>
      </w:r>
      <w:r w:rsidRPr="00DC2FFE">
        <w:rPr>
          <w:bCs/>
          <w:sz w:val="22"/>
          <w:szCs w:val="22"/>
        </w:rPr>
        <w:t xml:space="preserve">transfer of the securities. </w:t>
      </w:r>
    </w:p>
    <w:p w14:paraId="1198047B" w14:textId="77777777" w:rsidR="00011F0F" w:rsidRDefault="00011F0F" w:rsidP="00714F32">
      <w:pPr>
        <w:rPr>
          <w:b/>
          <w:sz w:val="22"/>
          <w:szCs w:val="22"/>
          <w:u w:val="single"/>
        </w:rPr>
      </w:pPr>
    </w:p>
    <w:p w14:paraId="0FF0A227" w14:textId="77777777" w:rsidR="00714F32" w:rsidRDefault="00714F32" w:rsidP="00714F32">
      <w:pPr>
        <w:rPr>
          <w:b/>
          <w:sz w:val="22"/>
          <w:szCs w:val="22"/>
          <w:u w:val="single"/>
        </w:rPr>
      </w:pPr>
      <w:r w:rsidRPr="00DC2FFE">
        <w:rPr>
          <w:b/>
          <w:sz w:val="22"/>
          <w:szCs w:val="22"/>
          <w:u w:val="single"/>
        </w:rPr>
        <w:t>Direct Registration/Book-Entry shares are no</w:t>
      </w:r>
      <w:r w:rsidR="00D22AEA">
        <w:rPr>
          <w:b/>
          <w:sz w:val="22"/>
          <w:szCs w:val="22"/>
          <w:u w:val="single"/>
        </w:rPr>
        <w:t>t</w:t>
      </w:r>
      <w:r w:rsidRPr="00DC2FFE">
        <w:rPr>
          <w:b/>
          <w:sz w:val="22"/>
          <w:szCs w:val="22"/>
          <w:u w:val="single"/>
        </w:rPr>
        <w:t xml:space="preserve"> accepted by the Department.</w:t>
      </w:r>
    </w:p>
    <w:p w14:paraId="1D895FE0" w14:textId="77777777" w:rsidR="00A3480D" w:rsidRPr="00DC2FFE" w:rsidRDefault="00A3480D" w:rsidP="00714F32">
      <w:pPr>
        <w:rPr>
          <w:b/>
          <w:sz w:val="22"/>
          <w:szCs w:val="22"/>
          <w:u w:val="single"/>
        </w:rPr>
      </w:pPr>
    </w:p>
    <w:p w14:paraId="3A2FE692" w14:textId="77777777" w:rsidR="00F97077" w:rsidRDefault="00714F32" w:rsidP="00714F32">
      <w:pPr>
        <w:rPr>
          <w:b/>
          <w:sz w:val="22"/>
          <w:szCs w:val="22"/>
        </w:rPr>
      </w:pPr>
      <w:r w:rsidRPr="00DC2FFE">
        <w:rPr>
          <w:b/>
          <w:bCs/>
          <w:sz w:val="22"/>
          <w:szCs w:val="22"/>
          <w:u w:val="single"/>
        </w:rPr>
        <w:t>Securities remitted by certificate</w:t>
      </w:r>
      <w:r w:rsidRPr="00DC2FFE">
        <w:rPr>
          <w:b/>
          <w:bCs/>
          <w:sz w:val="22"/>
          <w:szCs w:val="22"/>
        </w:rPr>
        <w:t xml:space="preserve"> </w:t>
      </w:r>
      <w:r w:rsidR="00C66960">
        <w:rPr>
          <w:b/>
          <w:bCs/>
          <w:sz w:val="22"/>
          <w:szCs w:val="22"/>
        </w:rPr>
        <w:t>must</w:t>
      </w:r>
      <w:r w:rsidRPr="00DC2FFE">
        <w:rPr>
          <w:sz w:val="22"/>
          <w:szCs w:val="22"/>
        </w:rPr>
        <w:t xml:space="preserve"> </w:t>
      </w:r>
      <w:r w:rsidRPr="00167AAD">
        <w:rPr>
          <w:b/>
          <w:sz w:val="22"/>
          <w:szCs w:val="22"/>
        </w:rPr>
        <w:t>be</w:t>
      </w:r>
      <w:r w:rsidR="00167AAD" w:rsidRPr="00167AAD">
        <w:rPr>
          <w:b/>
          <w:sz w:val="22"/>
          <w:szCs w:val="22"/>
        </w:rPr>
        <w:t xml:space="preserve"> transferred via DTC to</w:t>
      </w:r>
      <w:r w:rsidR="00F97077">
        <w:rPr>
          <w:b/>
          <w:sz w:val="22"/>
          <w:szCs w:val="22"/>
        </w:rPr>
        <w:t>:</w:t>
      </w:r>
    </w:p>
    <w:p w14:paraId="5AAD52D8" w14:textId="77777777" w:rsidR="00F97077" w:rsidRDefault="00F97077" w:rsidP="00714F32">
      <w:pPr>
        <w:rPr>
          <w:b/>
          <w:sz w:val="22"/>
          <w:szCs w:val="22"/>
        </w:rPr>
      </w:pPr>
    </w:p>
    <w:p w14:paraId="46500036" w14:textId="77777777" w:rsidR="00F97077" w:rsidRDefault="00167AAD" w:rsidP="00714F32">
      <w:pPr>
        <w:rPr>
          <w:b/>
          <w:sz w:val="22"/>
          <w:szCs w:val="22"/>
        </w:rPr>
      </w:pPr>
      <w:r w:rsidRPr="00167AAD">
        <w:rPr>
          <w:b/>
          <w:sz w:val="22"/>
          <w:szCs w:val="22"/>
        </w:rPr>
        <w:t>DTC participant 901</w:t>
      </w:r>
    </w:p>
    <w:p w14:paraId="0624E5FF" w14:textId="77777777" w:rsidR="00F97077" w:rsidRDefault="00167AAD" w:rsidP="00714F32">
      <w:pPr>
        <w:rPr>
          <w:b/>
          <w:sz w:val="22"/>
          <w:szCs w:val="22"/>
        </w:rPr>
      </w:pPr>
      <w:r w:rsidRPr="00167AAD">
        <w:rPr>
          <w:b/>
          <w:sz w:val="22"/>
          <w:szCs w:val="22"/>
        </w:rPr>
        <w:t>Agent Bank #26500</w:t>
      </w:r>
    </w:p>
    <w:p w14:paraId="50981AF6" w14:textId="77777777" w:rsidR="00F97077" w:rsidRDefault="00167AAD" w:rsidP="00714F32">
      <w:pPr>
        <w:rPr>
          <w:sz w:val="22"/>
          <w:szCs w:val="22"/>
        </w:rPr>
      </w:pPr>
      <w:r w:rsidRPr="00167AAD">
        <w:rPr>
          <w:b/>
          <w:sz w:val="22"/>
          <w:szCs w:val="22"/>
        </w:rPr>
        <w:t>State of Florida, Account 822496</w:t>
      </w:r>
    </w:p>
    <w:p w14:paraId="764F3976" w14:textId="77777777" w:rsidR="00F97077" w:rsidRDefault="00F97077" w:rsidP="00714F32">
      <w:pPr>
        <w:rPr>
          <w:sz w:val="22"/>
          <w:szCs w:val="22"/>
        </w:rPr>
      </w:pPr>
    </w:p>
    <w:p w14:paraId="585C6BDC" w14:textId="77777777" w:rsidR="00714F32" w:rsidRPr="00DC2FFE" w:rsidRDefault="00D50D3B" w:rsidP="00714F32">
      <w:pPr>
        <w:rPr>
          <w:sz w:val="22"/>
          <w:szCs w:val="22"/>
        </w:rPr>
      </w:pPr>
      <w:r w:rsidRPr="00DC2FFE">
        <w:rPr>
          <w:b/>
          <w:bCs/>
          <w:sz w:val="22"/>
          <w:szCs w:val="22"/>
          <w:u w:val="single"/>
        </w:rPr>
        <w:t>To transfer securities not eligible for DTC</w:t>
      </w:r>
      <w:r>
        <w:rPr>
          <w:b/>
          <w:bCs/>
          <w:sz w:val="22"/>
          <w:szCs w:val="22"/>
          <w:u w:val="single"/>
        </w:rPr>
        <w:t>,</w:t>
      </w:r>
      <w:r w:rsidRPr="00167AAD">
        <w:rPr>
          <w:b/>
          <w:sz w:val="22"/>
          <w:szCs w:val="22"/>
        </w:rPr>
        <w:t xml:space="preserve"> </w:t>
      </w:r>
      <w:r w:rsidR="00CA4D8E">
        <w:rPr>
          <w:b/>
          <w:sz w:val="22"/>
          <w:szCs w:val="22"/>
        </w:rPr>
        <w:t xml:space="preserve">issue a </w:t>
      </w:r>
      <w:r w:rsidR="00167AAD" w:rsidRPr="00167AAD">
        <w:rPr>
          <w:b/>
          <w:sz w:val="22"/>
          <w:szCs w:val="22"/>
        </w:rPr>
        <w:t>physical certi</w:t>
      </w:r>
      <w:r w:rsidR="00167AAD">
        <w:rPr>
          <w:b/>
          <w:sz w:val="22"/>
          <w:szCs w:val="22"/>
        </w:rPr>
        <w:t>fi</w:t>
      </w:r>
      <w:r w:rsidR="00167AAD" w:rsidRPr="00167AAD">
        <w:rPr>
          <w:b/>
          <w:sz w:val="22"/>
          <w:szCs w:val="22"/>
        </w:rPr>
        <w:t>cate</w:t>
      </w:r>
      <w:r w:rsidR="00167AAD">
        <w:rPr>
          <w:sz w:val="22"/>
          <w:szCs w:val="22"/>
        </w:rPr>
        <w:t xml:space="preserve"> </w:t>
      </w:r>
      <w:r w:rsidR="00714F32" w:rsidRPr="00DC2FFE">
        <w:rPr>
          <w:sz w:val="22"/>
          <w:szCs w:val="22"/>
        </w:rPr>
        <w:t>registered in the name of “</w:t>
      </w:r>
      <w:r w:rsidR="00167AAD">
        <w:rPr>
          <w:sz w:val="22"/>
          <w:szCs w:val="22"/>
        </w:rPr>
        <w:t>Hare &amp; Co</w:t>
      </w:r>
      <w:r w:rsidR="00E34CBC">
        <w:rPr>
          <w:sz w:val="22"/>
          <w:szCs w:val="22"/>
        </w:rPr>
        <w:t>., LLC</w:t>
      </w:r>
      <w:r w:rsidR="00167AAD">
        <w:rPr>
          <w:sz w:val="22"/>
          <w:szCs w:val="22"/>
        </w:rPr>
        <w:t xml:space="preserve">, FBO </w:t>
      </w:r>
      <w:r w:rsidR="00714F32" w:rsidRPr="00DC2FFE">
        <w:rPr>
          <w:sz w:val="22"/>
          <w:szCs w:val="22"/>
        </w:rPr>
        <w:t>Florida Department of Financial Services” and mail to:</w:t>
      </w:r>
    </w:p>
    <w:p w14:paraId="6CA2CAD5" w14:textId="77777777" w:rsidR="00271148" w:rsidRDefault="00271148" w:rsidP="00714F32">
      <w:pPr>
        <w:pStyle w:val="Default"/>
        <w:ind w:firstLine="720"/>
        <w:jc w:val="both"/>
        <w:rPr>
          <w:sz w:val="22"/>
          <w:szCs w:val="22"/>
        </w:rPr>
      </w:pPr>
    </w:p>
    <w:p w14:paraId="3C4C4D82" w14:textId="77777777" w:rsidR="00714F32" w:rsidRPr="00DC2FFE" w:rsidRDefault="00271148" w:rsidP="00714F32">
      <w:pPr>
        <w:pStyle w:val="Default"/>
        <w:ind w:firstLine="720"/>
        <w:jc w:val="both"/>
        <w:rPr>
          <w:sz w:val="22"/>
          <w:szCs w:val="22"/>
        </w:rPr>
      </w:pPr>
      <w:r>
        <w:rPr>
          <w:sz w:val="22"/>
          <w:szCs w:val="22"/>
        </w:rPr>
        <w:t>The Depository Trust Company</w:t>
      </w:r>
    </w:p>
    <w:p w14:paraId="56463F14" w14:textId="77777777" w:rsidR="00271148" w:rsidRDefault="00271148" w:rsidP="00714F32">
      <w:pPr>
        <w:pStyle w:val="Default"/>
        <w:ind w:firstLine="720"/>
        <w:jc w:val="both"/>
        <w:rPr>
          <w:sz w:val="22"/>
          <w:szCs w:val="22"/>
        </w:rPr>
      </w:pPr>
      <w:r>
        <w:rPr>
          <w:sz w:val="22"/>
          <w:szCs w:val="22"/>
        </w:rPr>
        <w:t>570 Washington Blvd – 5</w:t>
      </w:r>
      <w:r w:rsidRPr="00271148">
        <w:rPr>
          <w:sz w:val="22"/>
          <w:szCs w:val="22"/>
          <w:vertAlign w:val="superscript"/>
        </w:rPr>
        <w:t>th</w:t>
      </w:r>
      <w:r>
        <w:rPr>
          <w:sz w:val="22"/>
          <w:szCs w:val="22"/>
        </w:rPr>
        <w:t xml:space="preserve"> Floor</w:t>
      </w:r>
    </w:p>
    <w:p w14:paraId="5FEECDB6" w14:textId="77777777" w:rsidR="00271148" w:rsidRDefault="00271148" w:rsidP="00714F32">
      <w:pPr>
        <w:pStyle w:val="Default"/>
        <w:ind w:firstLine="720"/>
        <w:jc w:val="both"/>
        <w:rPr>
          <w:sz w:val="22"/>
          <w:szCs w:val="22"/>
        </w:rPr>
      </w:pPr>
      <w:r>
        <w:rPr>
          <w:sz w:val="22"/>
          <w:szCs w:val="22"/>
        </w:rPr>
        <w:t>Jersey City, NJ 07310</w:t>
      </w:r>
    </w:p>
    <w:p w14:paraId="6756AB16" w14:textId="25EFE01B" w:rsidR="00714F32" w:rsidRDefault="00714F32" w:rsidP="00714F32">
      <w:pPr>
        <w:pStyle w:val="Default"/>
        <w:ind w:firstLine="720"/>
        <w:jc w:val="both"/>
        <w:rPr>
          <w:sz w:val="22"/>
          <w:szCs w:val="22"/>
        </w:rPr>
      </w:pPr>
      <w:r w:rsidRPr="00DC2FFE">
        <w:rPr>
          <w:sz w:val="22"/>
          <w:szCs w:val="22"/>
        </w:rPr>
        <w:t xml:space="preserve">Attn: </w:t>
      </w:r>
      <w:r w:rsidR="00271148">
        <w:rPr>
          <w:sz w:val="22"/>
          <w:szCs w:val="22"/>
        </w:rPr>
        <w:t>BNY Mellon/Branch Deposit Department</w:t>
      </w:r>
      <w:r w:rsidRPr="00DC2FFE">
        <w:rPr>
          <w:sz w:val="22"/>
          <w:szCs w:val="22"/>
        </w:rPr>
        <w:t xml:space="preserve"> </w:t>
      </w:r>
    </w:p>
    <w:p w14:paraId="7E7535AF" w14:textId="46387E3E" w:rsidR="00E8713D" w:rsidRPr="00DC2FFE" w:rsidRDefault="00E8713D" w:rsidP="00714F32">
      <w:pPr>
        <w:pStyle w:val="Default"/>
        <w:ind w:firstLine="720"/>
        <w:jc w:val="both"/>
        <w:rPr>
          <w:sz w:val="22"/>
          <w:szCs w:val="22"/>
        </w:rPr>
      </w:pPr>
      <w:r>
        <w:rPr>
          <w:sz w:val="22"/>
          <w:szCs w:val="22"/>
        </w:rPr>
        <w:t>FEIN: 13-6062916</w:t>
      </w:r>
    </w:p>
    <w:p w14:paraId="02EE6162" w14:textId="77777777" w:rsidR="005927D5" w:rsidRPr="00DC2FFE" w:rsidRDefault="005927D5" w:rsidP="00714F32">
      <w:pPr>
        <w:pStyle w:val="Default"/>
        <w:jc w:val="both"/>
        <w:rPr>
          <w:sz w:val="22"/>
          <w:szCs w:val="22"/>
        </w:rPr>
      </w:pPr>
    </w:p>
    <w:p w14:paraId="0E1A9FC8" w14:textId="6A5A3AF4" w:rsidR="00714F32" w:rsidRDefault="00714F32" w:rsidP="00714F32">
      <w:pPr>
        <w:rPr>
          <w:sz w:val="22"/>
          <w:szCs w:val="22"/>
        </w:rPr>
      </w:pPr>
      <w:r w:rsidRPr="00DC2FFE">
        <w:rPr>
          <w:sz w:val="22"/>
          <w:szCs w:val="22"/>
        </w:rPr>
        <w:lastRenderedPageBreak/>
        <w:t>DO NOT deliver original certificate</w:t>
      </w:r>
      <w:r w:rsidR="00D22AEA">
        <w:rPr>
          <w:sz w:val="22"/>
          <w:szCs w:val="22"/>
        </w:rPr>
        <w:t>s</w:t>
      </w:r>
      <w:r w:rsidRPr="00DC2FFE">
        <w:rPr>
          <w:sz w:val="22"/>
          <w:szCs w:val="22"/>
        </w:rPr>
        <w:t xml:space="preserve"> to the State of Florida with your report. A photocopy </w:t>
      </w:r>
      <w:r w:rsidR="00C66960">
        <w:rPr>
          <w:sz w:val="22"/>
          <w:szCs w:val="22"/>
        </w:rPr>
        <w:t>must</w:t>
      </w:r>
      <w:r w:rsidRPr="00DC2FFE">
        <w:rPr>
          <w:sz w:val="22"/>
          <w:szCs w:val="22"/>
        </w:rPr>
        <w:t xml:space="preserve"> be sent with the original report. </w:t>
      </w:r>
      <w:r w:rsidR="006C0579">
        <w:rPr>
          <w:sz w:val="22"/>
          <w:szCs w:val="22"/>
        </w:rPr>
        <w:t>If any</w:t>
      </w:r>
      <w:r w:rsidRPr="00DC2FFE">
        <w:rPr>
          <w:sz w:val="22"/>
          <w:szCs w:val="22"/>
        </w:rPr>
        <w:t xml:space="preserve"> certificates</w:t>
      </w:r>
      <w:r w:rsidR="006C0579">
        <w:rPr>
          <w:sz w:val="22"/>
          <w:szCs w:val="22"/>
        </w:rPr>
        <w:t xml:space="preserve"> are</w:t>
      </w:r>
      <w:r w:rsidRPr="00DC2FFE">
        <w:rPr>
          <w:sz w:val="22"/>
          <w:szCs w:val="22"/>
        </w:rPr>
        <w:t xml:space="preserve"> registered incorrectly</w:t>
      </w:r>
      <w:r w:rsidR="006C0579">
        <w:rPr>
          <w:sz w:val="22"/>
          <w:szCs w:val="22"/>
        </w:rPr>
        <w:t>, they</w:t>
      </w:r>
      <w:r w:rsidRPr="00DC2FFE">
        <w:rPr>
          <w:sz w:val="22"/>
          <w:szCs w:val="22"/>
        </w:rPr>
        <w:t xml:space="preserve"> will be returned to you for re-registration and your report will be considered incomplete. Only one certificate </w:t>
      </w:r>
      <w:r w:rsidR="00C66960">
        <w:rPr>
          <w:sz w:val="22"/>
          <w:szCs w:val="22"/>
        </w:rPr>
        <w:t>must</w:t>
      </w:r>
      <w:r w:rsidRPr="00DC2FFE">
        <w:rPr>
          <w:sz w:val="22"/>
          <w:szCs w:val="22"/>
        </w:rPr>
        <w:t xml:space="preserve"> be delivered for each security position reported. Copies of the certificates or a list of the certificates including the information found in the Notification of Transfer </w:t>
      </w:r>
      <w:r w:rsidR="00BF6509">
        <w:rPr>
          <w:sz w:val="22"/>
          <w:szCs w:val="22"/>
        </w:rPr>
        <w:t>s</w:t>
      </w:r>
      <w:r w:rsidRPr="00DC2FFE">
        <w:rPr>
          <w:sz w:val="22"/>
          <w:szCs w:val="22"/>
        </w:rPr>
        <w:t xml:space="preserve">ection </w:t>
      </w:r>
      <w:r w:rsidR="004E1543">
        <w:rPr>
          <w:sz w:val="22"/>
          <w:szCs w:val="22"/>
        </w:rPr>
        <w:t>must</w:t>
      </w:r>
      <w:r w:rsidRPr="00DC2FFE">
        <w:rPr>
          <w:sz w:val="22"/>
          <w:szCs w:val="22"/>
        </w:rPr>
        <w:t xml:space="preserve"> be faxed to 617-</w:t>
      </w:r>
      <w:r w:rsidR="00E8713D">
        <w:rPr>
          <w:sz w:val="22"/>
          <w:szCs w:val="22"/>
        </w:rPr>
        <w:t>722-9660</w:t>
      </w:r>
      <w:r w:rsidRPr="00DC2FFE">
        <w:rPr>
          <w:sz w:val="22"/>
          <w:szCs w:val="22"/>
        </w:rPr>
        <w:t xml:space="preserve"> </w:t>
      </w:r>
      <w:r w:rsidR="00D50D3B">
        <w:rPr>
          <w:sz w:val="22"/>
          <w:szCs w:val="22"/>
        </w:rPr>
        <w:t>at least 48</w:t>
      </w:r>
      <w:r w:rsidRPr="00DC2FFE">
        <w:rPr>
          <w:sz w:val="22"/>
          <w:szCs w:val="22"/>
        </w:rPr>
        <w:t xml:space="preserve"> hours prior to delivery. </w:t>
      </w:r>
    </w:p>
    <w:p w14:paraId="2E707175" w14:textId="77777777" w:rsidR="00A3480D" w:rsidRPr="00DC2FFE" w:rsidRDefault="00A3480D" w:rsidP="00714F32">
      <w:pPr>
        <w:rPr>
          <w:sz w:val="22"/>
          <w:szCs w:val="22"/>
        </w:rPr>
      </w:pPr>
    </w:p>
    <w:p w14:paraId="2ABD7005" w14:textId="64C3E750" w:rsidR="00714F32" w:rsidRDefault="00714F32" w:rsidP="00714F32">
      <w:pPr>
        <w:rPr>
          <w:sz w:val="22"/>
          <w:szCs w:val="22"/>
        </w:rPr>
      </w:pPr>
      <w:r w:rsidRPr="00DC2FFE">
        <w:rPr>
          <w:b/>
          <w:bCs/>
          <w:sz w:val="22"/>
          <w:szCs w:val="22"/>
          <w:u w:val="single"/>
        </w:rPr>
        <w:t>Delivery of Foreign Securities:</w:t>
      </w:r>
      <w:r w:rsidRPr="00DC2FFE">
        <w:rPr>
          <w:b/>
          <w:bCs/>
          <w:sz w:val="22"/>
          <w:szCs w:val="22"/>
        </w:rPr>
        <w:t xml:space="preserve"> </w:t>
      </w:r>
      <w:r w:rsidRPr="00DC2FFE">
        <w:rPr>
          <w:sz w:val="22"/>
          <w:szCs w:val="22"/>
        </w:rPr>
        <w:t xml:space="preserve">When attempting to deliver foreign securities, contact the Department’s securities custodian at </w:t>
      </w:r>
      <w:r w:rsidR="002B06B1" w:rsidRPr="002B7DD6">
        <w:rPr>
          <w:sz w:val="22"/>
          <w:szCs w:val="22"/>
        </w:rPr>
        <w:t>upch.custody@avenuinsights.com</w:t>
      </w:r>
      <w:r w:rsidR="005927D5">
        <w:rPr>
          <w:sz w:val="22"/>
          <w:szCs w:val="22"/>
        </w:rPr>
        <w:t xml:space="preserve"> </w:t>
      </w:r>
      <w:r w:rsidRPr="00DC2FFE">
        <w:rPr>
          <w:sz w:val="22"/>
          <w:szCs w:val="22"/>
        </w:rPr>
        <w:t>to obtain delivery instructions</w:t>
      </w:r>
      <w:r w:rsidR="002B06B1">
        <w:rPr>
          <w:sz w:val="22"/>
          <w:szCs w:val="22"/>
        </w:rPr>
        <w:t>.</w:t>
      </w:r>
      <w:r w:rsidRPr="00DC2FFE">
        <w:rPr>
          <w:sz w:val="22"/>
          <w:szCs w:val="22"/>
        </w:rPr>
        <w:t xml:space="preserve"> </w:t>
      </w:r>
    </w:p>
    <w:p w14:paraId="407F337A" w14:textId="77777777" w:rsidR="00A3480D" w:rsidRDefault="00A3480D" w:rsidP="00714F32">
      <w:pPr>
        <w:rPr>
          <w:sz w:val="22"/>
          <w:szCs w:val="22"/>
        </w:rPr>
      </w:pPr>
    </w:p>
    <w:p w14:paraId="6AE6A9FB" w14:textId="77777777" w:rsidR="00714F32" w:rsidRPr="00DC2FFE" w:rsidRDefault="00714F32" w:rsidP="00714F32">
      <w:pPr>
        <w:rPr>
          <w:sz w:val="22"/>
          <w:szCs w:val="22"/>
          <w:u w:val="single"/>
        </w:rPr>
      </w:pPr>
      <w:r w:rsidRPr="00DC2FFE">
        <w:rPr>
          <w:b/>
          <w:bCs/>
          <w:sz w:val="22"/>
          <w:szCs w:val="22"/>
          <w:u w:val="single"/>
        </w:rPr>
        <w:t xml:space="preserve">Federal Reserve Book Eligible Securities Delivery Instructions </w:t>
      </w:r>
    </w:p>
    <w:p w14:paraId="2E13FA25" w14:textId="77777777" w:rsidR="007907C7" w:rsidRDefault="007907C7" w:rsidP="00714F32">
      <w:pPr>
        <w:pStyle w:val="Default"/>
        <w:ind w:left="720"/>
        <w:rPr>
          <w:sz w:val="22"/>
          <w:szCs w:val="22"/>
        </w:rPr>
      </w:pPr>
    </w:p>
    <w:p w14:paraId="4F702FF0" w14:textId="77777777" w:rsidR="00714F32" w:rsidRPr="00DC2FFE" w:rsidRDefault="00714F32" w:rsidP="00714F32">
      <w:pPr>
        <w:pStyle w:val="Default"/>
        <w:ind w:left="720"/>
        <w:rPr>
          <w:sz w:val="22"/>
          <w:szCs w:val="22"/>
        </w:rPr>
      </w:pPr>
      <w:r w:rsidRPr="00DC2FFE">
        <w:rPr>
          <w:sz w:val="22"/>
          <w:szCs w:val="22"/>
        </w:rPr>
        <w:t xml:space="preserve">Federal Reserve Bank of New York </w:t>
      </w:r>
    </w:p>
    <w:p w14:paraId="1DEBE381" w14:textId="77777777" w:rsidR="00714F32" w:rsidRPr="00DC2FFE" w:rsidRDefault="00714F32" w:rsidP="00714F32">
      <w:pPr>
        <w:pStyle w:val="Default"/>
        <w:ind w:left="720"/>
        <w:rPr>
          <w:sz w:val="22"/>
          <w:szCs w:val="22"/>
        </w:rPr>
      </w:pPr>
      <w:r w:rsidRPr="00DC2FFE">
        <w:rPr>
          <w:sz w:val="22"/>
          <w:szCs w:val="22"/>
        </w:rPr>
        <w:t xml:space="preserve">ABA#0210-0001-8 </w:t>
      </w:r>
    </w:p>
    <w:p w14:paraId="7D83931E" w14:textId="3EA2A621" w:rsidR="00714F32" w:rsidRPr="00DC2FFE" w:rsidRDefault="00714F32" w:rsidP="00714F32">
      <w:pPr>
        <w:pStyle w:val="Default"/>
        <w:ind w:left="720"/>
        <w:rPr>
          <w:sz w:val="22"/>
          <w:szCs w:val="22"/>
        </w:rPr>
      </w:pPr>
      <w:r w:rsidRPr="00DC2FFE">
        <w:rPr>
          <w:sz w:val="22"/>
          <w:szCs w:val="22"/>
        </w:rPr>
        <w:t>BK of NYC/</w:t>
      </w:r>
      <w:r w:rsidR="00E8713D">
        <w:rPr>
          <w:sz w:val="22"/>
          <w:szCs w:val="22"/>
        </w:rPr>
        <w:t>CUST</w:t>
      </w:r>
      <w:r w:rsidRPr="00DC2FFE">
        <w:rPr>
          <w:sz w:val="22"/>
          <w:szCs w:val="22"/>
        </w:rPr>
        <w:t xml:space="preserve"> – </w:t>
      </w:r>
    </w:p>
    <w:p w14:paraId="3BAFDC23" w14:textId="77777777" w:rsidR="00714F32" w:rsidRPr="00DC2FFE" w:rsidRDefault="00714F32" w:rsidP="00714F32">
      <w:pPr>
        <w:pStyle w:val="Default"/>
        <w:ind w:left="720"/>
        <w:rPr>
          <w:sz w:val="22"/>
          <w:szCs w:val="22"/>
        </w:rPr>
      </w:pPr>
      <w:r w:rsidRPr="00DC2FFE">
        <w:rPr>
          <w:sz w:val="22"/>
          <w:szCs w:val="22"/>
        </w:rPr>
        <w:t>FBO - State of Florida; Account # 8</w:t>
      </w:r>
      <w:r w:rsidR="00C66960">
        <w:rPr>
          <w:sz w:val="22"/>
          <w:szCs w:val="22"/>
        </w:rPr>
        <w:t>22496</w:t>
      </w:r>
      <w:r w:rsidRPr="00DC2FFE">
        <w:rPr>
          <w:sz w:val="22"/>
          <w:szCs w:val="22"/>
        </w:rPr>
        <w:t xml:space="preserve"> </w:t>
      </w:r>
    </w:p>
    <w:p w14:paraId="649CF677" w14:textId="77777777" w:rsidR="00714F32" w:rsidRDefault="00714F32" w:rsidP="00714F32">
      <w:pPr>
        <w:pStyle w:val="Default"/>
        <w:rPr>
          <w:sz w:val="22"/>
          <w:szCs w:val="22"/>
        </w:rPr>
      </w:pPr>
    </w:p>
    <w:p w14:paraId="74A82591" w14:textId="3FF7B72E" w:rsidR="00C66960" w:rsidRPr="009F4AAB" w:rsidRDefault="00C66960" w:rsidP="007C6C19">
      <w:pPr>
        <w:spacing w:after="200" w:line="276" w:lineRule="auto"/>
        <w:rPr>
          <w:rFonts w:eastAsiaTheme="minorHAnsi"/>
          <w:sz w:val="22"/>
          <w:szCs w:val="22"/>
        </w:rPr>
      </w:pPr>
      <w:r w:rsidRPr="009F4AAB">
        <w:rPr>
          <w:rFonts w:eastAsiaTheme="minorHAnsi"/>
          <w:sz w:val="22"/>
          <w:szCs w:val="22"/>
        </w:rPr>
        <w:t xml:space="preserve">A listing containing, at a minimum, the information found in the Notification of Transfer </w:t>
      </w:r>
      <w:r w:rsidR="00BF6509">
        <w:rPr>
          <w:rFonts w:eastAsiaTheme="minorHAnsi"/>
          <w:sz w:val="22"/>
          <w:szCs w:val="22"/>
        </w:rPr>
        <w:t>s</w:t>
      </w:r>
      <w:r w:rsidRPr="009F4AAB">
        <w:rPr>
          <w:rFonts w:eastAsiaTheme="minorHAnsi"/>
          <w:sz w:val="22"/>
          <w:szCs w:val="22"/>
        </w:rPr>
        <w:t>ection</w:t>
      </w:r>
      <w:r w:rsidRPr="009F4AAB">
        <w:rPr>
          <w:rFonts w:eastAsiaTheme="minorHAnsi"/>
          <w:bCs/>
          <w:sz w:val="22"/>
          <w:szCs w:val="22"/>
        </w:rPr>
        <w:t xml:space="preserve"> </w:t>
      </w:r>
      <w:r w:rsidR="001365D3">
        <w:rPr>
          <w:rFonts w:eastAsiaTheme="minorHAnsi"/>
          <w:bCs/>
          <w:sz w:val="22"/>
          <w:szCs w:val="22"/>
        </w:rPr>
        <w:t>must</w:t>
      </w:r>
      <w:r w:rsidRPr="009F4AAB">
        <w:rPr>
          <w:rFonts w:eastAsiaTheme="minorHAnsi"/>
          <w:bCs/>
          <w:sz w:val="22"/>
          <w:szCs w:val="22"/>
        </w:rPr>
        <w:t xml:space="preserve"> be emailed to the Department Custodian at </w:t>
      </w:r>
      <w:r w:rsidR="00D05D14" w:rsidRPr="002B7DD6">
        <w:rPr>
          <w:rFonts w:eastAsiaTheme="minorHAnsi"/>
          <w:sz w:val="22"/>
          <w:szCs w:val="22"/>
        </w:rPr>
        <w:t>upch.custody@avenuinsights.com</w:t>
      </w:r>
      <w:r w:rsidRPr="009F4AAB">
        <w:rPr>
          <w:rFonts w:eastAsiaTheme="minorHAnsi"/>
          <w:bCs/>
          <w:sz w:val="22"/>
          <w:szCs w:val="22"/>
        </w:rPr>
        <w:t xml:space="preserve"> at least 48 hours before the transfer of the securities.</w:t>
      </w:r>
    </w:p>
    <w:p w14:paraId="71B632EB" w14:textId="77777777" w:rsidR="00C66960" w:rsidRPr="00DC2FFE" w:rsidRDefault="00C66960" w:rsidP="00714F32">
      <w:pPr>
        <w:pStyle w:val="Default"/>
        <w:rPr>
          <w:sz w:val="22"/>
          <w:szCs w:val="22"/>
        </w:rPr>
      </w:pPr>
    </w:p>
    <w:p w14:paraId="75CC5C53" w14:textId="77777777" w:rsidR="00C77AF9" w:rsidRDefault="00714F32" w:rsidP="00714F32">
      <w:pPr>
        <w:rPr>
          <w:b/>
          <w:bCs/>
          <w:sz w:val="22"/>
          <w:szCs w:val="22"/>
        </w:rPr>
      </w:pPr>
      <w:r w:rsidRPr="00DC2FFE">
        <w:rPr>
          <w:b/>
          <w:bCs/>
          <w:sz w:val="22"/>
          <w:szCs w:val="22"/>
          <w:u w:val="single"/>
        </w:rPr>
        <w:t xml:space="preserve">Open </w:t>
      </w:r>
      <w:r w:rsidR="00AB4810">
        <w:rPr>
          <w:b/>
          <w:bCs/>
          <w:sz w:val="22"/>
          <w:szCs w:val="22"/>
          <w:u w:val="single"/>
        </w:rPr>
        <w:t>E</w:t>
      </w:r>
      <w:r w:rsidRPr="00DC2FFE">
        <w:rPr>
          <w:b/>
          <w:bCs/>
          <w:sz w:val="22"/>
          <w:szCs w:val="22"/>
          <w:u w:val="single"/>
        </w:rPr>
        <w:t>nd Mutual Fund Accounts</w:t>
      </w:r>
      <w:r w:rsidRPr="00DC2FFE">
        <w:rPr>
          <w:b/>
          <w:bCs/>
          <w:sz w:val="22"/>
          <w:szCs w:val="22"/>
        </w:rPr>
        <w:t xml:space="preserve"> </w:t>
      </w:r>
    </w:p>
    <w:p w14:paraId="3BFEDF34" w14:textId="77777777" w:rsidR="00C77AF9" w:rsidRDefault="00C77AF9" w:rsidP="00714F32">
      <w:pPr>
        <w:rPr>
          <w:b/>
          <w:bCs/>
          <w:sz w:val="22"/>
          <w:szCs w:val="22"/>
        </w:rPr>
      </w:pPr>
    </w:p>
    <w:p w14:paraId="3BC59BE4" w14:textId="77777777" w:rsidR="00714F32" w:rsidRPr="00DC2FFE" w:rsidRDefault="00C77AF9" w:rsidP="00714F32">
      <w:pPr>
        <w:rPr>
          <w:sz w:val="22"/>
          <w:szCs w:val="22"/>
        </w:rPr>
      </w:pPr>
      <w:r>
        <w:rPr>
          <w:b/>
          <w:bCs/>
          <w:sz w:val="22"/>
          <w:szCs w:val="22"/>
        </w:rPr>
        <w:t xml:space="preserve">Accounts </w:t>
      </w:r>
      <w:r w:rsidR="00714F32" w:rsidRPr="00DC2FFE">
        <w:rPr>
          <w:sz w:val="22"/>
          <w:szCs w:val="22"/>
        </w:rPr>
        <w:t xml:space="preserve">held for the </w:t>
      </w:r>
      <w:r w:rsidR="00B762D8">
        <w:rPr>
          <w:sz w:val="22"/>
          <w:szCs w:val="22"/>
        </w:rPr>
        <w:t>S</w:t>
      </w:r>
      <w:r w:rsidR="00714F32" w:rsidRPr="00DC2FFE">
        <w:rPr>
          <w:sz w:val="22"/>
          <w:szCs w:val="22"/>
        </w:rPr>
        <w:t xml:space="preserve">tate of Florida </w:t>
      </w:r>
      <w:r>
        <w:rPr>
          <w:sz w:val="22"/>
          <w:szCs w:val="22"/>
        </w:rPr>
        <w:t>must</w:t>
      </w:r>
      <w:r w:rsidR="00714F32" w:rsidRPr="00DC2FFE">
        <w:rPr>
          <w:sz w:val="22"/>
          <w:szCs w:val="22"/>
        </w:rPr>
        <w:t xml:space="preserve"> be registered to the name Mac &amp; Co.</w:t>
      </w:r>
      <w:r w:rsidR="00E34CBC">
        <w:rPr>
          <w:sz w:val="22"/>
          <w:szCs w:val="22"/>
        </w:rPr>
        <w:t>, LLC.</w:t>
      </w:r>
      <w:r w:rsidR="00714F32" w:rsidRPr="00DC2FFE">
        <w:rPr>
          <w:sz w:val="22"/>
          <w:szCs w:val="22"/>
        </w:rPr>
        <w:t xml:space="preserve"> </w:t>
      </w:r>
    </w:p>
    <w:p w14:paraId="26FA570A" w14:textId="01F0E0DC" w:rsidR="00714F32" w:rsidRPr="00DC2FFE" w:rsidRDefault="00E477B6" w:rsidP="00714F32">
      <w:pPr>
        <w:rPr>
          <w:sz w:val="22"/>
          <w:szCs w:val="22"/>
        </w:rPr>
      </w:pPr>
      <w:r>
        <w:rPr>
          <w:sz w:val="22"/>
          <w:szCs w:val="22"/>
        </w:rPr>
        <w:t xml:space="preserve">The Department’s securities custodian </w:t>
      </w:r>
      <w:r w:rsidR="00714F32" w:rsidRPr="00DC2FFE">
        <w:rPr>
          <w:sz w:val="22"/>
          <w:szCs w:val="22"/>
        </w:rPr>
        <w:t xml:space="preserve">will provide account numbers for all mutual funds transferred to the </w:t>
      </w:r>
      <w:r w:rsidR="00A7630B">
        <w:rPr>
          <w:sz w:val="22"/>
          <w:szCs w:val="22"/>
        </w:rPr>
        <w:t>S</w:t>
      </w:r>
      <w:r w:rsidR="00714F32" w:rsidRPr="00DC2FFE">
        <w:rPr>
          <w:sz w:val="22"/>
          <w:szCs w:val="22"/>
        </w:rPr>
        <w:t>tate</w:t>
      </w:r>
      <w:r w:rsidR="00A7630B">
        <w:rPr>
          <w:sz w:val="22"/>
          <w:szCs w:val="22"/>
        </w:rPr>
        <w:t xml:space="preserve"> of Florida</w:t>
      </w:r>
      <w:r w:rsidR="00714F32" w:rsidRPr="00DC2FFE">
        <w:rPr>
          <w:sz w:val="22"/>
          <w:szCs w:val="22"/>
        </w:rPr>
        <w:t xml:space="preserve">’s account. </w:t>
      </w:r>
      <w:r w:rsidR="00C66960">
        <w:rPr>
          <w:sz w:val="22"/>
          <w:szCs w:val="22"/>
        </w:rPr>
        <w:t>C</w:t>
      </w:r>
      <w:r w:rsidR="00714F32" w:rsidRPr="00DC2FFE">
        <w:rPr>
          <w:sz w:val="22"/>
          <w:szCs w:val="22"/>
        </w:rPr>
        <w:t>ontact</w:t>
      </w:r>
      <w:r w:rsidR="00C66960">
        <w:rPr>
          <w:sz w:val="22"/>
          <w:szCs w:val="22"/>
        </w:rPr>
        <w:t xml:space="preserve"> </w:t>
      </w:r>
      <w:r>
        <w:rPr>
          <w:sz w:val="22"/>
          <w:szCs w:val="22"/>
        </w:rPr>
        <w:t xml:space="preserve">the Department’s securities custodian at </w:t>
      </w:r>
      <w:r w:rsidR="002B06B1" w:rsidRPr="002B7DD6">
        <w:rPr>
          <w:sz w:val="22"/>
          <w:szCs w:val="22"/>
        </w:rPr>
        <w:t>upch.custody@avenuinsights.com</w:t>
      </w:r>
      <w:r>
        <w:rPr>
          <w:sz w:val="22"/>
          <w:szCs w:val="22"/>
        </w:rPr>
        <w:t xml:space="preserve"> to</w:t>
      </w:r>
      <w:r w:rsidR="00C66960">
        <w:rPr>
          <w:sz w:val="22"/>
          <w:szCs w:val="22"/>
        </w:rPr>
        <w:t xml:space="preserve"> </w:t>
      </w:r>
      <w:r w:rsidR="00714F32" w:rsidRPr="00DC2FFE">
        <w:rPr>
          <w:sz w:val="22"/>
          <w:szCs w:val="22"/>
        </w:rPr>
        <w:t>obtain account numbers</w:t>
      </w:r>
      <w:r w:rsidR="00CB447C">
        <w:rPr>
          <w:sz w:val="22"/>
          <w:szCs w:val="22"/>
        </w:rPr>
        <w:t xml:space="preserve"> at least</w:t>
      </w:r>
      <w:r w:rsidR="00C66960">
        <w:rPr>
          <w:sz w:val="22"/>
          <w:szCs w:val="22"/>
        </w:rPr>
        <w:t xml:space="preserve"> 3 business days</w:t>
      </w:r>
      <w:r w:rsidR="00714F32" w:rsidRPr="00DC2FFE">
        <w:rPr>
          <w:sz w:val="22"/>
          <w:szCs w:val="22"/>
        </w:rPr>
        <w:t xml:space="preserve"> prior to attempting delivery. </w:t>
      </w:r>
    </w:p>
    <w:p w14:paraId="6CE9F2F9" w14:textId="77777777" w:rsidR="00011F0F" w:rsidRDefault="00011F0F" w:rsidP="00714F32">
      <w:pPr>
        <w:rPr>
          <w:sz w:val="22"/>
          <w:szCs w:val="22"/>
        </w:rPr>
      </w:pPr>
    </w:p>
    <w:p w14:paraId="661B1A37" w14:textId="77777777" w:rsidR="00A3480D" w:rsidRPr="00DC2FFE" w:rsidRDefault="00A3480D" w:rsidP="00714F32">
      <w:pPr>
        <w:rPr>
          <w:sz w:val="22"/>
          <w:szCs w:val="22"/>
        </w:rPr>
      </w:pPr>
    </w:p>
    <w:p w14:paraId="38C98F37" w14:textId="77777777" w:rsidR="00A70BE6" w:rsidRDefault="00714F32" w:rsidP="00714F32">
      <w:pPr>
        <w:rPr>
          <w:b/>
          <w:bCs/>
          <w:sz w:val="22"/>
          <w:szCs w:val="22"/>
        </w:rPr>
      </w:pPr>
      <w:r w:rsidRPr="00DC2FFE">
        <w:rPr>
          <w:b/>
          <w:bCs/>
          <w:sz w:val="22"/>
          <w:szCs w:val="22"/>
          <w:u w:val="single"/>
        </w:rPr>
        <w:t>Closed End Mutual Funds Accounts</w:t>
      </w:r>
      <w:r w:rsidRPr="00DC2FFE">
        <w:rPr>
          <w:b/>
          <w:bCs/>
          <w:sz w:val="22"/>
          <w:szCs w:val="22"/>
        </w:rPr>
        <w:t xml:space="preserve"> </w:t>
      </w:r>
    </w:p>
    <w:p w14:paraId="278805A7" w14:textId="77777777" w:rsidR="00A70BE6" w:rsidRDefault="00A70BE6" w:rsidP="00714F32">
      <w:pPr>
        <w:rPr>
          <w:b/>
          <w:bCs/>
          <w:sz w:val="22"/>
          <w:szCs w:val="22"/>
        </w:rPr>
      </w:pPr>
    </w:p>
    <w:p w14:paraId="284D94E3" w14:textId="77777777" w:rsidR="00714F32" w:rsidRPr="00DC2FFE" w:rsidRDefault="00A70BE6" w:rsidP="00714F32">
      <w:pPr>
        <w:rPr>
          <w:sz w:val="22"/>
          <w:szCs w:val="22"/>
        </w:rPr>
      </w:pPr>
      <w:r>
        <w:rPr>
          <w:b/>
          <w:bCs/>
          <w:sz w:val="22"/>
          <w:szCs w:val="22"/>
        </w:rPr>
        <w:t xml:space="preserve">Accounts </w:t>
      </w:r>
      <w:r w:rsidR="00714F32" w:rsidRPr="00DC2FFE">
        <w:rPr>
          <w:sz w:val="22"/>
          <w:szCs w:val="22"/>
        </w:rPr>
        <w:t xml:space="preserve">held for the </w:t>
      </w:r>
      <w:r>
        <w:rPr>
          <w:sz w:val="22"/>
          <w:szCs w:val="22"/>
        </w:rPr>
        <w:t>S</w:t>
      </w:r>
      <w:r w:rsidR="00714F32" w:rsidRPr="00DC2FFE">
        <w:rPr>
          <w:sz w:val="22"/>
          <w:szCs w:val="22"/>
        </w:rPr>
        <w:t xml:space="preserve">tate of Florida </w:t>
      </w:r>
      <w:r w:rsidR="00C77AF9">
        <w:rPr>
          <w:sz w:val="22"/>
          <w:szCs w:val="22"/>
        </w:rPr>
        <w:t>must</w:t>
      </w:r>
      <w:r w:rsidR="00714F32" w:rsidRPr="00DC2FFE">
        <w:rPr>
          <w:sz w:val="22"/>
          <w:szCs w:val="22"/>
        </w:rPr>
        <w:t xml:space="preserve"> be registered in the name of State of Florida c/o </w:t>
      </w:r>
      <w:proofErr w:type="spellStart"/>
      <w:r w:rsidR="00A37924">
        <w:rPr>
          <w:sz w:val="22"/>
          <w:szCs w:val="22"/>
        </w:rPr>
        <w:t>Avenu</w:t>
      </w:r>
      <w:proofErr w:type="spellEnd"/>
      <w:r w:rsidR="00A37924">
        <w:rPr>
          <w:sz w:val="22"/>
          <w:szCs w:val="22"/>
        </w:rPr>
        <w:t xml:space="preserve"> Insights &amp; Analytics, LLC</w:t>
      </w:r>
      <w:r w:rsidR="00714F32" w:rsidRPr="00DC2FFE">
        <w:rPr>
          <w:sz w:val="22"/>
          <w:szCs w:val="22"/>
        </w:rPr>
        <w:t xml:space="preserve">, 100 Hancock Street, 10 Floor, Quincy, MA 02171 FEIN 27-2818119. </w:t>
      </w:r>
    </w:p>
    <w:p w14:paraId="43558B4D" w14:textId="77777777" w:rsidR="00271148" w:rsidRDefault="00271148" w:rsidP="00714F32">
      <w:pPr>
        <w:rPr>
          <w:sz w:val="22"/>
          <w:szCs w:val="22"/>
        </w:rPr>
      </w:pPr>
    </w:p>
    <w:p w14:paraId="43CDE3B6" w14:textId="77777777" w:rsidR="00714F32" w:rsidRPr="00DC2FFE" w:rsidRDefault="00714F32" w:rsidP="00714F32">
      <w:pPr>
        <w:rPr>
          <w:sz w:val="22"/>
          <w:szCs w:val="22"/>
        </w:rPr>
      </w:pPr>
      <w:r w:rsidRPr="00DC2FFE">
        <w:rPr>
          <w:sz w:val="22"/>
          <w:szCs w:val="22"/>
        </w:rPr>
        <w:t xml:space="preserve">If the fund is DTC eligible, please close the account and deliver full shares </w:t>
      </w:r>
      <w:r w:rsidR="00C16514">
        <w:rPr>
          <w:sz w:val="22"/>
          <w:szCs w:val="22"/>
        </w:rPr>
        <w:t>to</w:t>
      </w:r>
      <w:r w:rsidRPr="00DC2FFE">
        <w:rPr>
          <w:sz w:val="22"/>
          <w:szCs w:val="22"/>
        </w:rPr>
        <w:t xml:space="preserve"> DTC# 9</w:t>
      </w:r>
      <w:r w:rsidR="00A70BE6">
        <w:rPr>
          <w:sz w:val="22"/>
          <w:szCs w:val="22"/>
        </w:rPr>
        <w:t>01, Agent Bank #26500,</w:t>
      </w:r>
      <w:r w:rsidRPr="00DC2FFE">
        <w:rPr>
          <w:sz w:val="22"/>
          <w:szCs w:val="22"/>
        </w:rPr>
        <w:t xml:space="preserve"> Account # 8</w:t>
      </w:r>
      <w:r w:rsidR="00A70BE6">
        <w:rPr>
          <w:sz w:val="22"/>
          <w:szCs w:val="22"/>
        </w:rPr>
        <w:t>22496</w:t>
      </w:r>
      <w:r w:rsidRPr="00DC2FFE">
        <w:rPr>
          <w:sz w:val="22"/>
          <w:szCs w:val="22"/>
        </w:rPr>
        <w:t xml:space="preserve">. </w:t>
      </w:r>
    </w:p>
    <w:p w14:paraId="4CA595AF" w14:textId="77777777" w:rsidR="00F24C06" w:rsidRDefault="00F24C06" w:rsidP="00714F32">
      <w:pPr>
        <w:rPr>
          <w:sz w:val="22"/>
          <w:szCs w:val="22"/>
        </w:rPr>
      </w:pPr>
    </w:p>
    <w:p w14:paraId="076C28E1" w14:textId="77777777" w:rsidR="00714F32" w:rsidRPr="00DC2FFE" w:rsidRDefault="00714F32" w:rsidP="00714F32">
      <w:pPr>
        <w:rPr>
          <w:sz w:val="22"/>
          <w:szCs w:val="22"/>
        </w:rPr>
      </w:pPr>
      <w:r w:rsidRPr="00DC2FFE">
        <w:rPr>
          <w:sz w:val="22"/>
          <w:szCs w:val="22"/>
        </w:rPr>
        <w:t>If the fund is not DTC eligible, please close the account and forward certificate</w:t>
      </w:r>
      <w:r w:rsidR="001365D3">
        <w:rPr>
          <w:sz w:val="22"/>
          <w:szCs w:val="22"/>
        </w:rPr>
        <w:t>s</w:t>
      </w:r>
      <w:r w:rsidRPr="00DC2FFE">
        <w:rPr>
          <w:sz w:val="22"/>
          <w:szCs w:val="22"/>
        </w:rPr>
        <w:t xml:space="preserve"> for full shares to:</w:t>
      </w:r>
    </w:p>
    <w:p w14:paraId="5B68EC18" w14:textId="77777777" w:rsidR="00271148" w:rsidRDefault="00271148" w:rsidP="00714F32">
      <w:pPr>
        <w:pStyle w:val="Default"/>
        <w:ind w:left="720"/>
        <w:jc w:val="both"/>
        <w:rPr>
          <w:sz w:val="22"/>
          <w:szCs w:val="22"/>
        </w:rPr>
      </w:pPr>
    </w:p>
    <w:p w14:paraId="633642F0" w14:textId="77777777" w:rsidR="00714F32" w:rsidRPr="00DC2FFE" w:rsidRDefault="00A37924" w:rsidP="00714F32">
      <w:pPr>
        <w:pStyle w:val="Default"/>
        <w:ind w:left="720"/>
        <w:jc w:val="both"/>
        <w:rPr>
          <w:sz w:val="22"/>
          <w:szCs w:val="22"/>
        </w:rPr>
      </w:pPr>
      <w:r>
        <w:rPr>
          <w:sz w:val="22"/>
          <w:szCs w:val="22"/>
        </w:rPr>
        <w:t>Avenue Insights &amp; Analytics, LLC</w:t>
      </w:r>
    </w:p>
    <w:p w14:paraId="33B2D272" w14:textId="77777777" w:rsidR="00714F32" w:rsidRPr="00DC2FFE" w:rsidRDefault="00714F32" w:rsidP="00714F32">
      <w:pPr>
        <w:pStyle w:val="Default"/>
        <w:ind w:left="720"/>
        <w:jc w:val="both"/>
        <w:rPr>
          <w:sz w:val="22"/>
          <w:szCs w:val="22"/>
        </w:rPr>
      </w:pPr>
      <w:r w:rsidRPr="00DC2FFE">
        <w:rPr>
          <w:sz w:val="22"/>
          <w:szCs w:val="22"/>
        </w:rPr>
        <w:t>100 Hancock Street</w:t>
      </w:r>
    </w:p>
    <w:p w14:paraId="6E403069" w14:textId="77777777" w:rsidR="00714F32" w:rsidRPr="00DC2FFE" w:rsidRDefault="00714F32" w:rsidP="00714F32">
      <w:pPr>
        <w:pStyle w:val="Default"/>
        <w:ind w:left="720"/>
        <w:jc w:val="both"/>
        <w:rPr>
          <w:sz w:val="22"/>
          <w:szCs w:val="22"/>
        </w:rPr>
      </w:pPr>
      <w:r w:rsidRPr="00DC2FFE">
        <w:rPr>
          <w:sz w:val="22"/>
          <w:szCs w:val="22"/>
        </w:rPr>
        <w:t>10th Floor</w:t>
      </w:r>
    </w:p>
    <w:p w14:paraId="2F8E138C" w14:textId="77777777" w:rsidR="00714F32" w:rsidRPr="00DC2FFE" w:rsidRDefault="00714F32" w:rsidP="00714F32">
      <w:pPr>
        <w:pStyle w:val="Default"/>
        <w:ind w:left="720"/>
        <w:jc w:val="both"/>
        <w:rPr>
          <w:sz w:val="22"/>
          <w:szCs w:val="22"/>
        </w:rPr>
      </w:pPr>
      <w:r w:rsidRPr="00DC2FFE">
        <w:rPr>
          <w:sz w:val="22"/>
          <w:szCs w:val="22"/>
        </w:rPr>
        <w:t>Quincy, MA 02171</w:t>
      </w:r>
    </w:p>
    <w:p w14:paraId="7890AECF" w14:textId="77777777" w:rsidR="00A61961" w:rsidRDefault="00A61961" w:rsidP="00714F32">
      <w:pPr>
        <w:rPr>
          <w:sz w:val="22"/>
          <w:szCs w:val="22"/>
        </w:rPr>
      </w:pPr>
    </w:p>
    <w:p w14:paraId="618F29F1" w14:textId="77777777" w:rsidR="006B60BB" w:rsidRDefault="006B60BB" w:rsidP="00714F32">
      <w:pPr>
        <w:rPr>
          <w:sz w:val="22"/>
          <w:szCs w:val="22"/>
        </w:rPr>
      </w:pPr>
    </w:p>
    <w:p w14:paraId="4C48EE5F" w14:textId="77777777" w:rsidR="00714F32" w:rsidRDefault="00714F32" w:rsidP="00714F32">
      <w:pPr>
        <w:rPr>
          <w:sz w:val="22"/>
          <w:szCs w:val="22"/>
        </w:rPr>
      </w:pPr>
      <w:r w:rsidRPr="00524FF3">
        <w:rPr>
          <w:sz w:val="22"/>
          <w:szCs w:val="22"/>
        </w:rPr>
        <w:t xml:space="preserve">Partial shares </w:t>
      </w:r>
      <w:r w:rsidR="00C77AF9" w:rsidRPr="00524FF3">
        <w:rPr>
          <w:sz w:val="22"/>
          <w:szCs w:val="22"/>
        </w:rPr>
        <w:t>must</w:t>
      </w:r>
      <w:r w:rsidRPr="00524FF3">
        <w:rPr>
          <w:sz w:val="22"/>
          <w:szCs w:val="22"/>
        </w:rPr>
        <w:t xml:space="preserve"> be sold and the proceeds mailed to:</w:t>
      </w:r>
    </w:p>
    <w:p w14:paraId="24ED9AF7" w14:textId="77777777" w:rsidR="00A70BE6" w:rsidRPr="00DC2FFE" w:rsidRDefault="00A70BE6" w:rsidP="00714F32">
      <w:pPr>
        <w:rPr>
          <w:sz w:val="22"/>
          <w:szCs w:val="22"/>
        </w:rPr>
      </w:pPr>
    </w:p>
    <w:p w14:paraId="4A5EB126" w14:textId="77777777" w:rsidR="00714F32" w:rsidRPr="00DC2FFE" w:rsidRDefault="00714F32" w:rsidP="00714F32">
      <w:pPr>
        <w:pStyle w:val="Default"/>
        <w:ind w:left="720"/>
        <w:jc w:val="both"/>
        <w:rPr>
          <w:sz w:val="22"/>
          <w:szCs w:val="22"/>
        </w:rPr>
      </w:pPr>
      <w:r w:rsidRPr="00DC2FFE">
        <w:rPr>
          <w:sz w:val="22"/>
          <w:szCs w:val="22"/>
        </w:rPr>
        <w:t>Florida Department of Financial Services</w:t>
      </w:r>
    </w:p>
    <w:p w14:paraId="2DBEDA38" w14:textId="77777777" w:rsidR="00714F32" w:rsidRPr="00DC2FFE" w:rsidRDefault="00714F32" w:rsidP="00714F32">
      <w:pPr>
        <w:pStyle w:val="Default"/>
        <w:ind w:left="720"/>
        <w:jc w:val="both"/>
        <w:rPr>
          <w:sz w:val="22"/>
          <w:szCs w:val="22"/>
        </w:rPr>
      </w:pPr>
      <w:r w:rsidRPr="00DC2FFE">
        <w:rPr>
          <w:sz w:val="22"/>
          <w:szCs w:val="22"/>
        </w:rPr>
        <w:t xml:space="preserve">Attn: </w:t>
      </w:r>
      <w:r w:rsidR="00A70BE6">
        <w:rPr>
          <w:sz w:val="22"/>
          <w:szCs w:val="22"/>
        </w:rPr>
        <w:t>Division</w:t>
      </w:r>
      <w:r w:rsidRPr="00DC2FFE">
        <w:rPr>
          <w:sz w:val="22"/>
          <w:szCs w:val="22"/>
        </w:rPr>
        <w:t xml:space="preserve"> of Unclaimed Property</w:t>
      </w:r>
    </w:p>
    <w:p w14:paraId="0DC660E7" w14:textId="77777777" w:rsidR="00714F32" w:rsidRPr="00DC2FFE" w:rsidRDefault="00714F32" w:rsidP="00714F32">
      <w:pPr>
        <w:pStyle w:val="Default"/>
        <w:ind w:left="720"/>
        <w:jc w:val="both"/>
        <w:rPr>
          <w:sz w:val="22"/>
          <w:szCs w:val="22"/>
        </w:rPr>
      </w:pPr>
      <w:r w:rsidRPr="00DC2FFE">
        <w:rPr>
          <w:sz w:val="22"/>
          <w:szCs w:val="22"/>
        </w:rPr>
        <w:t>200 East Gaines St</w:t>
      </w:r>
      <w:r w:rsidR="00B35BB0">
        <w:rPr>
          <w:sz w:val="22"/>
          <w:szCs w:val="22"/>
        </w:rPr>
        <w:t>.</w:t>
      </w:r>
    </w:p>
    <w:p w14:paraId="0E802722" w14:textId="77777777" w:rsidR="00714F32" w:rsidRPr="00DC2FFE" w:rsidRDefault="00714F32" w:rsidP="00714F32">
      <w:pPr>
        <w:pStyle w:val="Default"/>
        <w:ind w:left="720"/>
        <w:jc w:val="both"/>
        <w:rPr>
          <w:sz w:val="22"/>
          <w:szCs w:val="22"/>
        </w:rPr>
      </w:pPr>
      <w:r w:rsidRPr="00DC2FFE">
        <w:rPr>
          <w:sz w:val="22"/>
          <w:szCs w:val="22"/>
        </w:rPr>
        <w:t>Tallahassee, FL 32399-0358</w:t>
      </w:r>
    </w:p>
    <w:p w14:paraId="6569F314" w14:textId="77777777" w:rsidR="00714F32" w:rsidRPr="00DC2FFE" w:rsidRDefault="00714F32" w:rsidP="00714F32">
      <w:pPr>
        <w:pStyle w:val="Default"/>
        <w:jc w:val="both"/>
        <w:rPr>
          <w:sz w:val="22"/>
          <w:szCs w:val="22"/>
        </w:rPr>
      </w:pPr>
    </w:p>
    <w:p w14:paraId="2C9F3B28" w14:textId="3BFA0C39" w:rsidR="00271148" w:rsidRDefault="00271148" w:rsidP="00271148">
      <w:pPr>
        <w:pStyle w:val="ListParagraph"/>
        <w:ind w:left="0"/>
        <w:rPr>
          <w:bCs/>
          <w:sz w:val="22"/>
          <w:szCs w:val="22"/>
        </w:rPr>
      </w:pPr>
      <w:r w:rsidRPr="00271148">
        <w:rPr>
          <w:sz w:val="22"/>
          <w:szCs w:val="22"/>
        </w:rPr>
        <w:t xml:space="preserve">A listing containing, at a minimum, the information found in the Notification of Transfer </w:t>
      </w:r>
      <w:r w:rsidR="00BF6509">
        <w:rPr>
          <w:sz w:val="22"/>
          <w:szCs w:val="22"/>
        </w:rPr>
        <w:t>s</w:t>
      </w:r>
      <w:r w:rsidRPr="00271148">
        <w:rPr>
          <w:sz w:val="22"/>
          <w:szCs w:val="22"/>
        </w:rPr>
        <w:t>ection</w:t>
      </w:r>
      <w:r w:rsidRPr="00271148">
        <w:rPr>
          <w:bCs/>
          <w:sz w:val="22"/>
          <w:szCs w:val="22"/>
        </w:rPr>
        <w:t xml:space="preserve"> shall be emailed to the Department Custodian at </w:t>
      </w:r>
      <w:r w:rsidR="00524FF3" w:rsidRPr="002B7DD6">
        <w:rPr>
          <w:sz w:val="22"/>
          <w:szCs w:val="22"/>
        </w:rPr>
        <w:t>upch.custody@</w:t>
      </w:r>
      <w:r w:rsidR="00363124" w:rsidRPr="002B7DD6">
        <w:rPr>
          <w:sz w:val="22"/>
          <w:szCs w:val="22"/>
        </w:rPr>
        <w:t>avenuinsights</w:t>
      </w:r>
      <w:r w:rsidR="00524FF3" w:rsidRPr="002B7DD6">
        <w:rPr>
          <w:sz w:val="22"/>
          <w:szCs w:val="22"/>
        </w:rPr>
        <w:t>.com</w:t>
      </w:r>
      <w:r w:rsidRPr="00271148">
        <w:rPr>
          <w:bCs/>
          <w:sz w:val="22"/>
          <w:szCs w:val="22"/>
        </w:rPr>
        <w:t xml:space="preserve"> at least 48 hours before the transfer of the securities. </w:t>
      </w:r>
    </w:p>
    <w:p w14:paraId="73AD2ECA" w14:textId="77777777" w:rsidR="00A70BE6" w:rsidRDefault="00A70BE6" w:rsidP="00271148">
      <w:pPr>
        <w:pStyle w:val="ListParagraph"/>
        <w:ind w:left="0"/>
        <w:rPr>
          <w:bCs/>
          <w:sz w:val="22"/>
          <w:szCs w:val="22"/>
        </w:rPr>
      </w:pPr>
    </w:p>
    <w:p w14:paraId="55E9039A" w14:textId="77777777" w:rsidR="00A70BE6" w:rsidRPr="009F4AAB" w:rsidRDefault="00AD0A78" w:rsidP="007C6C19">
      <w:pPr>
        <w:rPr>
          <w:sz w:val="22"/>
          <w:szCs w:val="22"/>
        </w:rPr>
      </w:pPr>
      <w:r>
        <w:rPr>
          <w:sz w:val="22"/>
          <w:szCs w:val="22"/>
        </w:rPr>
        <w:t>A</w:t>
      </w:r>
      <w:r w:rsidR="00A70BE6" w:rsidRPr="009F4AAB">
        <w:rPr>
          <w:sz w:val="22"/>
          <w:szCs w:val="22"/>
        </w:rPr>
        <w:t>ll unclaimed propert</w:t>
      </w:r>
      <w:r w:rsidR="00A964B6">
        <w:rPr>
          <w:sz w:val="22"/>
          <w:szCs w:val="22"/>
        </w:rPr>
        <w:t>y</w:t>
      </w:r>
      <w:r w:rsidR="00A70BE6" w:rsidRPr="009F4AAB">
        <w:rPr>
          <w:sz w:val="22"/>
          <w:szCs w:val="22"/>
        </w:rPr>
        <w:t xml:space="preserve"> </w:t>
      </w:r>
      <w:r w:rsidR="00C31428">
        <w:rPr>
          <w:sz w:val="22"/>
          <w:szCs w:val="22"/>
        </w:rPr>
        <w:t>must</w:t>
      </w:r>
      <w:r w:rsidR="00A70BE6" w:rsidRPr="009F4AAB">
        <w:rPr>
          <w:sz w:val="22"/>
          <w:szCs w:val="22"/>
        </w:rPr>
        <w:t xml:space="preserve"> be </w:t>
      </w:r>
      <w:r w:rsidR="00C31428">
        <w:rPr>
          <w:sz w:val="22"/>
          <w:szCs w:val="22"/>
        </w:rPr>
        <w:t>remitted</w:t>
      </w:r>
      <w:r w:rsidR="00A70BE6" w:rsidRPr="009F4AAB">
        <w:rPr>
          <w:sz w:val="22"/>
          <w:szCs w:val="22"/>
        </w:rPr>
        <w:t xml:space="preserve"> </w:t>
      </w:r>
      <w:r w:rsidR="00A964B6">
        <w:rPr>
          <w:sz w:val="22"/>
          <w:szCs w:val="22"/>
        </w:rPr>
        <w:t>once</w:t>
      </w:r>
      <w:r w:rsidR="00A70BE6" w:rsidRPr="009F4AAB">
        <w:rPr>
          <w:sz w:val="22"/>
          <w:szCs w:val="22"/>
        </w:rPr>
        <w:t xml:space="preserve"> the report</w:t>
      </w:r>
      <w:r w:rsidR="00A964B6">
        <w:rPr>
          <w:sz w:val="22"/>
          <w:szCs w:val="22"/>
        </w:rPr>
        <w:t xml:space="preserve"> is filed through the Online System.</w:t>
      </w:r>
      <w:r w:rsidR="00A70BE6" w:rsidRPr="009F4AAB">
        <w:rPr>
          <w:sz w:val="22"/>
          <w:szCs w:val="22"/>
        </w:rPr>
        <w:t xml:space="preserve">  </w:t>
      </w:r>
    </w:p>
    <w:p w14:paraId="673C0D79" w14:textId="77777777" w:rsidR="00A70BE6" w:rsidRPr="009F4AAB" w:rsidRDefault="00A70BE6" w:rsidP="00A70BE6">
      <w:pPr>
        <w:ind w:left="1440"/>
        <w:rPr>
          <w:rStyle w:val="text"/>
          <w:sz w:val="22"/>
          <w:szCs w:val="22"/>
        </w:rPr>
      </w:pPr>
    </w:p>
    <w:p w14:paraId="05DDD5B2" w14:textId="44A3CFE5" w:rsidR="00A70BE6" w:rsidRDefault="00A70BE6" w:rsidP="007C6C19">
      <w:pPr>
        <w:rPr>
          <w:sz w:val="22"/>
          <w:szCs w:val="22"/>
        </w:rPr>
      </w:pPr>
      <w:r>
        <w:rPr>
          <w:sz w:val="22"/>
          <w:szCs w:val="22"/>
        </w:rPr>
        <w:t>D</w:t>
      </w:r>
      <w:r w:rsidRPr="009F4AAB">
        <w:rPr>
          <w:sz w:val="22"/>
          <w:szCs w:val="22"/>
        </w:rPr>
        <w:t xml:space="preserve">o not report stocks or other intangible ownership interests unless you are also able to simultaneously deliver </w:t>
      </w:r>
      <w:r w:rsidR="00131575">
        <w:rPr>
          <w:sz w:val="22"/>
          <w:szCs w:val="22"/>
        </w:rPr>
        <w:t>the</w:t>
      </w:r>
      <w:r w:rsidRPr="009F4AAB">
        <w:rPr>
          <w:sz w:val="22"/>
          <w:szCs w:val="22"/>
        </w:rPr>
        <w:t xml:space="preserve"> propert</w:t>
      </w:r>
      <w:r w:rsidR="007D7052">
        <w:rPr>
          <w:sz w:val="22"/>
          <w:szCs w:val="22"/>
        </w:rPr>
        <w:t>y</w:t>
      </w:r>
      <w:r w:rsidR="00B35BB0">
        <w:rPr>
          <w:sz w:val="22"/>
          <w:szCs w:val="22"/>
        </w:rPr>
        <w:t>.</w:t>
      </w:r>
      <w:r w:rsidR="004E33EF">
        <w:rPr>
          <w:sz w:val="22"/>
          <w:szCs w:val="22"/>
        </w:rPr>
        <w:t xml:space="preserve"> Any unclaimed property delivered to the Department must have value.</w:t>
      </w:r>
      <w:r w:rsidRPr="009F4AAB">
        <w:rPr>
          <w:sz w:val="22"/>
          <w:szCs w:val="22"/>
        </w:rPr>
        <w:t xml:space="preserve"> Should </w:t>
      </w:r>
      <w:r w:rsidR="00047632">
        <w:rPr>
          <w:sz w:val="22"/>
          <w:szCs w:val="22"/>
        </w:rPr>
        <w:t>any</w:t>
      </w:r>
      <w:r w:rsidR="001653E7">
        <w:rPr>
          <w:sz w:val="22"/>
          <w:szCs w:val="22"/>
        </w:rPr>
        <w:t xml:space="preserve"> </w:t>
      </w:r>
      <w:r w:rsidRPr="009F4AAB">
        <w:rPr>
          <w:sz w:val="22"/>
          <w:szCs w:val="22"/>
        </w:rPr>
        <w:t>propert</w:t>
      </w:r>
      <w:r w:rsidR="00047632">
        <w:rPr>
          <w:sz w:val="22"/>
          <w:szCs w:val="22"/>
        </w:rPr>
        <w:t>y that is not transferred</w:t>
      </w:r>
      <w:r w:rsidRPr="009F4AAB">
        <w:rPr>
          <w:sz w:val="22"/>
          <w:szCs w:val="22"/>
        </w:rPr>
        <w:t xml:space="preserve"> become transferable in the future and available for delivery simultaneously </w:t>
      </w:r>
      <w:r w:rsidR="00B762D8">
        <w:rPr>
          <w:sz w:val="22"/>
          <w:szCs w:val="22"/>
        </w:rPr>
        <w:t>w</w:t>
      </w:r>
      <w:r w:rsidRPr="009F4AAB">
        <w:rPr>
          <w:sz w:val="22"/>
          <w:szCs w:val="22"/>
        </w:rPr>
        <w:t xml:space="preserve">ith the </w:t>
      </w:r>
      <w:r w:rsidR="00363124">
        <w:rPr>
          <w:sz w:val="22"/>
          <w:szCs w:val="22"/>
        </w:rPr>
        <w:t xml:space="preserve">report of </w:t>
      </w:r>
      <w:r w:rsidRPr="009F4AAB">
        <w:rPr>
          <w:sz w:val="22"/>
          <w:szCs w:val="22"/>
        </w:rPr>
        <w:t>unc</w:t>
      </w:r>
      <w:r>
        <w:rPr>
          <w:sz w:val="22"/>
          <w:szCs w:val="22"/>
        </w:rPr>
        <w:t>laimed property, r</w:t>
      </w:r>
      <w:r w:rsidRPr="009F4AAB">
        <w:rPr>
          <w:sz w:val="22"/>
          <w:szCs w:val="22"/>
        </w:rPr>
        <w:t>eport the</w:t>
      </w:r>
      <w:r w:rsidR="00047632">
        <w:rPr>
          <w:sz w:val="22"/>
          <w:szCs w:val="22"/>
        </w:rPr>
        <w:t xml:space="preserve"> property to the Department</w:t>
      </w:r>
      <w:r w:rsidRPr="009F4AAB">
        <w:rPr>
          <w:sz w:val="22"/>
          <w:szCs w:val="22"/>
        </w:rPr>
        <w:t xml:space="preserve"> and include a brief explanation</w:t>
      </w:r>
      <w:r w:rsidR="00047632">
        <w:rPr>
          <w:sz w:val="22"/>
          <w:szCs w:val="22"/>
        </w:rPr>
        <w:t xml:space="preserve"> stating</w:t>
      </w:r>
      <w:r w:rsidR="00363124">
        <w:rPr>
          <w:sz w:val="22"/>
          <w:szCs w:val="22"/>
        </w:rPr>
        <w:t xml:space="preserve"> </w:t>
      </w:r>
      <w:r w:rsidRPr="009F4AAB">
        <w:rPr>
          <w:sz w:val="22"/>
          <w:szCs w:val="22"/>
        </w:rPr>
        <w:t>why the</w:t>
      </w:r>
      <w:r w:rsidR="00047632">
        <w:rPr>
          <w:sz w:val="22"/>
          <w:szCs w:val="22"/>
        </w:rPr>
        <w:t xml:space="preserve"> property was</w:t>
      </w:r>
      <w:r w:rsidRPr="009F4AAB">
        <w:rPr>
          <w:sz w:val="22"/>
          <w:szCs w:val="22"/>
        </w:rPr>
        <w:t xml:space="preserve"> reported after t</w:t>
      </w:r>
      <w:r>
        <w:rPr>
          <w:sz w:val="22"/>
          <w:szCs w:val="22"/>
        </w:rPr>
        <w:t>he reporting due date.  C</w:t>
      </w:r>
      <w:r w:rsidRPr="009F4AAB">
        <w:rPr>
          <w:sz w:val="22"/>
          <w:szCs w:val="22"/>
        </w:rPr>
        <w:t xml:space="preserve">ontact the Department at </w:t>
      </w:r>
      <w:r w:rsidR="00A964B6" w:rsidRPr="002B7DD6">
        <w:rPr>
          <w:noProof/>
          <w:sz w:val="22"/>
          <w:szCs w:val="22"/>
        </w:rPr>
        <w:t>EReporting@MyFlorida</w:t>
      </w:r>
      <w:r w:rsidR="00A964B6" w:rsidRPr="002B7DD6" w:rsidDel="002E3B7E">
        <w:rPr>
          <w:noProof/>
          <w:sz w:val="22"/>
          <w:szCs w:val="22"/>
        </w:rPr>
        <w:t>CFO</w:t>
      </w:r>
      <w:r w:rsidR="00A964B6" w:rsidRPr="002B7DD6">
        <w:rPr>
          <w:noProof/>
          <w:sz w:val="22"/>
          <w:szCs w:val="22"/>
        </w:rPr>
        <w:t>.com</w:t>
      </w:r>
      <w:r w:rsidRPr="009F4AAB">
        <w:rPr>
          <w:sz w:val="22"/>
          <w:szCs w:val="22"/>
        </w:rPr>
        <w:t xml:space="preserve"> or at 850-413-5522 </w:t>
      </w:r>
      <w:r w:rsidR="009D3929">
        <w:rPr>
          <w:sz w:val="22"/>
          <w:szCs w:val="22"/>
        </w:rPr>
        <w:t>if</w:t>
      </w:r>
      <w:r w:rsidRPr="009F4AAB">
        <w:rPr>
          <w:sz w:val="22"/>
          <w:szCs w:val="22"/>
        </w:rPr>
        <w:t xml:space="preserve"> you have any questions.</w:t>
      </w:r>
    </w:p>
    <w:p w14:paraId="2A5BAF02" w14:textId="77777777" w:rsidR="00AA1DA1" w:rsidRPr="009F4AAB" w:rsidRDefault="00AA1DA1" w:rsidP="007C6C19">
      <w:pPr>
        <w:rPr>
          <w:sz w:val="22"/>
          <w:szCs w:val="22"/>
        </w:rPr>
      </w:pPr>
    </w:p>
    <w:p w14:paraId="1A55B30D" w14:textId="77777777" w:rsidR="001E49BC" w:rsidRDefault="001E49BC" w:rsidP="001E49BC">
      <w:pPr>
        <w:pStyle w:val="Heading4"/>
        <w:numPr>
          <w:ilvl w:val="3"/>
          <w:numId w:val="16"/>
        </w:numPr>
        <w:rPr>
          <w:i w:val="0"/>
        </w:rPr>
      </w:pPr>
      <w:bookmarkStart w:id="55" w:name="_Toc40849464"/>
      <w:r>
        <w:rPr>
          <w:i w:val="0"/>
        </w:rPr>
        <w:t>SAFE</w:t>
      </w:r>
      <w:r w:rsidR="00183BD3">
        <w:rPr>
          <w:i w:val="0"/>
        </w:rPr>
        <w:t>-</w:t>
      </w:r>
      <w:r>
        <w:rPr>
          <w:i w:val="0"/>
        </w:rPr>
        <w:t>DEPOSIT BOX TANGIBLE PROPERTY</w:t>
      </w:r>
      <w:bookmarkEnd w:id="55"/>
    </w:p>
    <w:p w14:paraId="64C2AC99" w14:textId="77777777" w:rsidR="00A973F6" w:rsidRPr="007730E0" w:rsidRDefault="00A97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bookmarkStart w:id="56" w:name="_Hlk536023934"/>
    </w:p>
    <w:bookmarkEnd w:id="56"/>
    <w:p w14:paraId="1B64503D" w14:textId="77777777" w:rsidR="00EA36B4" w:rsidRPr="005C6F74" w:rsidRDefault="00EA36B4" w:rsidP="00A973F6">
      <w:pPr>
        <w:pStyle w:val="xl35"/>
        <w:numPr>
          <w:ilvl w:val="0"/>
          <w:numId w:val="8"/>
        </w:numPr>
        <w:spacing w:before="0" w:beforeAutospacing="0" w:after="0" w:afterAutospacing="0"/>
        <w:rPr>
          <w:b w:val="0"/>
          <w:bCs w:val="0"/>
          <w:sz w:val="22"/>
          <w:szCs w:val="22"/>
        </w:rPr>
      </w:pPr>
      <w:r w:rsidRPr="00AF055F">
        <w:rPr>
          <w:b w:val="0"/>
          <w:sz w:val="22"/>
          <w:szCs w:val="22"/>
        </w:rPr>
        <w:t>The contents of a safe-deposit box or other safekeeping repository which have monetary value shall be presumed unclaimed.</w:t>
      </w:r>
      <w:r>
        <w:rPr>
          <w:b w:val="0"/>
          <w:sz w:val="22"/>
          <w:szCs w:val="22"/>
        </w:rPr>
        <w:t xml:space="preserve">  </w:t>
      </w:r>
      <w:r w:rsidRPr="005C6F74">
        <w:rPr>
          <w:b w:val="0"/>
          <w:sz w:val="22"/>
          <w:szCs w:val="22"/>
        </w:rPr>
        <w:t xml:space="preserve">The contents must be remitted to the Department between 120 and 180 days after the report due date, except for the following contents which are </w:t>
      </w:r>
      <w:r w:rsidRPr="005C6F74">
        <w:rPr>
          <w:b w:val="0"/>
          <w:sz w:val="22"/>
          <w:szCs w:val="22"/>
          <w:u w:val="single"/>
        </w:rPr>
        <w:t>NOT TO BE REMITTED</w:t>
      </w:r>
      <w:r w:rsidRPr="005C6F74">
        <w:rPr>
          <w:b w:val="0"/>
          <w:sz w:val="22"/>
          <w:szCs w:val="22"/>
        </w:rPr>
        <w:t xml:space="preserve"> to the Department:</w:t>
      </w:r>
    </w:p>
    <w:p w14:paraId="7266E1CA" w14:textId="77777777" w:rsidR="00EA36B4" w:rsidRDefault="00EA36B4" w:rsidP="005C6F74">
      <w:pPr>
        <w:pStyle w:val="xl35"/>
        <w:spacing w:before="0" w:beforeAutospacing="0" w:after="0" w:afterAutospacing="0"/>
        <w:ind w:left="540"/>
        <w:rPr>
          <w:b w:val="0"/>
          <w:sz w:val="22"/>
          <w:szCs w:val="22"/>
        </w:rPr>
      </w:pPr>
    </w:p>
    <w:p w14:paraId="6FF0F3F9" w14:textId="77777777" w:rsidR="00EA36B4" w:rsidRPr="007730E0"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r>
      <w:r w:rsidRPr="007730E0">
        <w:rPr>
          <w:sz w:val="22"/>
          <w:szCs w:val="22"/>
        </w:rPr>
        <w:t>Ammunition</w:t>
      </w:r>
      <w:r w:rsidRPr="007730E0">
        <w:rPr>
          <w:sz w:val="22"/>
          <w:szCs w:val="22"/>
        </w:rPr>
        <w:tab/>
      </w:r>
      <w:r w:rsidRPr="007730E0">
        <w:rPr>
          <w:sz w:val="22"/>
          <w:szCs w:val="22"/>
        </w:rPr>
        <w:tab/>
      </w:r>
      <w:r w:rsidRPr="007730E0">
        <w:rPr>
          <w:sz w:val="22"/>
          <w:szCs w:val="22"/>
        </w:rPr>
        <w:tab/>
      </w:r>
      <w:r w:rsidRPr="007730E0">
        <w:rPr>
          <w:sz w:val="22"/>
          <w:szCs w:val="22"/>
        </w:rPr>
        <w:tab/>
      </w:r>
      <w:r w:rsidRPr="007730E0">
        <w:rPr>
          <w:sz w:val="22"/>
          <w:szCs w:val="22"/>
        </w:rPr>
        <w:tab/>
      </w:r>
      <w:r w:rsidR="005D05B3">
        <w:rPr>
          <w:sz w:val="22"/>
          <w:szCs w:val="22"/>
        </w:rPr>
        <w:tab/>
      </w:r>
      <w:r w:rsidRPr="007730E0">
        <w:rPr>
          <w:sz w:val="22"/>
          <w:szCs w:val="22"/>
        </w:rPr>
        <w:t>Empty Envelopes</w:t>
      </w:r>
    </w:p>
    <w:p w14:paraId="09CC7F63" w14:textId="77777777" w:rsidR="00EA36B4" w:rsidRPr="007730E0"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730E0">
        <w:rPr>
          <w:sz w:val="22"/>
          <w:szCs w:val="22"/>
        </w:rPr>
        <w:tab/>
        <w:t>Articles of Incorporation</w:t>
      </w:r>
      <w:r w:rsidRPr="007730E0">
        <w:rPr>
          <w:sz w:val="22"/>
          <w:szCs w:val="22"/>
        </w:rPr>
        <w:tab/>
      </w:r>
      <w:r w:rsidRPr="007730E0">
        <w:rPr>
          <w:sz w:val="22"/>
          <w:szCs w:val="22"/>
        </w:rPr>
        <w:tab/>
      </w:r>
      <w:r w:rsidRPr="007730E0">
        <w:rPr>
          <w:sz w:val="22"/>
          <w:szCs w:val="22"/>
        </w:rPr>
        <w:tab/>
      </w:r>
      <w:r w:rsidR="005D05B3">
        <w:rPr>
          <w:sz w:val="22"/>
          <w:szCs w:val="22"/>
        </w:rPr>
        <w:tab/>
      </w:r>
      <w:r w:rsidRPr="007730E0">
        <w:rPr>
          <w:sz w:val="22"/>
          <w:szCs w:val="22"/>
        </w:rPr>
        <w:t>Firearms</w:t>
      </w:r>
    </w:p>
    <w:p w14:paraId="053FAA0C" w14:textId="77777777" w:rsidR="00EA36B4" w:rsidRPr="007730E0"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730E0">
        <w:rPr>
          <w:sz w:val="22"/>
          <w:szCs w:val="22"/>
        </w:rPr>
        <w:tab/>
        <w:t>Audio/Video Tapes</w:t>
      </w:r>
      <w:r w:rsidRPr="007730E0">
        <w:rPr>
          <w:sz w:val="22"/>
          <w:szCs w:val="22"/>
        </w:rPr>
        <w:tab/>
      </w:r>
      <w:r w:rsidRPr="007730E0">
        <w:rPr>
          <w:sz w:val="22"/>
          <w:szCs w:val="22"/>
        </w:rPr>
        <w:tab/>
      </w:r>
      <w:r w:rsidRPr="007730E0">
        <w:rPr>
          <w:sz w:val="22"/>
          <w:szCs w:val="22"/>
        </w:rPr>
        <w:tab/>
      </w:r>
      <w:r w:rsidRPr="007730E0">
        <w:rPr>
          <w:sz w:val="22"/>
          <w:szCs w:val="22"/>
        </w:rPr>
        <w:tab/>
      </w:r>
      <w:r w:rsidR="005D05B3">
        <w:rPr>
          <w:sz w:val="22"/>
          <w:szCs w:val="22"/>
        </w:rPr>
        <w:tab/>
      </w:r>
      <w:r>
        <w:rPr>
          <w:sz w:val="22"/>
          <w:szCs w:val="22"/>
        </w:rPr>
        <w:t>Flash Drives</w:t>
      </w:r>
    </w:p>
    <w:p w14:paraId="766B40DC" w14:textId="77777777" w:rsidR="00EA36B4" w:rsidRPr="007730E0"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730E0">
        <w:rPr>
          <w:sz w:val="22"/>
          <w:szCs w:val="22"/>
        </w:rPr>
        <w:tab/>
        <w:t>Awards/Diplomas</w:t>
      </w:r>
      <w:r w:rsidRPr="007730E0">
        <w:rPr>
          <w:sz w:val="22"/>
          <w:szCs w:val="22"/>
        </w:rPr>
        <w:tab/>
      </w:r>
      <w:r w:rsidRPr="007730E0">
        <w:rPr>
          <w:sz w:val="22"/>
          <w:szCs w:val="22"/>
        </w:rPr>
        <w:tab/>
      </w:r>
      <w:r w:rsidRPr="007730E0">
        <w:rPr>
          <w:sz w:val="22"/>
          <w:szCs w:val="22"/>
        </w:rPr>
        <w:tab/>
      </w:r>
      <w:r w:rsidRPr="007730E0">
        <w:rPr>
          <w:sz w:val="22"/>
          <w:szCs w:val="22"/>
        </w:rPr>
        <w:tab/>
      </w:r>
      <w:r w:rsidR="005D05B3">
        <w:rPr>
          <w:sz w:val="22"/>
          <w:szCs w:val="22"/>
        </w:rPr>
        <w:tab/>
      </w:r>
      <w:r>
        <w:rPr>
          <w:sz w:val="22"/>
          <w:szCs w:val="22"/>
        </w:rPr>
        <w:t>Keys</w:t>
      </w:r>
    </w:p>
    <w:p w14:paraId="0BA42219" w14:textId="77777777" w:rsidR="00EA36B4" w:rsidRPr="007730E0"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730E0">
        <w:rPr>
          <w:sz w:val="22"/>
          <w:szCs w:val="22"/>
        </w:rPr>
        <w:tab/>
        <w:t>Bills (</w:t>
      </w:r>
      <w:r w:rsidR="00E93006">
        <w:rPr>
          <w:sz w:val="22"/>
          <w:szCs w:val="22"/>
        </w:rPr>
        <w:t xml:space="preserve">e.g., </w:t>
      </w:r>
      <w:r w:rsidRPr="007730E0">
        <w:rPr>
          <w:sz w:val="22"/>
          <w:szCs w:val="22"/>
        </w:rPr>
        <w:t>a utility bill</w:t>
      </w:r>
      <w:r w:rsidR="00E93006">
        <w:rPr>
          <w:sz w:val="22"/>
          <w:szCs w:val="22"/>
        </w:rPr>
        <w:t>; not referring to currency</w:t>
      </w:r>
      <w:r w:rsidRPr="007730E0">
        <w:rPr>
          <w:sz w:val="22"/>
          <w:szCs w:val="22"/>
        </w:rPr>
        <w:t>)</w:t>
      </w:r>
      <w:r w:rsidRPr="007730E0">
        <w:rPr>
          <w:sz w:val="22"/>
          <w:szCs w:val="22"/>
        </w:rPr>
        <w:tab/>
      </w:r>
      <w:r>
        <w:rPr>
          <w:sz w:val="22"/>
          <w:szCs w:val="22"/>
        </w:rPr>
        <w:t>Letters/Notes</w:t>
      </w:r>
    </w:p>
    <w:p w14:paraId="32BCDB65" w14:textId="77777777" w:rsidR="00EA36B4" w:rsidRPr="007730E0"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730E0">
        <w:rPr>
          <w:sz w:val="22"/>
          <w:szCs w:val="22"/>
        </w:rPr>
        <w:tab/>
        <w:t>Blank or Cancelled Checks</w:t>
      </w:r>
      <w:r w:rsidRPr="007730E0">
        <w:rPr>
          <w:sz w:val="22"/>
          <w:szCs w:val="22"/>
        </w:rPr>
        <w:tab/>
      </w:r>
      <w:r w:rsidRPr="007730E0">
        <w:rPr>
          <w:sz w:val="22"/>
          <w:szCs w:val="22"/>
        </w:rPr>
        <w:tab/>
      </w:r>
      <w:r w:rsidRPr="007730E0">
        <w:rPr>
          <w:sz w:val="22"/>
          <w:szCs w:val="22"/>
        </w:rPr>
        <w:tab/>
      </w:r>
      <w:r w:rsidR="005D05B3">
        <w:rPr>
          <w:sz w:val="22"/>
          <w:szCs w:val="22"/>
        </w:rPr>
        <w:tab/>
      </w:r>
      <w:r>
        <w:rPr>
          <w:sz w:val="22"/>
          <w:szCs w:val="22"/>
        </w:rPr>
        <w:t>Newspaper Clippings</w:t>
      </w:r>
    </w:p>
    <w:p w14:paraId="12398205" w14:textId="77777777" w:rsidR="00EA36B4"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t>Blank CDs/Discs</w:t>
      </w:r>
      <w:r w:rsidRPr="007730E0">
        <w:rPr>
          <w:sz w:val="22"/>
          <w:szCs w:val="22"/>
        </w:rPr>
        <w:tab/>
      </w:r>
      <w:r>
        <w:rPr>
          <w:sz w:val="22"/>
          <w:szCs w:val="22"/>
        </w:rPr>
        <w:tab/>
      </w:r>
      <w:r>
        <w:rPr>
          <w:sz w:val="22"/>
          <w:szCs w:val="22"/>
        </w:rPr>
        <w:tab/>
      </w:r>
      <w:r>
        <w:rPr>
          <w:sz w:val="22"/>
          <w:szCs w:val="22"/>
        </w:rPr>
        <w:tab/>
      </w:r>
      <w:r w:rsidR="005D05B3">
        <w:rPr>
          <w:sz w:val="22"/>
          <w:szCs w:val="22"/>
        </w:rPr>
        <w:tab/>
      </w:r>
      <w:r>
        <w:rPr>
          <w:sz w:val="22"/>
          <w:szCs w:val="22"/>
        </w:rPr>
        <w:t>Photographs (Personal Family Photos)</w:t>
      </w:r>
    </w:p>
    <w:p w14:paraId="433DA281" w14:textId="77777777" w:rsidR="00EA36B4" w:rsidRDefault="00EA36B4" w:rsidP="00EA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b/>
        <w:t>Credit Cards</w:t>
      </w:r>
      <w:r>
        <w:rPr>
          <w:sz w:val="22"/>
          <w:szCs w:val="22"/>
        </w:rPr>
        <w:tab/>
      </w:r>
      <w:r>
        <w:rPr>
          <w:sz w:val="22"/>
          <w:szCs w:val="22"/>
        </w:rPr>
        <w:tab/>
      </w:r>
      <w:r>
        <w:rPr>
          <w:sz w:val="22"/>
          <w:szCs w:val="22"/>
        </w:rPr>
        <w:tab/>
      </w:r>
      <w:r>
        <w:rPr>
          <w:sz w:val="22"/>
          <w:szCs w:val="22"/>
        </w:rPr>
        <w:tab/>
      </w:r>
      <w:r>
        <w:rPr>
          <w:sz w:val="22"/>
          <w:szCs w:val="22"/>
        </w:rPr>
        <w:tab/>
      </w:r>
      <w:r w:rsidR="005D05B3">
        <w:rPr>
          <w:sz w:val="22"/>
          <w:szCs w:val="22"/>
        </w:rPr>
        <w:tab/>
      </w:r>
      <w:r>
        <w:rPr>
          <w:sz w:val="22"/>
          <w:szCs w:val="22"/>
        </w:rPr>
        <w:t>Post Cards</w:t>
      </w:r>
    </w:p>
    <w:p w14:paraId="2E8FFA8B" w14:textId="77777777" w:rsidR="00EA36B4" w:rsidRPr="00EA36B4" w:rsidRDefault="00EA36B4" w:rsidP="005C6F74">
      <w:pPr>
        <w:pStyle w:val="xl35"/>
        <w:spacing w:before="0" w:beforeAutospacing="0" w:after="0" w:afterAutospacing="0"/>
        <w:ind w:left="540"/>
        <w:rPr>
          <w:b w:val="0"/>
          <w:sz w:val="22"/>
          <w:szCs w:val="22"/>
        </w:rPr>
      </w:pPr>
      <w:r>
        <w:rPr>
          <w:sz w:val="22"/>
          <w:szCs w:val="22"/>
        </w:rPr>
        <w:tab/>
      </w:r>
      <w:r w:rsidRPr="005C6F74">
        <w:rPr>
          <w:b w:val="0"/>
          <w:sz w:val="22"/>
          <w:szCs w:val="22"/>
        </w:rPr>
        <w:t>Data Cartridges</w:t>
      </w:r>
      <w:r w:rsidRPr="005C6F74">
        <w:rPr>
          <w:b w:val="0"/>
          <w:sz w:val="22"/>
          <w:szCs w:val="22"/>
        </w:rPr>
        <w:tab/>
      </w:r>
      <w:r w:rsidRPr="005C6F74">
        <w:rPr>
          <w:b w:val="0"/>
          <w:sz w:val="22"/>
          <w:szCs w:val="22"/>
        </w:rPr>
        <w:tab/>
      </w:r>
      <w:r w:rsidRPr="005C6F74">
        <w:rPr>
          <w:b w:val="0"/>
          <w:sz w:val="22"/>
          <w:szCs w:val="22"/>
        </w:rPr>
        <w:tab/>
      </w:r>
    </w:p>
    <w:p w14:paraId="648B6B81" w14:textId="77777777" w:rsidR="00EA36B4" w:rsidRDefault="00EA36B4" w:rsidP="005C6F74">
      <w:pPr>
        <w:pStyle w:val="xl35"/>
        <w:spacing w:before="0" w:beforeAutospacing="0" w:after="0" w:afterAutospacing="0"/>
        <w:ind w:left="540"/>
        <w:rPr>
          <w:b w:val="0"/>
          <w:sz w:val="22"/>
          <w:szCs w:val="22"/>
        </w:rPr>
      </w:pPr>
    </w:p>
    <w:p w14:paraId="53A818DE" w14:textId="3FC15011" w:rsidR="00A973F6" w:rsidRPr="00C42AA3" w:rsidRDefault="00A973F6" w:rsidP="00A973F6">
      <w:pPr>
        <w:pStyle w:val="xl35"/>
        <w:numPr>
          <w:ilvl w:val="0"/>
          <w:numId w:val="8"/>
        </w:numPr>
        <w:spacing w:before="0" w:beforeAutospacing="0" w:after="0" w:afterAutospacing="0"/>
        <w:rPr>
          <w:b w:val="0"/>
          <w:bCs w:val="0"/>
          <w:sz w:val="22"/>
          <w:szCs w:val="22"/>
        </w:rPr>
      </w:pPr>
      <w:r w:rsidRPr="00C42AA3">
        <w:rPr>
          <w:b w:val="0"/>
          <w:bCs w:val="0"/>
          <w:sz w:val="22"/>
          <w:szCs w:val="22"/>
        </w:rPr>
        <w:t>The</w:t>
      </w:r>
      <w:r w:rsidRPr="002B7DD6">
        <w:rPr>
          <w:sz w:val="22"/>
          <w:szCs w:val="22"/>
        </w:rPr>
        <w:t xml:space="preserve"> Safe</w:t>
      </w:r>
      <w:r w:rsidR="00183BD3" w:rsidRPr="002B7DD6">
        <w:rPr>
          <w:sz w:val="22"/>
          <w:szCs w:val="22"/>
        </w:rPr>
        <w:t>-</w:t>
      </w:r>
      <w:r w:rsidRPr="002B7DD6">
        <w:rPr>
          <w:sz w:val="22"/>
          <w:szCs w:val="22"/>
        </w:rPr>
        <w:t>Deposit Box Inventory (DFS-UP-155)</w:t>
      </w:r>
      <w:r w:rsidR="007C17DE" w:rsidRPr="00C42AA3">
        <w:rPr>
          <w:b w:val="0"/>
          <w:bCs w:val="0"/>
          <w:color w:val="0070C0"/>
          <w:sz w:val="22"/>
          <w:szCs w:val="22"/>
        </w:rPr>
        <w:t xml:space="preserve"> </w:t>
      </w:r>
      <w:r w:rsidRPr="00C42AA3">
        <w:rPr>
          <w:b w:val="0"/>
          <w:bCs w:val="0"/>
          <w:sz w:val="22"/>
          <w:szCs w:val="22"/>
        </w:rPr>
        <w:t>form</w:t>
      </w:r>
      <w:r w:rsidR="007C17DE" w:rsidRPr="00C42AA3">
        <w:rPr>
          <w:b w:val="0"/>
          <w:bCs w:val="0"/>
          <w:sz w:val="22"/>
          <w:szCs w:val="22"/>
        </w:rPr>
        <w:t>, which is incorporated by reference in Rule 69G-20.035, F.A.C.,</w:t>
      </w:r>
      <w:r w:rsidRPr="00C42AA3">
        <w:rPr>
          <w:b w:val="0"/>
          <w:bCs w:val="0"/>
          <w:sz w:val="22"/>
          <w:szCs w:val="22"/>
        </w:rPr>
        <w:t xml:space="preserve"> must be used to inventory the contents </w:t>
      </w:r>
      <w:r w:rsidR="00F67251" w:rsidRPr="00C42AA3">
        <w:rPr>
          <w:b w:val="0"/>
          <w:bCs w:val="0"/>
          <w:sz w:val="22"/>
          <w:szCs w:val="22"/>
        </w:rPr>
        <w:t>of</w:t>
      </w:r>
      <w:r w:rsidRPr="00C42AA3">
        <w:rPr>
          <w:b w:val="0"/>
          <w:bCs w:val="0"/>
          <w:sz w:val="22"/>
          <w:szCs w:val="22"/>
        </w:rPr>
        <w:t xml:space="preserve"> a safe</w:t>
      </w:r>
      <w:r w:rsidR="009D3929" w:rsidRPr="00C42AA3">
        <w:rPr>
          <w:b w:val="0"/>
          <w:bCs w:val="0"/>
          <w:sz w:val="22"/>
          <w:szCs w:val="22"/>
        </w:rPr>
        <w:t>-</w:t>
      </w:r>
      <w:r w:rsidRPr="00C42AA3">
        <w:rPr>
          <w:b w:val="0"/>
          <w:bCs w:val="0"/>
          <w:sz w:val="22"/>
          <w:szCs w:val="22"/>
        </w:rPr>
        <w:t xml:space="preserve"> deposit box.  The form must be sent along with the remittance of the safe</w:t>
      </w:r>
      <w:r w:rsidR="00183BD3" w:rsidRPr="00C42AA3">
        <w:rPr>
          <w:b w:val="0"/>
          <w:bCs w:val="0"/>
          <w:sz w:val="22"/>
          <w:szCs w:val="22"/>
        </w:rPr>
        <w:t>-</w:t>
      </w:r>
      <w:r w:rsidRPr="00C42AA3">
        <w:rPr>
          <w:b w:val="0"/>
          <w:bCs w:val="0"/>
          <w:sz w:val="22"/>
          <w:szCs w:val="22"/>
        </w:rPr>
        <w:t xml:space="preserve">deposit contents. </w:t>
      </w:r>
      <w:r w:rsidRPr="00C42AA3">
        <w:rPr>
          <w:b w:val="0"/>
          <w:sz w:val="22"/>
          <w:szCs w:val="22"/>
        </w:rPr>
        <w:t>Safe</w:t>
      </w:r>
      <w:r w:rsidR="009D3929" w:rsidRPr="00C42AA3">
        <w:rPr>
          <w:b w:val="0"/>
          <w:sz w:val="22"/>
          <w:szCs w:val="22"/>
        </w:rPr>
        <w:t>-</w:t>
      </w:r>
      <w:r w:rsidRPr="00C42AA3">
        <w:rPr>
          <w:b w:val="0"/>
          <w:sz w:val="22"/>
          <w:szCs w:val="22"/>
        </w:rPr>
        <w:t>deposit contents must be received by the Department 120 to 180 days after the report due date.  DO NOT SEND THE CONTENTS ALONG WITH THE REPORT THAT IS DUE</w:t>
      </w:r>
      <w:r w:rsidR="00F67251" w:rsidRPr="00C42AA3">
        <w:rPr>
          <w:b w:val="0"/>
          <w:sz w:val="22"/>
          <w:szCs w:val="22"/>
        </w:rPr>
        <w:t xml:space="preserve"> BEFORE MAY 1.</w:t>
      </w:r>
      <w:r w:rsidRPr="00C42AA3">
        <w:rPr>
          <w:b w:val="0"/>
          <w:bCs w:val="0"/>
          <w:sz w:val="22"/>
          <w:szCs w:val="22"/>
        </w:rPr>
        <w:t xml:space="preserve">  </w:t>
      </w:r>
      <w:r w:rsidRPr="00C42AA3">
        <w:rPr>
          <w:b w:val="0"/>
          <w:sz w:val="22"/>
          <w:szCs w:val="22"/>
        </w:rPr>
        <w:t xml:space="preserve">     </w:t>
      </w:r>
    </w:p>
    <w:p w14:paraId="72CED0CA" w14:textId="77777777" w:rsidR="00A61961" w:rsidRPr="007730E0" w:rsidRDefault="00A61961" w:rsidP="00A973F6">
      <w:pPr>
        <w:pStyle w:val="xl35"/>
        <w:spacing w:before="0" w:beforeAutospacing="0" w:after="0" w:afterAutospacing="0"/>
        <w:ind w:left="360"/>
        <w:rPr>
          <w:b w:val="0"/>
          <w:bCs w:val="0"/>
          <w:sz w:val="22"/>
          <w:szCs w:val="22"/>
        </w:rPr>
      </w:pPr>
    </w:p>
    <w:p w14:paraId="032CD4EA" w14:textId="77777777" w:rsidR="00A973F6" w:rsidRPr="007730E0" w:rsidRDefault="00A973F6" w:rsidP="00A973F6">
      <w:pPr>
        <w:pStyle w:val="xl35"/>
        <w:numPr>
          <w:ilvl w:val="0"/>
          <w:numId w:val="8"/>
        </w:numPr>
        <w:spacing w:before="0" w:beforeAutospacing="0" w:after="0" w:afterAutospacing="0"/>
        <w:rPr>
          <w:b w:val="0"/>
          <w:bCs w:val="0"/>
          <w:sz w:val="22"/>
          <w:szCs w:val="22"/>
        </w:rPr>
      </w:pPr>
      <w:r w:rsidRPr="007730E0">
        <w:rPr>
          <w:b w:val="0"/>
          <w:bCs w:val="0"/>
          <w:sz w:val="22"/>
          <w:szCs w:val="22"/>
        </w:rPr>
        <w:t>I</w:t>
      </w:r>
      <w:r w:rsidR="00B34405">
        <w:rPr>
          <w:b w:val="0"/>
          <w:bCs w:val="0"/>
          <w:sz w:val="22"/>
          <w:szCs w:val="22"/>
        </w:rPr>
        <w:t>f</w:t>
      </w:r>
      <w:r w:rsidRPr="007730E0">
        <w:rPr>
          <w:b w:val="0"/>
          <w:bCs w:val="0"/>
          <w:sz w:val="22"/>
          <w:szCs w:val="22"/>
        </w:rPr>
        <w:t xml:space="preserve"> reported item(s) listed on the Safe</w:t>
      </w:r>
      <w:r w:rsidR="009D3929">
        <w:rPr>
          <w:b w:val="0"/>
          <w:bCs w:val="0"/>
          <w:sz w:val="22"/>
          <w:szCs w:val="22"/>
        </w:rPr>
        <w:t>-</w:t>
      </w:r>
      <w:r w:rsidRPr="007730E0">
        <w:rPr>
          <w:b w:val="0"/>
          <w:bCs w:val="0"/>
          <w:sz w:val="22"/>
          <w:szCs w:val="22"/>
        </w:rPr>
        <w:t>Deposit Box Inventory (DFS-UP-155) form will not be sent to the Department, notify the Department in writing by listing the items that will not be sent and includ</w:t>
      </w:r>
      <w:r w:rsidR="00A651D3">
        <w:rPr>
          <w:b w:val="0"/>
          <w:bCs w:val="0"/>
          <w:sz w:val="22"/>
          <w:szCs w:val="22"/>
        </w:rPr>
        <w:t>e</w:t>
      </w:r>
      <w:r w:rsidRPr="007730E0">
        <w:rPr>
          <w:b w:val="0"/>
          <w:bCs w:val="0"/>
          <w:sz w:val="22"/>
          <w:szCs w:val="22"/>
        </w:rPr>
        <w:t xml:space="preserve"> the reason </w:t>
      </w:r>
      <w:r w:rsidR="00183BD3">
        <w:rPr>
          <w:b w:val="0"/>
          <w:bCs w:val="0"/>
          <w:sz w:val="22"/>
          <w:szCs w:val="22"/>
        </w:rPr>
        <w:t>(</w:t>
      </w:r>
      <w:r w:rsidRPr="007730E0">
        <w:rPr>
          <w:b w:val="0"/>
          <w:bCs w:val="0"/>
          <w:sz w:val="22"/>
          <w:szCs w:val="22"/>
        </w:rPr>
        <w:t>e.</w:t>
      </w:r>
      <w:r w:rsidR="00183BD3">
        <w:rPr>
          <w:b w:val="0"/>
          <w:bCs w:val="0"/>
          <w:sz w:val="22"/>
          <w:szCs w:val="22"/>
        </w:rPr>
        <w:t>g.,</w:t>
      </w:r>
      <w:r w:rsidRPr="007730E0">
        <w:rPr>
          <w:b w:val="0"/>
          <w:bCs w:val="0"/>
          <w:sz w:val="22"/>
          <w:szCs w:val="22"/>
        </w:rPr>
        <w:t xml:space="preserve"> </w:t>
      </w:r>
      <w:r w:rsidR="00F67251">
        <w:rPr>
          <w:b w:val="0"/>
          <w:bCs w:val="0"/>
          <w:sz w:val="22"/>
          <w:szCs w:val="22"/>
        </w:rPr>
        <w:t>n</w:t>
      </w:r>
      <w:r w:rsidRPr="007730E0">
        <w:rPr>
          <w:b w:val="0"/>
          <w:bCs w:val="0"/>
          <w:sz w:val="22"/>
          <w:szCs w:val="22"/>
        </w:rPr>
        <w:t xml:space="preserve">o commercial </w:t>
      </w:r>
      <w:r w:rsidR="00F67251">
        <w:rPr>
          <w:b w:val="0"/>
          <w:bCs w:val="0"/>
          <w:sz w:val="22"/>
          <w:szCs w:val="22"/>
        </w:rPr>
        <w:t>v</w:t>
      </w:r>
      <w:r w:rsidRPr="007730E0">
        <w:rPr>
          <w:b w:val="0"/>
          <w:bCs w:val="0"/>
          <w:sz w:val="22"/>
          <w:szCs w:val="22"/>
        </w:rPr>
        <w:t xml:space="preserve">alue, </w:t>
      </w:r>
      <w:r w:rsidR="00F67251">
        <w:rPr>
          <w:b w:val="0"/>
          <w:bCs w:val="0"/>
          <w:sz w:val="22"/>
          <w:szCs w:val="22"/>
        </w:rPr>
        <w:t>i</w:t>
      </w:r>
      <w:r w:rsidRPr="007730E0">
        <w:rPr>
          <w:b w:val="0"/>
          <w:bCs w:val="0"/>
          <w:sz w:val="22"/>
          <w:szCs w:val="22"/>
        </w:rPr>
        <w:t xml:space="preserve">tems </w:t>
      </w:r>
      <w:r w:rsidR="00F67251">
        <w:rPr>
          <w:b w:val="0"/>
          <w:bCs w:val="0"/>
          <w:sz w:val="22"/>
          <w:szCs w:val="22"/>
        </w:rPr>
        <w:t>c</w:t>
      </w:r>
      <w:r w:rsidRPr="007730E0">
        <w:rPr>
          <w:b w:val="0"/>
          <w:bCs w:val="0"/>
          <w:sz w:val="22"/>
          <w:szCs w:val="22"/>
        </w:rPr>
        <w:t xml:space="preserve">laimed by the </w:t>
      </w:r>
      <w:r w:rsidR="00F67251">
        <w:rPr>
          <w:b w:val="0"/>
          <w:bCs w:val="0"/>
          <w:sz w:val="22"/>
          <w:szCs w:val="22"/>
        </w:rPr>
        <w:t>o</w:t>
      </w:r>
      <w:r w:rsidRPr="007730E0">
        <w:rPr>
          <w:b w:val="0"/>
          <w:bCs w:val="0"/>
          <w:sz w:val="22"/>
          <w:szCs w:val="22"/>
        </w:rPr>
        <w:t xml:space="preserve">wner </w:t>
      </w:r>
      <w:r w:rsidR="00F67251">
        <w:rPr>
          <w:b w:val="0"/>
          <w:bCs w:val="0"/>
          <w:sz w:val="22"/>
          <w:szCs w:val="22"/>
        </w:rPr>
        <w:t>p</w:t>
      </w:r>
      <w:r w:rsidRPr="007730E0">
        <w:rPr>
          <w:b w:val="0"/>
          <w:bCs w:val="0"/>
          <w:sz w:val="22"/>
          <w:szCs w:val="22"/>
        </w:rPr>
        <w:t xml:space="preserve">rior to </w:t>
      </w:r>
      <w:r w:rsidR="00F67251">
        <w:rPr>
          <w:b w:val="0"/>
          <w:bCs w:val="0"/>
          <w:sz w:val="22"/>
          <w:szCs w:val="22"/>
        </w:rPr>
        <w:t>s</w:t>
      </w:r>
      <w:r w:rsidRPr="007730E0">
        <w:rPr>
          <w:b w:val="0"/>
          <w:bCs w:val="0"/>
          <w:sz w:val="22"/>
          <w:szCs w:val="22"/>
        </w:rPr>
        <w:t>hipment, etc.</w:t>
      </w:r>
      <w:r w:rsidR="00183BD3">
        <w:rPr>
          <w:b w:val="0"/>
          <w:bCs w:val="0"/>
          <w:sz w:val="22"/>
          <w:szCs w:val="22"/>
        </w:rPr>
        <w:t>).</w:t>
      </w:r>
    </w:p>
    <w:p w14:paraId="69F0CE7A" w14:textId="77777777" w:rsidR="00A973F6" w:rsidRPr="007730E0" w:rsidRDefault="00A973F6" w:rsidP="00A973F6">
      <w:pPr>
        <w:pStyle w:val="xl35"/>
        <w:spacing w:before="0" w:beforeAutospacing="0" w:after="0" w:afterAutospacing="0"/>
        <w:rPr>
          <w:b w:val="0"/>
          <w:bCs w:val="0"/>
          <w:sz w:val="22"/>
          <w:szCs w:val="22"/>
        </w:rPr>
      </w:pPr>
    </w:p>
    <w:p w14:paraId="562E0460" w14:textId="77777777" w:rsidR="00A973F6" w:rsidRPr="007730E0" w:rsidRDefault="00A973F6" w:rsidP="00A973F6">
      <w:pPr>
        <w:pStyle w:val="xl35"/>
        <w:numPr>
          <w:ilvl w:val="0"/>
          <w:numId w:val="8"/>
        </w:numPr>
        <w:spacing w:before="0" w:beforeAutospacing="0" w:after="0" w:afterAutospacing="0"/>
        <w:rPr>
          <w:b w:val="0"/>
          <w:bCs w:val="0"/>
          <w:sz w:val="22"/>
          <w:szCs w:val="22"/>
        </w:rPr>
      </w:pPr>
      <w:r w:rsidRPr="007730E0">
        <w:rPr>
          <w:b w:val="0"/>
          <w:bCs w:val="0"/>
          <w:sz w:val="22"/>
          <w:szCs w:val="22"/>
        </w:rPr>
        <w:t>Stock certificates found in a safe</w:t>
      </w:r>
      <w:r w:rsidR="009D3929">
        <w:rPr>
          <w:b w:val="0"/>
          <w:bCs w:val="0"/>
          <w:sz w:val="22"/>
          <w:szCs w:val="22"/>
        </w:rPr>
        <w:t>-</w:t>
      </w:r>
      <w:r w:rsidRPr="007730E0">
        <w:rPr>
          <w:b w:val="0"/>
          <w:bCs w:val="0"/>
          <w:sz w:val="22"/>
          <w:szCs w:val="22"/>
        </w:rPr>
        <w:t xml:space="preserve">deposit box </w:t>
      </w:r>
      <w:r w:rsidR="00183BD3">
        <w:rPr>
          <w:b w:val="0"/>
          <w:bCs w:val="0"/>
          <w:sz w:val="22"/>
          <w:szCs w:val="22"/>
        </w:rPr>
        <w:t>must</w:t>
      </w:r>
      <w:r w:rsidRPr="007730E0">
        <w:rPr>
          <w:b w:val="0"/>
          <w:bCs w:val="0"/>
          <w:sz w:val="22"/>
          <w:szCs w:val="22"/>
        </w:rPr>
        <w:t xml:space="preserve"> be included along with the remittance.</w:t>
      </w:r>
    </w:p>
    <w:p w14:paraId="3E6AB07D" w14:textId="77777777" w:rsidR="00A973F6" w:rsidRPr="007730E0" w:rsidRDefault="00A973F6" w:rsidP="00A973F6">
      <w:pPr>
        <w:pStyle w:val="xl35"/>
        <w:spacing w:before="0" w:beforeAutospacing="0" w:after="0" w:afterAutospacing="0"/>
        <w:rPr>
          <w:b w:val="0"/>
          <w:bCs w:val="0"/>
          <w:sz w:val="22"/>
          <w:szCs w:val="22"/>
        </w:rPr>
      </w:pPr>
    </w:p>
    <w:p w14:paraId="1E018E8B" w14:textId="2E62377B" w:rsidR="00A973F6" w:rsidRPr="007730E0" w:rsidRDefault="00A973F6" w:rsidP="00A973F6">
      <w:pPr>
        <w:pStyle w:val="xl35"/>
        <w:numPr>
          <w:ilvl w:val="0"/>
          <w:numId w:val="8"/>
        </w:numPr>
        <w:spacing w:before="120" w:beforeAutospacing="0" w:after="0" w:afterAutospacing="0"/>
        <w:rPr>
          <w:b w:val="0"/>
          <w:bCs w:val="0"/>
          <w:sz w:val="22"/>
          <w:szCs w:val="22"/>
        </w:rPr>
      </w:pPr>
      <w:r w:rsidRPr="007730E0">
        <w:rPr>
          <w:b w:val="0"/>
          <w:bCs w:val="0"/>
          <w:sz w:val="22"/>
          <w:szCs w:val="22"/>
        </w:rPr>
        <w:t>Non-numismatic paper currency and coins (paper currency or coins that do not have collectable value) found in a safe</w:t>
      </w:r>
      <w:r w:rsidR="00183BD3">
        <w:rPr>
          <w:b w:val="0"/>
          <w:bCs w:val="0"/>
          <w:sz w:val="22"/>
          <w:szCs w:val="22"/>
        </w:rPr>
        <w:t>-</w:t>
      </w:r>
      <w:r w:rsidRPr="007730E0">
        <w:rPr>
          <w:b w:val="0"/>
          <w:bCs w:val="0"/>
          <w:sz w:val="22"/>
          <w:szCs w:val="22"/>
        </w:rPr>
        <w:t xml:space="preserve">deposit box </w:t>
      </w:r>
      <w:r w:rsidR="001A1AE3">
        <w:rPr>
          <w:b w:val="0"/>
          <w:bCs w:val="0"/>
          <w:sz w:val="22"/>
          <w:szCs w:val="22"/>
        </w:rPr>
        <w:t>must</w:t>
      </w:r>
      <w:r w:rsidRPr="007730E0">
        <w:rPr>
          <w:b w:val="0"/>
          <w:bCs w:val="0"/>
          <w:sz w:val="22"/>
          <w:szCs w:val="22"/>
        </w:rPr>
        <w:t xml:space="preserve"> be remitted by cashier’s check payable to the Department</w:t>
      </w:r>
      <w:r w:rsidR="001A1AE3">
        <w:rPr>
          <w:b w:val="0"/>
          <w:bCs w:val="0"/>
          <w:sz w:val="22"/>
          <w:szCs w:val="22"/>
        </w:rPr>
        <w:t xml:space="preserve"> along with the other contents of the safe</w:t>
      </w:r>
      <w:r w:rsidR="00183BD3">
        <w:rPr>
          <w:b w:val="0"/>
          <w:bCs w:val="0"/>
          <w:sz w:val="22"/>
          <w:szCs w:val="22"/>
        </w:rPr>
        <w:t>-</w:t>
      </w:r>
      <w:r w:rsidR="001A1AE3">
        <w:rPr>
          <w:b w:val="0"/>
          <w:bCs w:val="0"/>
          <w:sz w:val="22"/>
          <w:szCs w:val="22"/>
        </w:rPr>
        <w:t>deposit box</w:t>
      </w:r>
      <w:r w:rsidRPr="007730E0">
        <w:rPr>
          <w:b w:val="0"/>
          <w:bCs w:val="0"/>
          <w:sz w:val="22"/>
          <w:szCs w:val="22"/>
        </w:rPr>
        <w:t xml:space="preserve">. Numismatic paper currency and coins (paper currency and coins that have collectable value) must be remitted in their original form. Use the </w:t>
      </w:r>
      <w:r w:rsidRPr="002B7DD6">
        <w:rPr>
          <w:sz w:val="22"/>
          <w:szCs w:val="22"/>
        </w:rPr>
        <w:t>Numismatic List for Financial Institutions</w:t>
      </w:r>
      <w:r w:rsidRPr="007730E0">
        <w:rPr>
          <w:b w:val="0"/>
          <w:bCs w:val="0"/>
          <w:sz w:val="22"/>
          <w:szCs w:val="22"/>
        </w:rPr>
        <w:t xml:space="preserve"> to determine if currency and coins have collectable value.  </w:t>
      </w:r>
    </w:p>
    <w:p w14:paraId="3CC629E3" w14:textId="77777777" w:rsidR="00A973F6" w:rsidRPr="007730E0" w:rsidRDefault="00A973F6" w:rsidP="00A973F6">
      <w:pPr>
        <w:pStyle w:val="xl35"/>
        <w:spacing w:before="0" w:beforeAutospacing="0" w:after="0" w:afterAutospacing="0"/>
        <w:rPr>
          <w:b w:val="0"/>
          <w:bCs w:val="0"/>
          <w:sz w:val="22"/>
          <w:szCs w:val="22"/>
        </w:rPr>
      </w:pPr>
    </w:p>
    <w:p w14:paraId="1941B692" w14:textId="77777777" w:rsidR="00A973F6" w:rsidRPr="007730E0" w:rsidRDefault="00A973F6" w:rsidP="00A973F6">
      <w:pPr>
        <w:pStyle w:val="xl35"/>
        <w:numPr>
          <w:ilvl w:val="0"/>
          <w:numId w:val="8"/>
        </w:numPr>
        <w:spacing w:before="0" w:beforeAutospacing="0" w:after="0" w:afterAutospacing="0"/>
        <w:rPr>
          <w:b w:val="0"/>
          <w:bCs w:val="0"/>
          <w:sz w:val="22"/>
          <w:szCs w:val="22"/>
        </w:rPr>
      </w:pPr>
      <w:r w:rsidRPr="007730E0">
        <w:rPr>
          <w:b w:val="0"/>
          <w:sz w:val="22"/>
          <w:szCs w:val="22"/>
        </w:rPr>
        <w:t>A single cashier’s check may be issued for non-numismatic paper currency and coins belonging to multiple safe</w:t>
      </w:r>
      <w:r w:rsidR="00183BD3">
        <w:rPr>
          <w:b w:val="0"/>
          <w:sz w:val="22"/>
          <w:szCs w:val="22"/>
        </w:rPr>
        <w:t>-</w:t>
      </w:r>
      <w:r w:rsidRPr="007730E0">
        <w:rPr>
          <w:b w:val="0"/>
          <w:sz w:val="22"/>
          <w:szCs w:val="22"/>
        </w:rPr>
        <w:t xml:space="preserve">deposit box owners; however, a list must be provided which clearly identifies the owners and the amount belonging to each owner. Write the check number on each owner’s inventory sheet and </w:t>
      </w:r>
      <w:r w:rsidRPr="007730E0">
        <w:rPr>
          <w:b w:val="0"/>
          <w:sz w:val="22"/>
          <w:szCs w:val="22"/>
        </w:rPr>
        <w:lastRenderedPageBreak/>
        <w:t>indicate which coins and paper currency listed on the inventory sheet were converted to a cashier’s check.  Make cashier’s checks payable to “Florida Department of Financial Services” and include the check(s) with the safe</w:t>
      </w:r>
      <w:r w:rsidR="00183BD3">
        <w:rPr>
          <w:b w:val="0"/>
          <w:sz w:val="22"/>
          <w:szCs w:val="22"/>
        </w:rPr>
        <w:t>-</w:t>
      </w:r>
      <w:r w:rsidRPr="007730E0">
        <w:rPr>
          <w:b w:val="0"/>
          <w:sz w:val="22"/>
          <w:szCs w:val="22"/>
        </w:rPr>
        <w:t xml:space="preserve">deposit box contents.  </w:t>
      </w:r>
    </w:p>
    <w:p w14:paraId="0905AEFF" w14:textId="77777777" w:rsidR="00A973F6" w:rsidRPr="007730E0" w:rsidRDefault="00A973F6" w:rsidP="00A973F6">
      <w:pPr>
        <w:pStyle w:val="xl35"/>
        <w:spacing w:before="0" w:beforeAutospacing="0" w:after="0" w:afterAutospacing="0"/>
        <w:rPr>
          <w:b w:val="0"/>
          <w:bCs w:val="0"/>
          <w:sz w:val="22"/>
          <w:szCs w:val="22"/>
        </w:rPr>
      </w:pPr>
    </w:p>
    <w:p w14:paraId="3A1729B4" w14:textId="77777777" w:rsidR="00A973F6" w:rsidRPr="007730E0" w:rsidRDefault="00A973F6" w:rsidP="00A973F6">
      <w:pPr>
        <w:pStyle w:val="xl35"/>
        <w:numPr>
          <w:ilvl w:val="0"/>
          <w:numId w:val="8"/>
        </w:numPr>
        <w:spacing w:before="0" w:beforeAutospacing="0" w:after="0" w:afterAutospacing="0"/>
        <w:rPr>
          <w:b w:val="0"/>
          <w:bCs w:val="0"/>
          <w:sz w:val="22"/>
          <w:szCs w:val="22"/>
        </w:rPr>
      </w:pPr>
      <w:r w:rsidRPr="007730E0">
        <w:rPr>
          <w:b w:val="0"/>
          <w:sz w:val="22"/>
          <w:szCs w:val="22"/>
        </w:rPr>
        <w:t>Shipping Contents</w:t>
      </w:r>
    </w:p>
    <w:p w14:paraId="25A7B9A8" w14:textId="77777777" w:rsidR="009E0BEB" w:rsidRPr="009E0BEB" w:rsidRDefault="009E0BEB" w:rsidP="007C6C19">
      <w:pPr>
        <w:pStyle w:val="xl35"/>
        <w:numPr>
          <w:ilvl w:val="1"/>
          <w:numId w:val="28"/>
        </w:numPr>
        <w:rPr>
          <w:b w:val="0"/>
          <w:bCs w:val="0"/>
          <w:sz w:val="22"/>
          <w:szCs w:val="22"/>
        </w:rPr>
      </w:pPr>
      <w:r>
        <w:rPr>
          <w:b w:val="0"/>
          <w:bCs w:val="0"/>
          <w:sz w:val="22"/>
          <w:szCs w:val="22"/>
        </w:rPr>
        <w:t>Contents delivered through the U.S. Mail or other carrier must be insured at an amount equal to the estimated value of the property.</w:t>
      </w:r>
    </w:p>
    <w:p w14:paraId="2E8A1EA6" w14:textId="77777777" w:rsidR="00A973F6" w:rsidRPr="007730E0" w:rsidRDefault="00A973F6" w:rsidP="007C6C19">
      <w:pPr>
        <w:pStyle w:val="xl35"/>
        <w:numPr>
          <w:ilvl w:val="1"/>
          <w:numId w:val="28"/>
        </w:numPr>
        <w:rPr>
          <w:b w:val="0"/>
          <w:bCs w:val="0"/>
          <w:sz w:val="22"/>
          <w:szCs w:val="22"/>
        </w:rPr>
      </w:pPr>
      <w:r w:rsidRPr="007730E0">
        <w:rPr>
          <w:b w:val="0"/>
          <w:sz w:val="22"/>
          <w:szCs w:val="22"/>
        </w:rPr>
        <w:t>All contents must be packaged securely to prevent damage during shipment.</w:t>
      </w:r>
    </w:p>
    <w:p w14:paraId="03C69E20" w14:textId="77777777" w:rsidR="00A973F6" w:rsidRPr="007730E0" w:rsidRDefault="00A973F6" w:rsidP="007C6C19">
      <w:pPr>
        <w:pStyle w:val="xl35"/>
        <w:numPr>
          <w:ilvl w:val="1"/>
          <w:numId w:val="28"/>
        </w:numPr>
        <w:rPr>
          <w:b w:val="0"/>
          <w:bCs w:val="0"/>
          <w:sz w:val="22"/>
          <w:szCs w:val="22"/>
        </w:rPr>
      </w:pPr>
      <w:r w:rsidRPr="007730E0">
        <w:rPr>
          <w:b w:val="0"/>
          <w:sz w:val="22"/>
          <w:szCs w:val="22"/>
        </w:rPr>
        <w:t xml:space="preserve">Breakables must be wrapped individually and packed in sturdy shipping containers.  </w:t>
      </w:r>
    </w:p>
    <w:p w14:paraId="75ACE09A" w14:textId="77777777" w:rsidR="00A973F6" w:rsidRPr="007730E0" w:rsidRDefault="00A973F6" w:rsidP="007C6C19">
      <w:pPr>
        <w:pStyle w:val="xl35"/>
        <w:numPr>
          <w:ilvl w:val="1"/>
          <w:numId w:val="28"/>
        </w:numPr>
        <w:rPr>
          <w:b w:val="0"/>
          <w:bCs w:val="0"/>
          <w:sz w:val="22"/>
          <w:szCs w:val="22"/>
        </w:rPr>
      </w:pPr>
      <w:r w:rsidRPr="007730E0">
        <w:rPr>
          <w:b w:val="0"/>
          <w:sz w:val="22"/>
          <w:szCs w:val="22"/>
        </w:rPr>
        <w:t>Heavy items such as large quantities of coins must be placed in cloth coin bags and packed in sturdy shipping containers so they will not break open in shipment.</w:t>
      </w:r>
    </w:p>
    <w:p w14:paraId="04316FE1" w14:textId="77777777" w:rsidR="00A973F6" w:rsidRPr="00A26709" w:rsidRDefault="00A973F6" w:rsidP="00A26709">
      <w:pPr>
        <w:pStyle w:val="xl35"/>
        <w:numPr>
          <w:ilvl w:val="1"/>
          <w:numId w:val="28"/>
        </w:numPr>
        <w:rPr>
          <w:b w:val="0"/>
          <w:bCs w:val="0"/>
          <w:sz w:val="22"/>
          <w:szCs w:val="22"/>
        </w:rPr>
      </w:pPr>
      <w:r w:rsidRPr="00A26709">
        <w:rPr>
          <w:b w:val="0"/>
          <w:sz w:val="22"/>
          <w:szCs w:val="22"/>
        </w:rPr>
        <w:t xml:space="preserve">Include the </w:t>
      </w:r>
      <w:r w:rsidR="001A022F" w:rsidRPr="00A26709">
        <w:rPr>
          <w:b w:val="0"/>
          <w:sz w:val="22"/>
          <w:szCs w:val="22"/>
        </w:rPr>
        <w:t>Florida</w:t>
      </w:r>
      <w:r w:rsidR="004C1C06">
        <w:rPr>
          <w:b w:val="0"/>
          <w:sz w:val="22"/>
          <w:szCs w:val="22"/>
        </w:rPr>
        <w:t>-</w:t>
      </w:r>
      <w:r w:rsidR="001A022F" w:rsidRPr="00A26709">
        <w:rPr>
          <w:b w:val="0"/>
          <w:sz w:val="22"/>
          <w:szCs w:val="22"/>
        </w:rPr>
        <w:t xml:space="preserve">assigned </w:t>
      </w:r>
      <w:r w:rsidR="008F2DD4" w:rsidRPr="00A26709">
        <w:rPr>
          <w:b w:val="0"/>
          <w:sz w:val="22"/>
          <w:szCs w:val="22"/>
        </w:rPr>
        <w:t>UPID</w:t>
      </w:r>
      <w:r w:rsidRPr="00A26709">
        <w:rPr>
          <w:b w:val="0"/>
          <w:sz w:val="22"/>
          <w:szCs w:val="22"/>
        </w:rPr>
        <w:t xml:space="preserve"> number of the bank as part of the return address on each shipping container.  </w:t>
      </w:r>
    </w:p>
    <w:p w14:paraId="779DCEFF" w14:textId="77777777" w:rsidR="00A973F6" w:rsidRPr="007730E0" w:rsidRDefault="00A26709" w:rsidP="007C6C19">
      <w:pPr>
        <w:pStyle w:val="xl35"/>
        <w:numPr>
          <w:ilvl w:val="1"/>
          <w:numId w:val="28"/>
        </w:numPr>
        <w:rPr>
          <w:b w:val="0"/>
          <w:bCs w:val="0"/>
          <w:sz w:val="22"/>
          <w:szCs w:val="22"/>
        </w:rPr>
      </w:pPr>
      <w:r>
        <w:rPr>
          <w:b w:val="0"/>
          <w:sz w:val="22"/>
          <w:szCs w:val="22"/>
        </w:rPr>
        <w:t xml:space="preserve">Ideally, </w:t>
      </w:r>
      <w:r w:rsidR="00A973F6" w:rsidRPr="007730E0">
        <w:rPr>
          <w:b w:val="0"/>
          <w:sz w:val="22"/>
          <w:szCs w:val="22"/>
        </w:rPr>
        <w:t>safe</w:t>
      </w:r>
      <w:r w:rsidR="00183BD3">
        <w:rPr>
          <w:b w:val="0"/>
          <w:sz w:val="22"/>
          <w:szCs w:val="22"/>
        </w:rPr>
        <w:t>-</w:t>
      </w:r>
      <w:r w:rsidR="00A973F6" w:rsidRPr="007730E0">
        <w:rPr>
          <w:b w:val="0"/>
          <w:sz w:val="22"/>
          <w:szCs w:val="22"/>
        </w:rPr>
        <w:t>deposit box contents</w:t>
      </w:r>
      <w:r w:rsidR="00AC05F2">
        <w:rPr>
          <w:b w:val="0"/>
          <w:sz w:val="22"/>
          <w:szCs w:val="22"/>
        </w:rPr>
        <w:t xml:space="preserve"> should be delivered to the Department</w:t>
      </w:r>
      <w:r w:rsidR="00A973F6" w:rsidRPr="007730E0">
        <w:rPr>
          <w:b w:val="0"/>
          <w:sz w:val="22"/>
          <w:szCs w:val="22"/>
        </w:rPr>
        <w:t xml:space="preserve"> in a single shipment. If contents are shipped at different times or from different locations, </w:t>
      </w:r>
      <w:r w:rsidR="00AC05F2">
        <w:rPr>
          <w:b w:val="0"/>
          <w:sz w:val="22"/>
          <w:szCs w:val="22"/>
        </w:rPr>
        <w:t>you must</w:t>
      </w:r>
      <w:r w:rsidR="00A973F6" w:rsidRPr="007730E0">
        <w:rPr>
          <w:b w:val="0"/>
          <w:sz w:val="22"/>
          <w:szCs w:val="22"/>
        </w:rPr>
        <w:t xml:space="preserve"> provide the Department with a detailed shipping schedule that includes package-tracking information for all packages being sent, the name of the safe</w:t>
      </w:r>
      <w:r w:rsidR="00183BD3">
        <w:rPr>
          <w:b w:val="0"/>
          <w:sz w:val="22"/>
          <w:szCs w:val="22"/>
        </w:rPr>
        <w:t>-</w:t>
      </w:r>
      <w:r w:rsidR="00A973F6" w:rsidRPr="007730E0">
        <w:rPr>
          <w:b w:val="0"/>
          <w:sz w:val="22"/>
          <w:szCs w:val="22"/>
        </w:rPr>
        <w:t xml:space="preserve">deposit box owners included in each shipment, the address of the branch that will be sending the contents, and the name of a person who may be contacted concerning the remittance of the contents. </w:t>
      </w:r>
    </w:p>
    <w:p w14:paraId="7C1AF8AE" w14:textId="77777777" w:rsidR="00A973F6" w:rsidRPr="007730E0" w:rsidRDefault="00A973F6" w:rsidP="007C6C19">
      <w:pPr>
        <w:pStyle w:val="xl35"/>
        <w:numPr>
          <w:ilvl w:val="1"/>
          <w:numId w:val="28"/>
        </w:numPr>
        <w:rPr>
          <w:b w:val="0"/>
          <w:sz w:val="22"/>
          <w:szCs w:val="22"/>
        </w:rPr>
      </w:pPr>
      <w:r w:rsidRPr="007730E0">
        <w:rPr>
          <w:b w:val="0"/>
          <w:sz w:val="22"/>
          <w:szCs w:val="22"/>
        </w:rPr>
        <w:t xml:space="preserve">If multiple shipping containers are being sent from the same location, each shipping container must be numbered </w:t>
      </w:r>
      <w:r w:rsidR="004C1C06">
        <w:rPr>
          <w:b w:val="0"/>
          <w:sz w:val="22"/>
          <w:szCs w:val="22"/>
        </w:rPr>
        <w:t>(</w:t>
      </w:r>
      <w:r w:rsidRPr="007730E0">
        <w:rPr>
          <w:b w:val="0"/>
          <w:sz w:val="22"/>
          <w:szCs w:val="22"/>
        </w:rPr>
        <w:t>e.</w:t>
      </w:r>
      <w:r w:rsidR="004C1C06">
        <w:rPr>
          <w:b w:val="0"/>
          <w:sz w:val="22"/>
          <w:szCs w:val="22"/>
        </w:rPr>
        <w:t>g.,</w:t>
      </w:r>
      <w:r w:rsidRPr="007730E0">
        <w:rPr>
          <w:b w:val="0"/>
          <w:sz w:val="22"/>
          <w:szCs w:val="22"/>
        </w:rPr>
        <w:t xml:space="preserve"> </w:t>
      </w:r>
      <w:r w:rsidR="004C1C06">
        <w:rPr>
          <w:b w:val="0"/>
          <w:sz w:val="22"/>
          <w:szCs w:val="22"/>
        </w:rPr>
        <w:t>“</w:t>
      </w:r>
      <w:r w:rsidRPr="007730E0">
        <w:rPr>
          <w:b w:val="0"/>
          <w:sz w:val="22"/>
          <w:szCs w:val="22"/>
        </w:rPr>
        <w:t>1 of 6,</w:t>
      </w:r>
      <w:r w:rsidR="004C1C06">
        <w:rPr>
          <w:b w:val="0"/>
          <w:sz w:val="22"/>
          <w:szCs w:val="22"/>
        </w:rPr>
        <w:t>”</w:t>
      </w:r>
      <w:r w:rsidRPr="007730E0">
        <w:rPr>
          <w:b w:val="0"/>
          <w:sz w:val="22"/>
          <w:szCs w:val="22"/>
        </w:rPr>
        <w:t xml:space="preserve"> </w:t>
      </w:r>
      <w:r w:rsidR="004C1C06">
        <w:rPr>
          <w:b w:val="0"/>
          <w:sz w:val="22"/>
          <w:szCs w:val="22"/>
        </w:rPr>
        <w:t>“</w:t>
      </w:r>
      <w:r w:rsidRPr="007730E0">
        <w:rPr>
          <w:b w:val="0"/>
          <w:sz w:val="22"/>
          <w:szCs w:val="22"/>
        </w:rPr>
        <w:t>2 of 6</w:t>
      </w:r>
      <w:r w:rsidR="004C1C06">
        <w:rPr>
          <w:b w:val="0"/>
          <w:sz w:val="22"/>
          <w:szCs w:val="22"/>
        </w:rPr>
        <w:t>,”</w:t>
      </w:r>
      <w:r w:rsidRPr="007730E0">
        <w:rPr>
          <w:b w:val="0"/>
          <w:sz w:val="22"/>
          <w:szCs w:val="22"/>
        </w:rPr>
        <w:t xml:space="preserve"> etc.</w:t>
      </w:r>
      <w:r w:rsidR="004C1C06">
        <w:rPr>
          <w:b w:val="0"/>
          <w:sz w:val="22"/>
          <w:szCs w:val="22"/>
        </w:rPr>
        <w:t>).</w:t>
      </w:r>
      <w:r w:rsidRPr="007730E0">
        <w:rPr>
          <w:b w:val="0"/>
          <w:sz w:val="22"/>
          <w:szCs w:val="22"/>
        </w:rPr>
        <w:t xml:space="preserve"> Prominently mark several sides of each container “DELIVER UNOPENED</w:t>
      </w:r>
      <w:r w:rsidR="002E748E">
        <w:rPr>
          <w:b w:val="0"/>
          <w:sz w:val="22"/>
          <w:szCs w:val="22"/>
        </w:rPr>
        <w:t>.</w:t>
      </w:r>
      <w:r w:rsidRPr="007730E0">
        <w:rPr>
          <w:b w:val="0"/>
          <w:sz w:val="22"/>
          <w:szCs w:val="22"/>
        </w:rPr>
        <w:t xml:space="preserve">”  Mail the containers to: </w:t>
      </w:r>
    </w:p>
    <w:p w14:paraId="31C328B8" w14:textId="77777777" w:rsidR="00A973F6" w:rsidRPr="007730E0" w:rsidRDefault="00A973F6" w:rsidP="00A973F6">
      <w:pPr>
        <w:pStyle w:val="BodyText"/>
        <w:ind w:left="2160"/>
        <w:rPr>
          <w:bCs/>
        </w:rPr>
      </w:pPr>
      <w:r w:rsidRPr="007730E0">
        <w:rPr>
          <w:bCs/>
        </w:rPr>
        <w:t>Department of Financial Services</w:t>
      </w:r>
    </w:p>
    <w:p w14:paraId="26FDD7EA" w14:textId="77777777" w:rsidR="00A973F6" w:rsidRPr="007730E0" w:rsidRDefault="002E6783" w:rsidP="00A973F6">
      <w:pPr>
        <w:pStyle w:val="BodyText"/>
        <w:ind w:left="2160"/>
        <w:rPr>
          <w:bCs/>
        </w:rPr>
      </w:pPr>
      <w:r>
        <w:rPr>
          <w:bCs/>
        </w:rPr>
        <w:t>Division</w:t>
      </w:r>
      <w:r w:rsidR="00A973F6" w:rsidRPr="007730E0">
        <w:rPr>
          <w:bCs/>
        </w:rPr>
        <w:t xml:space="preserve"> of Unclaimed Property</w:t>
      </w:r>
    </w:p>
    <w:p w14:paraId="7350E0E8" w14:textId="77777777" w:rsidR="00A973F6" w:rsidRPr="007730E0" w:rsidRDefault="00A973F6" w:rsidP="00A973F6">
      <w:pPr>
        <w:pStyle w:val="BodyText"/>
        <w:ind w:left="2160"/>
        <w:rPr>
          <w:bCs/>
        </w:rPr>
      </w:pPr>
      <w:r w:rsidRPr="007730E0">
        <w:rPr>
          <w:bCs/>
        </w:rPr>
        <w:t>Asset Management</w:t>
      </w:r>
    </w:p>
    <w:p w14:paraId="00D10744" w14:textId="77777777" w:rsidR="00A973F6" w:rsidRPr="007730E0" w:rsidRDefault="00A973F6" w:rsidP="00A973F6">
      <w:pPr>
        <w:pStyle w:val="BodyText"/>
        <w:numPr>
          <w:ilvl w:val="0"/>
          <w:numId w:val="23"/>
        </w:numPr>
        <w:rPr>
          <w:bCs/>
        </w:rPr>
      </w:pPr>
      <w:r w:rsidRPr="007730E0">
        <w:rPr>
          <w:bCs/>
        </w:rPr>
        <w:t>East Gaines Street</w:t>
      </w:r>
    </w:p>
    <w:p w14:paraId="6E106D3A" w14:textId="77777777" w:rsidR="00A973F6" w:rsidRDefault="00A973F6" w:rsidP="00A973F6">
      <w:pPr>
        <w:pStyle w:val="BodyText"/>
        <w:ind w:left="2160"/>
        <w:rPr>
          <w:bCs/>
        </w:rPr>
      </w:pPr>
      <w:r w:rsidRPr="007730E0">
        <w:rPr>
          <w:bCs/>
        </w:rPr>
        <w:t>Tallahassee</w:t>
      </w:r>
      <w:r w:rsidR="004C1C06">
        <w:rPr>
          <w:bCs/>
        </w:rPr>
        <w:t>,</w:t>
      </w:r>
      <w:r w:rsidRPr="007730E0">
        <w:rPr>
          <w:bCs/>
        </w:rPr>
        <w:t xml:space="preserve"> FL 32399-0360</w:t>
      </w:r>
    </w:p>
    <w:p w14:paraId="073B4CC0" w14:textId="77777777" w:rsidR="00CA7EA9" w:rsidRPr="00271148" w:rsidRDefault="00CA7EA9" w:rsidP="00A973F6">
      <w:pPr>
        <w:pStyle w:val="BodyText"/>
        <w:numPr>
          <w:ilvl w:val="0"/>
          <w:numId w:val="8"/>
        </w:numPr>
        <w:spacing w:before="100" w:beforeAutospacing="1" w:after="100" w:afterAutospacing="1"/>
      </w:pPr>
      <w:r>
        <w:rPr>
          <w:bCs/>
        </w:rPr>
        <w:t>T</w:t>
      </w:r>
      <w:r w:rsidRPr="007730E0">
        <w:rPr>
          <w:bCs/>
        </w:rPr>
        <w:t>he penalty for the receipt of a safe</w:t>
      </w:r>
      <w:r w:rsidR="00183BD3">
        <w:rPr>
          <w:bCs/>
        </w:rPr>
        <w:t>-</w:t>
      </w:r>
      <w:r w:rsidRPr="007730E0">
        <w:rPr>
          <w:bCs/>
        </w:rPr>
        <w:t xml:space="preserve">deposit box container between 180 days after the report due date and 210 days after the report due date </w:t>
      </w:r>
      <w:r w:rsidR="004C1C06">
        <w:rPr>
          <w:bCs/>
        </w:rPr>
        <w:t>wi</w:t>
      </w:r>
      <w:r w:rsidRPr="007730E0">
        <w:rPr>
          <w:bCs/>
        </w:rPr>
        <w:t xml:space="preserve">ll be $100.  Thereafter, the penalty </w:t>
      </w:r>
      <w:r w:rsidR="004C1C06">
        <w:rPr>
          <w:bCs/>
        </w:rPr>
        <w:t>wi</w:t>
      </w:r>
      <w:r w:rsidRPr="007730E0">
        <w:rPr>
          <w:bCs/>
        </w:rPr>
        <w:t xml:space="preserve">ll be $500 for each additional successive 30-day period.  The penalty assessed against a holder </w:t>
      </w:r>
      <w:r w:rsidR="004C1C06">
        <w:rPr>
          <w:bCs/>
        </w:rPr>
        <w:t>wi</w:t>
      </w:r>
      <w:r w:rsidRPr="007730E0">
        <w:rPr>
          <w:bCs/>
        </w:rPr>
        <w:t xml:space="preserve">ll not exceed $4,000 annually.  The </w:t>
      </w:r>
      <w:r w:rsidR="004C1C06">
        <w:rPr>
          <w:bCs/>
        </w:rPr>
        <w:t xml:space="preserve">holder must remit the </w:t>
      </w:r>
      <w:r w:rsidRPr="007730E0">
        <w:rPr>
          <w:bCs/>
        </w:rPr>
        <w:t>penalty to the Department within 30 days after the date of the notification to the holder that the penalty is due.</w:t>
      </w:r>
    </w:p>
    <w:p w14:paraId="08FC1860" w14:textId="77777777" w:rsidR="00621B25" w:rsidRPr="00F90B5D" w:rsidRDefault="00AC7377" w:rsidP="00D035ED">
      <w:pPr>
        <w:pStyle w:val="Heading3"/>
        <w:numPr>
          <w:ilvl w:val="2"/>
          <w:numId w:val="16"/>
        </w:numPr>
        <w:tabs>
          <w:tab w:val="clear" w:pos="540"/>
          <w:tab w:val="num" w:pos="0"/>
        </w:tabs>
        <w:spacing w:before="360"/>
        <w:ind w:left="0"/>
        <w:rPr>
          <w:color w:val="auto"/>
          <w:u w:val="single"/>
        </w:rPr>
      </w:pPr>
      <w:bookmarkStart w:id="57" w:name="_Toc40849465"/>
      <w:r w:rsidRPr="00607FAE">
        <w:rPr>
          <w:color w:val="auto"/>
          <w:u w:val="single"/>
        </w:rPr>
        <w:t>PROPERTY TY</w:t>
      </w:r>
      <w:r w:rsidR="00D6048D" w:rsidRPr="00607FAE">
        <w:rPr>
          <w:color w:val="auto"/>
          <w:u w:val="single"/>
        </w:rPr>
        <w:t>P</w:t>
      </w:r>
      <w:r w:rsidRPr="00607FAE">
        <w:rPr>
          <w:color w:val="auto"/>
          <w:u w:val="single"/>
        </w:rPr>
        <w:t>E CODES</w:t>
      </w:r>
      <w:r w:rsidR="009B2E7C" w:rsidRPr="00F90B5D">
        <w:rPr>
          <w:color w:val="auto"/>
          <w:u w:val="single"/>
        </w:rPr>
        <w:t xml:space="preserve">, </w:t>
      </w:r>
      <w:r w:rsidRPr="00F90B5D">
        <w:rPr>
          <w:color w:val="auto"/>
          <w:u w:val="single"/>
        </w:rPr>
        <w:t>RELATIONSHIP CODES</w:t>
      </w:r>
      <w:r w:rsidR="002E748E" w:rsidRPr="00BB59FC">
        <w:rPr>
          <w:color w:val="auto"/>
          <w:u w:val="single"/>
        </w:rPr>
        <w:t>,</w:t>
      </w:r>
      <w:r w:rsidR="009B2E7C" w:rsidRPr="00607FAE">
        <w:rPr>
          <w:color w:val="auto"/>
          <w:u w:val="single"/>
        </w:rPr>
        <w:t xml:space="preserve"> AND TANGIBLE</w:t>
      </w:r>
      <w:r w:rsidR="007B5DC5" w:rsidRPr="00607FAE">
        <w:rPr>
          <w:color w:val="auto"/>
          <w:u w:val="single"/>
        </w:rPr>
        <w:t xml:space="preserve"> CATEGORY CODES</w:t>
      </w:r>
      <w:bookmarkEnd w:id="57"/>
      <w:r w:rsidR="00621B25" w:rsidRPr="00F90B5D">
        <w:rPr>
          <w:color w:val="auto"/>
          <w:u w:val="single"/>
        </w:rPr>
        <w:t xml:space="preserve">  </w:t>
      </w:r>
    </w:p>
    <w:p w14:paraId="4A3FDE4F" w14:textId="77777777" w:rsidR="009B2E7C" w:rsidRPr="00BB59FC" w:rsidRDefault="00856F4A" w:rsidP="009B2E7C">
      <w:pPr>
        <w:autoSpaceDE w:val="0"/>
        <w:autoSpaceDN w:val="0"/>
        <w:adjustRightInd w:val="0"/>
        <w:spacing w:before="240" w:line="240" w:lineRule="atLeast"/>
        <w:rPr>
          <w:sz w:val="22"/>
          <w:szCs w:val="22"/>
        </w:rPr>
      </w:pPr>
      <w:r w:rsidRPr="00BB59FC">
        <w:rPr>
          <w:sz w:val="22"/>
          <w:szCs w:val="22"/>
        </w:rPr>
        <w:t xml:space="preserve">For each report format option, you </w:t>
      </w:r>
      <w:r w:rsidR="005F76EB" w:rsidRPr="00607FAE">
        <w:rPr>
          <w:sz w:val="22"/>
          <w:szCs w:val="22"/>
        </w:rPr>
        <w:t>must</w:t>
      </w:r>
      <w:r w:rsidRPr="00607FAE">
        <w:rPr>
          <w:sz w:val="22"/>
          <w:szCs w:val="22"/>
        </w:rPr>
        <w:t xml:space="preserve"> input a Property Type Code to identify the type of property being reported and a Relationship Code to describe the owner’s relationship to the property being reported. </w:t>
      </w:r>
      <w:r w:rsidR="009B2E7C" w:rsidRPr="00607FAE">
        <w:rPr>
          <w:sz w:val="22"/>
          <w:szCs w:val="22"/>
        </w:rPr>
        <w:t>If you are a financial institution required to report tangible personal properties from safe</w:t>
      </w:r>
      <w:r w:rsidR="00183BD3">
        <w:rPr>
          <w:sz w:val="22"/>
          <w:szCs w:val="22"/>
        </w:rPr>
        <w:t>-</w:t>
      </w:r>
      <w:r w:rsidR="009B2E7C" w:rsidRPr="00607FAE">
        <w:rPr>
          <w:sz w:val="22"/>
          <w:szCs w:val="22"/>
        </w:rPr>
        <w:t>deposit boxes you</w:t>
      </w:r>
      <w:r w:rsidR="005F76EB" w:rsidRPr="00607FAE">
        <w:rPr>
          <w:sz w:val="22"/>
          <w:szCs w:val="22"/>
        </w:rPr>
        <w:t xml:space="preserve"> must</w:t>
      </w:r>
      <w:r w:rsidR="009B2E7C" w:rsidRPr="00607FAE">
        <w:rPr>
          <w:sz w:val="22"/>
          <w:szCs w:val="22"/>
        </w:rPr>
        <w:t xml:space="preserve"> input </w:t>
      </w:r>
      <w:r w:rsidR="007D77AD" w:rsidRPr="00607FAE">
        <w:rPr>
          <w:sz w:val="22"/>
          <w:szCs w:val="22"/>
        </w:rPr>
        <w:t xml:space="preserve">a </w:t>
      </w:r>
      <w:r w:rsidR="009B2E7C" w:rsidRPr="00607FAE">
        <w:rPr>
          <w:sz w:val="22"/>
          <w:szCs w:val="22"/>
        </w:rPr>
        <w:t>Tangible</w:t>
      </w:r>
      <w:r w:rsidR="00DA2EF9" w:rsidRPr="005C6F74">
        <w:rPr>
          <w:sz w:val="22"/>
          <w:szCs w:val="22"/>
        </w:rPr>
        <w:t xml:space="preserve"> </w:t>
      </w:r>
      <w:r w:rsidR="003D6E23" w:rsidRPr="005C6F74">
        <w:rPr>
          <w:sz w:val="22"/>
          <w:szCs w:val="22"/>
        </w:rPr>
        <w:t>Category</w:t>
      </w:r>
      <w:r w:rsidR="00DA2EF9" w:rsidRPr="005C6F74">
        <w:rPr>
          <w:sz w:val="22"/>
          <w:szCs w:val="22"/>
        </w:rPr>
        <w:t xml:space="preserve"> </w:t>
      </w:r>
      <w:r w:rsidR="00DA2EF9" w:rsidRPr="00607FAE">
        <w:rPr>
          <w:sz w:val="22"/>
          <w:szCs w:val="22"/>
        </w:rPr>
        <w:t xml:space="preserve">Code to identify </w:t>
      </w:r>
      <w:r w:rsidR="003D6E23" w:rsidRPr="00F90B5D">
        <w:rPr>
          <w:sz w:val="22"/>
          <w:szCs w:val="22"/>
        </w:rPr>
        <w:t xml:space="preserve">the category type for </w:t>
      </w:r>
      <w:r w:rsidR="00DA2EF9" w:rsidRPr="00F90B5D">
        <w:rPr>
          <w:sz w:val="22"/>
          <w:szCs w:val="22"/>
        </w:rPr>
        <w:t>each item being reported from a safe</w:t>
      </w:r>
      <w:r w:rsidR="00183BD3">
        <w:rPr>
          <w:sz w:val="22"/>
          <w:szCs w:val="22"/>
        </w:rPr>
        <w:t>-</w:t>
      </w:r>
      <w:r w:rsidR="00DA2EF9" w:rsidRPr="00F90B5D">
        <w:rPr>
          <w:sz w:val="22"/>
          <w:szCs w:val="22"/>
        </w:rPr>
        <w:t>deposit box</w:t>
      </w:r>
      <w:r w:rsidR="009B2E7C" w:rsidRPr="00BB59FC">
        <w:rPr>
          <w:sz w:val="22"/>
          <w:szCs w:val="22"/>
        </w:rPr>
        <w:t xml:space="preserve">. </w:t>
      </w:r>
    </w:p>
    <w:p w14:paraId="0F4068D3" w14:textId="77777777" w:rsidR="00856F4A" w:rsidRDefault="00856F4A" w:rsidP="00856F4A">
      <w:pPr>
        <w:pStyle w:val="Heading4"/>
        <w:numPr>
          <w:ilvl w:val="3"/>
          <w:numId w:val="16"/>
        </w:numPr>
        <w:rPr>
          <w:i w:val="0"/>
          <w:sz w:val="22"/>
          <w:szCs w:val="22"/>
        </w:rPr>
      </w:pPr>
      <w:bookmarkStart w:id="58" w:name="_Toc40849466"/>
      <w:r w:rsidRPr="00607FAE">
        <w:rPr>
          <w:i w:val="0"/>
          <w:sz w:val="22"/>
          <w:szCs w:val="22"/>
        </w:rPr>
        <w:t>FLORIDA PROPERTY TYPE CODES</w:t>
      </w:r>
      <w:r>
        <w:rPr>
          <w:i w:val="0"/>
          <w:sz w:val="22"/>
          <w:szCs w:val="22"/>
        </w:rPr>
        <w:t xml:space="preserve"> AND DORMANCY TABLE</w:t>
      </w:r>
      <w:bookmarkEnd w:id="58"/>
    </w:p>
    <w:p w14:paraId="35021E40" w14:textId="77777777" w:rsidR="009B2E7C" w:rsidRPr="003A5CE7" w:rsidRDefault="00856F4A" w:rsidP="009B2E7C">
      <w:pPr>
        <w:autoSpaceDE w:val="0"/>
        <w:autoSpaceDN w:val="0"/>
        <w:adjustRightInd w:val="0"/>
        <w:spacing w:before="240" w:line="240" w:lineRule="atLeast"/>
        <w:rPr>
          <w:sz w:val="22"/>
          <w:szCs w:val="22"/>
        </w:rPr>
      </w:pPr>
      <w:r w:rsidRPr="00856F4A">
        <w:rPr>
          <w:sz w:val="22"/>
          <w:szCs w:val="22"/>
        </w:rPr>
        <w:t xml:space="preserve">The property type code </w:t>
      </w:r>
      <w:r w:rsidR="0047494E">
        <w:rPr>
          <w:sz w:val="22"/>
          <w:szCs w:val="22"/>
        </w:rPr>
        <w:t>identifies the type</w:t>
      </w:r>
      <w:r w:rsidRPr="00856F4A">
        <w:rPr>
          <w:sz w:val="22"/>
          <w:szCs w:val="22"/>
        </w:rPr>
        <w:t xml:space="preserve"> </w:t>
      </w:r>
      <w:r w:rsidR="0047494E">
        <w:rPr>
          <w:sz w:val="22"/>
          <w:szCs w:val="22"/>
        </w:rPr>
        <w:t xml:space="preserve">of </w:t>
      </w:r>
      <w:r w:rsidRPr="00856F4A">
        <w:rPr>
          <w:sz w:val="22"/>
          <w:szCs w:val="22"/>
        </w:rPr>
        <w:t>property</w:t>
      </w:r>
      <w:r w:rsidR="0047494E">
        <w:rPr>
          <w:sz w:val="22"/>
          <w:szCs w:val="22"/>
        </w:rPr>
        <w:t xml:space="preserve"> reported</w:t>
      </w:r>
      <w:r w:rsidRPr="00856F4A">
        <w:rPr>
          <w:sz w:val="22"/>
          <w:szCs w:val="22"/>
        </w:rPr>
        <w:t>.</w:t>
      </w:r>
      <w:r w:rsidR="009B2E7C">
        <w:rPr>
          <w:sz w:val="22"/>
          <w:szCs w:val="22"/>
        </w:rPr>
        <w:t xml:space="preserve"> The </w:t>
      </w:r>
      <w:r w:rsidR="007B09A6">
        <w:rPr>
          <w:sz w:val="22"/>
          <w:szCs w:val="22"/>
        </w:rPr>
        <w:t xml:space="preserve">table </w:t>
      </w:r>
      <w:r w:rsidR="009B2E7C" w:rsidRPr="003A5CE7">
        <w:rPr>
          <w:sz w:val="22"/>
          <w:szCs w:val="22"/>
        </w:rPr>
        <w:t>below</w:t>
      </w:r>
      <w:r w:rsidR="009B2E7C">
        <w:rPr>
          <w:sz w:val="22"/>
          <w:szCs w:val="22"/>
        </w:rPr>
        <w:t xml:space="preserve"> </w:t>
      </w:r>
      <w:r w:rsidR="009B2E7C" w:rsidRPr="003A5CE7">
        <w:rPr>
          <w:sz w:val="22"/>
          <w:szCs w:val="22"/>
        </w:rPr>
        <w:t>is a guide to assist you in identifying the different property types</w:t>
      </w:r>
      <w:r w:rsidR="002358C6">
        <w:rPr>
          <w:sz w:val="22"/>
          <w:szCs w:val="22"/>
        </w:rPr>
        <w:t>,</w:t>
      </w:r>
      <w:r w:rsidR="009B2E7C" w:rsidRPr="003A5CE7">
        <w:rPr>
          <w:sz w:val="22"/>
          <w:szCs w:val="22"/>
        </w:rPr>
        <w:t xml:space="preserve"> </w:t>
      </w:r>
      <w:r w:rsidR="009E1855">
        <w:rPr>
          <w:sz w:val="22"/>
          <w:szCs w:val="22"/>
        </w:rPr>
        <w:t xml:space="preserve">and </w:t>
      </w:r>
      <w:r w:rsidR="002358C6">
        <w:rPr>
          <w:sz w:val="22"/>
          <w:szCs w:val="22"/>
        </w:rPr>
        <w:t xml:space="preserve">it </w:t>
      </w:r>
      <w:r w:rsidR="009E1855">
        <w:rPr>
          <w:sz w:val="22"/>
          <w:szCs w:val="22"/>
        </w:rPr>
        <w:t>provides a</w:t>
      </w:r>
      <w:r w:rsidR="009B2E7C" w:rsidRPr="003A5CE7">
        <w:rPr>
          <w:sz w:val="22"/>
          <w:szCs w:val="22"/>
        </w:rPr>
        <w:t xml:space="preserve"> statutory reference and the designated dormancy period which must be met before the property is unclaimed</w:t>
      </w:r>
      <w:r w:rsidR="009B2E7C">
        <w:rPr>
          <w:sz w:val="22"/>
          <w:szCs w:val="22"/>
        </w:rPr>
        <w:t xml:space="preserve"> and</w:t>
      </w:r>
      <w:r w:rsidR="00D77773">
        <w:rPr>
          <w:sz w:val="22"/>
          <w:szCs w:val="22"/>
        </w:rPr>
        <w:t xml:space="preserve"> subject to being </w:t>
      </w:r>
      <w:r w:rsidR="009B2E7C">
        <w:rPr>
          <w:sz w:val="22"/>
          <w:szCs w:val="22"/>
        </w:rPr>
        <w:t>report</w:t>
      </w:r>
      <w:r w:rsidR="00D77773">
        <w:rPr>
          <w:sz w:val="22"/>
          <w:szCs w:val="22"/>
        </w:rPr>
        <w:t>ed</w:t>
      </w:r>
      <w:r w:rsidR="00F05027">
        <w:rPr>
          <w:sz w:val="22"/>
          <w:szCs w:val="22"/>
        </w:rPr>
        <w:t xml:space="preserve"> and remitted</w:t>
      </w:r>
      <w:r w:rsidR="009B2E7C">
        <w:rPr>
          <w:sz w:val="22"/>
          <w:szCs w:val="22"/>
        </w:rPr>
        <w:t xml:space="preserve"> </w:t>
      </w:r>
      <w:r w:rsidR="009B2E7C" w:rsidRPr="003A5CE7">
        <w:rPr>
          <w:sz w:val="22"/>
          <w:szCs w:val="22"/>
        </w:rPr>
        <w:t>to</w:t>
      </w:r>
      <w:r w:rsidR="00F05027">
        <w:rPr>
          <w:sz w:val="22"/>
          <w:szCs w:val="22"/>
        </w:rPr>
        <w:t xml:space="preserve"> the Department</w:t>
      </w:r>
      <w:r w:rsidR="009B2E7C" w:rsidRPr="003A5CE7">
        <w:rPr>
          <w:sz w:val="22"/>
          <w:szCs w:val="22"/>
        </w:rPr>
        <w:t xml:space="preserve">. </w:t>
      </w:r>
      <w:r w:rsidR="00F05027">
        <w:rPr>
          <w:sz w:val="22"/>
          <w:szCs w:val="22"/>
        </w:rPr>
        <w:t>Other than tangible property held by mail-in secondhand precious metal dealers, t</w:t>
      </w:r>
      <w:r w:rsidR="009B2E7C" w:rsidRPr="003A5CE7">
        <w:rPr>
          <w:sz w:val="22"/>
          <w:szCs w:val="22"/>
        </w:rPr>
        <w:t>he only tangible personal propert</w:t>
      </w:r>
      <w:r w:rsidR="009B2E7C">
        <w:rPr>
          <w:sz w:val="22"/>
          <w:szCs w:val="22"/>
        </w:rPr>
        <w:t>ies</w:t>
      </w:r>
      <w:r w:rsidR="009B2E7C" w:rsidRPr="003A5CE7">
        <w:rPr>
          <w:sz w:val="22"/>
          <w:szCs w:val="22"/>
        </w:rPr>
        <w:t xml:space="preserve"> </w:t>
      </w:r>
      <w:r w:rsidR="00F05027">
        <w:rPr>
          <w:sz w:val="22"/>
          <w:szCs w:val="22"/>
        </w:rPr>
        <w:t>that may be reported and remitted</w:t>
      </w:r>
      <w:r w:rsidR="009B2E7C" w:rsidRPr="003A5CE7">
        <w:rPr>
          <w:sz w:val="22"/>
          <w:szCs w:val="22"/>
        </w:rPr>
        <w:t xml:space="preserve"> </w:t>
      </w:r>
      <w:r w:rsidR="009B2E7C">
        <w:rPr>
          <w:sz w:val="22"/>
          <w:szCs w:val="22"/>
        </w:rPr>
        <w:t>are</w:t>
      </w:r>
      <w:r w:rsidR="009B2E7C" w:rsidRPr="003A5CE7">
        <w:rPr>
          <w:sz w:val="22"/>
          <w:szCs w:val="22"/>
        </w:rPr>
        <w:t xml:space="preserve"> items from safe</w:t>
      </w:r>
      <w:r w:rsidR="00183BD3">
        <w:rPr>
          <w:sz w:val="22"/>
          <w:szCs w:val="22"/>
        </w:rPr>
        <w:t>-</w:t>
      </w:r>
      <w:r w:rsidR="009B2E7C" w:rsidRPr="003A5CE7">
        <w:rPr>
          <w:sz w:val="22"/>
          <w:szCs w:val="22"/>
        </w:rPr>
        <w:t>deposit boxes in financial institutions as provided in</w:t>
      </w:r>
      <w:r w:rsidR="00F05027">
        <w:rPr>
          <w:sz w:val="22"/>
          <w:szCs w:val="22"/>
        </w:rPr>
        <w:t xml:space="preserve"> Florida law.</w:t>
      </w:r>
      <w:r w:rsidR="009B2E7C" w:rsidRPr="003A5CE7">
        <w:rPr>
          <w:sz w:val="22"/>
          <w:szCs w:val="22"/>
        </w:rPr>
        <w:t xml:space="preserve"> </w:t>
      </w:r>
    </w:p>
    <w:p w14:paraId="2D4F4E8C" w14:textId="77777777" w:rsidR="009B2E7C" w:rsidRDefault="009B2E7C" w:rsidP="00856F4A">
      <w:pPr>
        <w:pStyle w:val="ListParagraph"/>
        <w:ind w:left="0"/>
        <w:rPr>
          <w:sz w:val="22"/>
          <w:szCs w:val="22"/>
        </w:rPr>
      </w:pPr>
    </w:p>
    <w:p w14:paraId="56852DC5" w14:textId="77777777" w:rsidR="009B2E7C" w:rsidRDefault="00856F4A" w:rsidP="00856F4A">
      <w:pPr>
        <w:pStyle w:val="ListParagraph"/>
        <w:ind w:left="0"/>
        <w:rPr>
          <w:sz w:val="22"/>
          <w:szCs w:val="22"/>
        </w:rPr>
      </w:pPr>
      <w:r w:rsidRPr="00856F4A">
        <w:rPr>
          <w:sz w:val="22"/>
          <w:szCs w:val="22"/>
        </w:rPr>
        <w:t xml:space="preserve">Select the property type code which best identifies the property being reported. The property type code will always be four characters. </w:t>
      </w:r>
    </w:p>
    <w:p w14:paraId="4E39C165" w14:textId="77777777" w:rsidR="00856F4A" w:rsidRPr="00856F4A" w:rsidRDefault="00856F4A" w:rsidP="00856F4A">
      <w:pPr>
        <w:pStyle w:val="ListParagraph"/>
        <w:ind w:left="90"/>
        <w:rPr>
          <w:sz w:val="22"/>
          <w:szCs w:val="22"/>
        </w:rPr>
      </w:pPr>
    </w:p>
    <w:p w14:paraId="18BD2FF0" w14:textId="77777777" w:rsidR="00856F4A" w:rsidRDefault="00856F4A" w:rsidP="00856F4A">
      <w:pPr>
        <w:pStyle w:val="ListParagraph"/>
        <w:ind w:left="0"/>
        <w:rPr>
          <w:sz w:val="22"/>
          <w:szCs w:val="22"/>
        </w:rPr>
      </w:pPr>
      <w:r w:rsidRPr="00856F4A">
        <w:rPr>
          <w:b/>
          <w:sz w:val="22"/>
          <w:szCs w:val="22"/>
          <w:u w:val="single"/>
        </w:rPr>
        <w:t>NOTE:</w:t>
      </w:r>
      <w:r w:rsidRPr="00856F4A">
        <w:rPr>
          <w:sz w:val="22"/>
          <w:szCs w:val="22"/>
        </w:rPr>
        <w:t xml:space="preserve">  The codes in the </w:t>
      </w:r>
      <w:r w:rsidR="009E1855">
        <w:rPr>
          <w:sz w:val="22"/>
          <w:szCs w:val="22"/>
        </w:rPr>
        <w:t xml:space="preserve">table </w:t>
      </w:r>
      <w:r w:rsidRPr="00856F4A">
        <w:rPr>
          <w:sz w:val="22"/>
          <w:szCs w:val="22"/>
        </w:rPr>
        <w:t xml:space="preserve">below are the only property type codes accepted by </w:t>
      </w:r>
      <w:r w:rsidR="00F05027">
        <w:rPr>
          <w:sz w:val="22"/>
          <w:szCs w:val="22"/>
        </w:rPr>
        <w:t>the Department</w:t>
      </w:r>
      <w:r w:rsidRPr="00856F4A">
        <w:rPr>
          <w:sz w:val="22"/>
          <w:szCs w:val="22"/>
        </w:rPr>
        <w:t>.</w:t>
      </w:r>
    </w:p>
    <w:p w14:paraId="2CE4C169" w14:textId="77777777" w:rsidR="00856F4A" w:rsidRDefault="00856F4A" w:rsidP="00856F4A">
      <w:pPr>
        <w:pStyle w:val="ListParagraph"/>
        <w:ind w:left="0"/>
        <w:rPr>
          <w:sz w:val="22"/>
          <w:szCs w:val="22"/>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440"/>
        <w:gridCol w:w="1260"/>
        <w:gridCol w:w="90"/>
        <w:gridCol w:w="2610"/>
      </w:tblGrid>
      <w:tr w:rsidR="00710900" w:rsidRPr="009B6AF1" w14:paraId="5AD76A0F" w14:textId="77777777" w:rsidTr="00413B90">
        <w:trPr>
          <w:trHeight w:val="789"/>
        </w:trPr>
        <w:tc>
          <w:tcPr>
            <w:tcW w:w="9648" w:type="dxa"/>
            <w:gridSpan w:val="5"/>
            <w:tcBorders>
              <w:top w:val="single" w:sz="12" w:space="0" w:color="auto"/>
              <w:left w:val="single" w:sz="12" w:space="0" w:color="auto"/>
              <w:bottom w:val="single" w:sz="6" w:space="0" w:color="auto"/>
              <w:right w:val="single" w:sz="12" w:space="0" w:color="auto"/>
            </w:tcBorders>
            <w:shd w:val="clear" w:color="auto" w:fill="006600"/>
          </w:tcPr>
          <w:p w14:paraId="5EDCADF6" w14:textId="77777777" w:rsidR="00710900" w:rsidRDefault="00710900" w:rsidP="008A03F5">
            <w:pPr>
              <w:rPr>
                <w:rFonts w:ascii="Arial" w:hAnsi="Arial" w:cs="Arial"/>
                <w:color w:val="FFFFFF" w:themeColor="background1"/>
                <w:sz w:val="24"/>
                <w:szCs w:val="24"/>
              </w:rPr>
            </w:pPr>
          </w:p>
          <w:p w14:paraId="530AA7E2" w14:textId="77777777" w:rsidR="00710900" w:rsidRPr="0022021C" w:rsidRDefault="00710900" w:rsidP="008A03F5">
            <w:pPr>
              <w:jc w:val="center"/>
              <w:rPr>
                <w:rFonts w:ascii="Arial" w:hAnsi="Arial" w:cs="Arial"/>
                <w:b/>
                <w:color w:val="FFFFFF" w:themeColor="background1"/>
                <w:sz w:val="24"/>
                <w:szCs w:val="24"/>
              </w:rPr>
            </w:pPr>
            <w:r w:rsidRPr="0022021C">
              <w:rPr>
                <w:rFonts w:ascii="Arial" w:hAnsi="Arial" w:cs="Arial"/>
                <w:b/>
                <w:color w:val="FFFFFF" w:themeColor="background1"/>
                <w:sz w:val="24"/>
                <w:szCs w:val="24"/>
              </w:rPr>
              <w:t xml:space="preserve">FLORIDA PROPERTY </w:t>
            </w:r>
            <w:r w:rsidR="00B0333D">
              <w:rPr>
                <w:rFonts w:ascii="Arial" w:hAnsi="Arial" w:cs="Arial"/>
                <w:b/>
                <w:color w:val="FFFFFF" w:themeColor="background1"/>
                <w:sz w:val="24"/>
                <w:szCs w:val="24"/>
              </w:rPr>
              <w:t xml:space="preserve">TYPE </w:t>
            </w:r>
            <w:r w:rsidRPr="0022021C">
              <w:rPr>
                <w:rFonts w:ascii="Arial" w:hAnsi="Arial" w:cs="Arial"/>
                <w:b/>
                <w:color w:val="FFFFFF" w:themeColor="background1"/>
                <w:sz w:val="24"/>
                <w:szCs w:val="24"/>
              </w:rPr>
              <w:t>CODE AND DORMANCY TABLE</w:t>
            </w:r>
          </w:p>
        </w:tc>
      </w:tr>
      <w:tr w:rsidR="00710900" w:rsidRPr="0022021C" w14:paraId="71FDEF3D" w14:textId="77777777" w:rsidTr="00931160">
        <w:trPr>
          <w:trHeight w:val="804"/>
        </w:trPr>
        <w:tc>
          <w:tcPr>
            <w:tcW w:w="4248" w:type="dxa"/>
          </w:tcPr>
          <w:p w14:paraId="150C9CF1" w14:textId="77777777" w:rsidR="00710900" w:rsidRPr="00931160" w:rsidRDefault="00710900" w:rsidP="008A03F5">
            <w:pPr>
              <w:rPr>
                <w:rFonts w:ascii="Arial" w:hAnsi="Arial" w:cs="Arial"/>
                <w:b/>
              </w:rPr>
            </w:pPr>
          </w:p>
          <w:p w14:paraId="1FED74B6" w14:textId="77777777" w:rsidR="00710900" w:rsidRPr="00931160" w:rsidRDefault="00710900" w:rsidP="008A03F5">
            <w:pPr>
              <w:rPr>
                <w:rFonts w:ascii="Arial" w:hAnsi="Arial" w:cs="Arial"/>
                <w:b/>
              </w:rPr>
            </w:pPr>
          </w:p>
          <w:p w14:paraId="73A33591" w14:textId="77777777" w:rsidR="00710900" w:rsidRPr="00931160" w:rsidRDefault="00710900" w:rsidP="008A03F5">
            <w:pPr>
              <w:jc w:val="center"/>
              <w:rPr>
                <w:rFonts w:ascii="Arial" w:hAnsi="Arial" w:cs="Arial"/>
                <w:b/>
              </w:rPr>
            </w:pPr>
            <w:r w:rsidRPr="00931160">
              <w:rPr>
                <w:rFonts w:ascii="Arial" w:hAnsi="Arial" w:cs="Arial"/>
                <w:b/>
              </w:rPr>
              <w:t>PROPERTY TYPE</w:t>
            </w:r>
          </w:p>
        </w:tc>
        <w:tc>
          <w:tcPr>
            <w:tcW w:w="1440" w:type="dxa"/>
          </w:tcPr>
          <w:p w14:paraId="574AF881" w14:textId="77777777" w:rsidR="00710900" w:rsidRPr="00931160" w:rsidRDefault="00710900" w:rsidP="008A03F5">
            <w:pPr>
              <w:jc w:val="center"/>
              <w:rPr>
                <w:rFonts w:ascii="Arial" w:hAnsi="Arial" w:cs="Arial"/>
                <w:b/>
              </w:rPr>
            </w:pPr>
            <w:r w:rsidRPr="00931160">
              <w:rPr>
                <w:rFonts w:ascii="Arial" w:hAnsi="Arial" w:cs="Arial"/>
                <w:b/>
              </w:rPr>
              <w:t>DORMANCY PERIOD (YEARS)</w:t>
            </w:r>
          </w:p>
        </w:tc>
        <w:tc>
          <w:tcPr>
            <w:tcW w:w="1350" w:type="dxa"/>
            <w:gridSpan w:val="2"/>
          </w:tcPr>
          <w:p w14:paraId="722C5E60" w14:textId="77777777" w:rsidR="00710900" w:rsidRPr="00931160" w:rsidRDefault="00710900" w:rsidP="008A03F5">
            <w:pPr>
              <w:jc w:val="center"/>
              <w:rPr>
                <w:rFonts w:ascii="Arial" w:hAnsi="Arial" w:cs="Arial"/>
                <w:b/>
              </w:rPr>
            </w:pPr>
          </w:p>
          <w:p w14:paraId="2B2D9032" w14:textId="77777777" w:rsidR="00710900" w:rsidRPr="00931160" w:rsidRDefault="00710900" w:rsidP="008A03F5">
            <w:pPr>
              <w:jc w:val="center"/>
              <w:rPr>
                <w:rFonts w:ascii="Arial" w:hAnsi="Arial" w:cs="Arial"/>
                <w:b/>
              </w:rPr>
            </w:pPr>
            <w:r w:rsidRPr="00931160">
              <w:rPr>
                <w:rFonts w:ascii="Arial" w:hAnsi="Arial" w:cs="Arial"/>
                <w:b/>
              </w:rPr>
              <w:t xml:space="preserve">PROPERTY </w:t>
            </w:r>
          </w:p>
          <w:p w14:paraId="0E01A9CE" w14:textId="77777777" w:rsidR="00710900" w:rsidRPr="00931160" w:rsidRDefault="00710900" w:rsidP="008A03F5">
            <w:pPr>
              <w:jc w:val="center"/>
              <w:rPr>
                <w:rFonts w:ascii="Arial" w:hAnsi="Arial" w:cs="Arial"/>
                <w:b/>
              </w:rPr>
            </w:pPr>
            <w:r w:rsidRPr="00931160">
              <w:rPr>
                <w:rFonts w:ascii="Arial" w:hAnsi="Arial" w:cs="Arial"/>
                <w:b/>
              </w:rPr>
              <w:t>CODE</w:t>
            </w:r>
          </w:p>
        </w:tc>
        <w:tc>
          <w:tcPr>
            <w:tcW w:w="2610" w:type="dxa"/>
          </w:tcPr>
          <w:p w14:paraId="70DBFCEE" w14:textId="77777777" w:rsidR="00710900" w:rsidRPr="00931160" w:rsidRDefault="00710900" w:rsidP="008A03F5">
            <w:pPr>
              <w:jc w:val="center"/>
              <w:rPr>
                <w:rFonts w:ascii="Arial" w:hAnsi="Arial" w:cs="Arial"/>
                <w:b/>
              </w:rPr>
            </w:pPr>
          </w:p>
          <w:p w14:paraId="42832009" w14:textId="77777777" w:rsidR="00710900" w:rsidRPr="00931160" w:rsidRDefault="00710900" w:rsidP="008A03F5">
            <w:pPr>
              <w:jc w:val="center"/>
              <w:rPr>
                <w:rFonts w:ascii="Arial" w:hAnsi="Arial" w:cs="Arial"/>
                <w:b/>
              </w:rPr>
            </w:pPr>
            <w:r w:rsidRPr="00931160">
              <w:rPr>
                <w:rFonts w:ascii="Arial" w:hAnsi="Arial" w:cs="Arial"/>
                <w:b/>
              </w:rPr>
              <w:t xml:space="preserve">STATUTORY </w:t>
            </w:r>
          </w:p>
          <w:p w14:paraId="3B70D090" w14:textId="77777777" w:rsidR="00710900" w:rsidRPr="00931160" w:rsidRDefault="00710900" w:rsidP="008A03F5">
            <w:pPr>
              <w:jc w:val="center"/>
              <w:rPr>
                <w:rFonts w:ascii="Arial" w:hAnsi="Arial" w:cs="Arial"/>
                <w:b/>
              </w:rPr>
            </w:pPr>
            <w:r w:rsidRPr="00931160">
              <w:rPr>
                <w:rFonts w:ascii="Arial" w:hAnsi="Arial" w:cs="Arial"/>
                <w:b/>
              </w:rPr>
              <w:t>REFERENCE</w:t>
            </w:r>
          </w:p>
        </w:tc>
      </w:tr>
      <w:tr w:rsidR="00710900" w:rsidRPr="0022021C" w14:paraId="04409455" w14:textId="77777777" w:rsidTr="008A03F5">
        <w:tc>
          <w:tcPr>
            <w:tcW w:w="9648" w:type="dxa"/>
            <w:gridSpan w:val="5"/>
          </w:tcPr>
          <w:p w14:paraId="35CFE994" w14:textId="77777777" w:rsidR="00710900" w:rsidRPr="0022021C" w:rsidRDefault="00931160" w:rsidP="008A03F5">
            <w:pPr>
              <w:jc w:val="center"/>
              <w:rPr>
                <w:rFonts w:ascii="Arial" w:hAnsi="Arial" w:cs="Arial"/>
              </w:rPr>
            </w:pPr>
            <w:r w:rsidRPr="0094601D">
              <w:rPr>
                <w:rFonts w:ascii="Arial" w:hAnsi="Arial" w:cs="Arial"/>
                <w:b/>
              </w:rPr>
              <w:t>GENERAL</w:t>
            </w:r>
          </w:p>
        </w:tc>
      </w:tr>
      <w:tr w:rsidR="00931160" w:rsidRPr="0022021C" w14:paraId="56EAE6D0" w14:textId="77777777" w:rsidTr="008A03F5">
        <w:tc>
          <w:tcPr>
            <w:tcW w:w="4248" w:type="dxa"/>
          </w:tcPr>
          <w:p w14:paraId="3C8731E2" w14:textId="77777777" w:rsidR="00931160" w:rsidRPr="0022021C" w:rsidRDefault="00931160" w:rsidP="005F6CD9">
            <w:pPr>
              <w:rPr>
                <w:rFonts w:ascii="Arial" w:hAnsi="Arial" w:cs="Arial"/>
              </w:rPr>
            </w:pPr>
            <w:r w:rsidRPr="0022021C">
              <w:rPr>
                <w:rFonts w:ascii="Arial" w:hAnsi="Arial" w:cs="Arial"/>
              </w:rPr>
              <w:t>Checking Accounts</w:t>
            </w:r>
          </w:p>
        </w:tc>
        <w:tc>
          <w:tcPr>
            <w:tcW w:w="1440" w:type="dxa"/>
          </w:tcPr>
          <w:p w14:paraId="29917D0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D7530EE" w14:textId="77777777" w:rsidR="00931160" w:rsidRPr="0022021C" w:rsidRDefault="00931160" w:rsidP="005F6CD9">
            <w:pPr>
              <w:jc w:val="center"/>
              <w:rPr>
                <w:rFonts w:ascii="Arial" w:hAnsi="Arial" w:cs="Arial"/>
              </w:rPr>
            </w:pPr>
            <w:r w:rsidRPr="0022021C">
              <w:rPr>
                <w:rFonts w:ascii="Arial" w:hAnsi="Arial" w:cs="Arial"/>
              </w:rPr>
              <w:t>AC01</w:t>
            </w:r>
          </w:p>
        </w:tc>
        <w:tc>
          <w:tcPr>
            <w:tcW w:w="2700" w:type="dxa"/>
            <w:gridSpan w:val="2"/>
          </w:tcPr>
          <w:p w14:paraId="23E302B0"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2B0C916C" w14:textId="77777777" w:rsidTr="008A03F5">
        <w:tc>
          <w:tcPr>
            <w:tcW w:w="4248" w:type="dxa"/>
          </w:tcPr>
          <w:p w14:paraId="0CA5A157" w14:textId="77777777" w:rsidR="00931160" w:rsidRPr="0022021C" w:rsidRDefault="00931160" w:rsidP="005F6CD9">
            <w:pPr>
              <w:rPr>
                <w:rFonts w:ascii="Arial" w:hAnsi="Arial" w:cs="Arial"/>
              </w:rPr>
            </w:pPr>
            <w:r w:rsidRPr="0022021C">
              <w:rPr>
                <w:rFonts w:ascii="Arial" w:hAnsi="Arial" w:cs="Arial"/>
              </w:rPr>
              <w:t>Savings Accounts</w:t>
            </w:r>
          </w:p>
        </w:tc>
        <w:tc>
          <w:tcPr>
            <w:tcW w:w="1440" w:type="dxa"/>
          </w:tcPr>
          <w:p w14:paraId="492B5009"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DAA4369" w14:textId="77777777" w:rsidR="00931160" w:rsidRPr="0022021C" w:rsidRDefault="00931160" w:rsidP="005F6CD9">
            <w:pPr>
              <w:jc w:val="center"/>
              <w:rPr>
                <w:rFonts w:ascii="Arial" w:hAnsi="Arial" w:cs="Arial"/>
              </w:rPr>
            </w:pPr>
            <w:r w:rsidRPr="0022021C">
              <w:rPr>
                <w:rFonts w:ascii="Arial" w:hAnsi="Arial" w:cs="Arial"/>
              </w:rPr>
              <w:t>AC02</w:t>
            </w:r>
          </w:p>
        </w:tc>
        <w:tc>
          <w:tcPr>
            <w:tcW w:w="2700" w:type="dxa"/>
            <w:gridSpan w:val="2"/>
          </w:tcPr>
          <w:p w14:paraId="27E8DA54"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09DC0666" w14:textId="77777777" w:rsidTr="008A03F5">
        <w:tc>
          <w:tcPr>
            <w:tcW w:w="4248" w:type="dxa"/>
          </w:tcPr>
          <w:p w14:paraId="1C33ABF6" w14:textId="77777777" w:rsidR="00931160" w:rsidRPr="0022021C" w:rsidRDefault="00931160" w:rsidP="005F6CD9">
            <w:pPr>
              <w:rPr>
                <w:rFonts w:ascii="Arial" w:hAnsi="Arial" w:cs="Arial"/>
              </w:rPr>
            </w:pPr>
            <w:r w:rsidRPr="0022021C">
              <w:rPr>
                <w:rFonts w:ascii="Arial" w:hAnsi="Arial" w:cs="Arial"/>
              </w:rPr>
              <w:t>Matured CD’s or Savings Certificates</w:t>
            </w:r>
          </w:p>
        </w:tc>
        <w:tc>
          <w:tcPr>
            <w:tcW w:w="1440" w:type="dxa"/>
          </w:tcPr>
          <w:p w14:paraId="0558BA09"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7E5B18E" w14:textId="77777777" w:rsidR="00931160" w:rsidRPr="0022021C" w:rsidRDefault="00931160" w:rsidP="005F6CD9">
            <w:pPr>
              <w:jc w:val="center"/>
              <w:rPr>
                <w:rFonts w:ascii="Arial" w:hAnsi="Arial" w:cs="Arial"/>
              </w:rPr>
            </w:pPr>
            <w:r w:rsidRPr="0022021C">
              <w:rPr>
                <w:rFonts w:ascii="Arial" w:hAnsi="Arial" w:cs="Arial"/>
              </w:rPr>
              <w:t>AC03</w:t>
            </w:r>
          </w:p>
        </w:tc>
        <w:tc>
          <w:tcPr>
            <w:tcW w:w="2700" w:type="dxa"/>
            <w:gridSpan w:val="2"/>
          </w:tcPr>
          <w:p w14:paraId="01D9569A"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5561EC49" w14:textId="77777777" w:rsidTr="008A03F5">
        <w:tc>
          <w:tcPr>
            <w:tcW w:w="4248" w:type="dxa"/>
          </w:tcPr>
          <w:p w14:paraId="58EE303A" w14:textId="77777777" w:rsidR="00931160" w:rsidRPr="0022021C" w:rsidRDefault="00931160" w:rsidP="005F6CD9">
            <w:pPr>
              <w:rPr>
                <w:rFonts w:ascii="Arial" w:hAnsi="Arial" w:cs="Arial"/>
              </w:rPr>
            </w:pPr>
            <w:r w:rsidRPr="0022021C">
              <w:rPr>
                <w:rFonts w:ascii="Arial" w:hAnsi="Arial" w:cs="Arial"/>
              </w:rPr>
              <w:t>Christmas Club Accounts</w:t>
            </w:r>
          </w:p>
        </w:tc>
        <w:tc>
          <w:tcPr>
            <w:tcW w:w="1440" w:type="dxa"/>
          </w:tcPr>
          <w:p w14:paraId="44BD023E"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220BE5A2" w14:textId="77777777" w:rsidR="00931160" w:rsidRPr="0022021C" w:rsidRDefault="00931160" w:rsidP="005F6CD9">
            <w:pPr>
              <w:jc w:val="center"/>
              <w:rPr>
                <w:rFonts w:ascii="Arial" w:hAnsi="Arial" w:cs="Arial"/>
              </w:rPr>
            </w:pPr>
            <w:r w:rsidRPr="0022021C">
              <w:rPr>
                <w:rFonts w:ascii="Arial" w:hAnsi="Arial" w:cs="Arial"/>
              </w:rPr>
              <w:t>AC04</w:t>
            </w:r>
          </w:p>
        </w:tc>
        <w:tc>
          <w:tcPr>
            <w:tcW w:w="2700" w:type="dxa"/>
            <w:gridSpan w:val="2"/>
          </w:tcPr>
          <w:p w14:paraId="3D753AEA"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52F8A393" w14:textId="77777777" w:rsidTr="008A03F5">
        <w:tc>
          <w:tcPr>
            <w:tcW w:w="4248" w:type="dxa"/>
          </w:tcPr>
          <w:p w14:paraId="28B29F16" w14:textId="77777777" w:rsidR="00931160" w:rsidRPr="0022021C" w:rsidRDefault="00931160" w:rsidP="005F6CD9">
            <w:pPr>
              <w:rPr>
                <w:rFonts w:ascii="Arial" w:hAnsi="Arial" w:cs="Arial"/>
              </w:rPr>
            </w:pPr>
            <w:r w:rsidRPr="0022021C">
              <w:rPr>
                <w:rFonts w:ascii="Arial" w:hAnsi="Arial" w:cs="Arial"/>
              </w:rPr>
              <w:t>Deposit to Secure Funds</w:t>
            </w:r>
          </w:p>
        </w:tc>
        <w:tc>
          <w:tcPr>
            <w:tcW w:w="1440" w:type="dxa"/>
          </w:tcPr>
          <w:p w14:paraId="678DDE6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89A7707" w14:textId="77777777" w:rsidR="00931160" w:rsidRPr="0022021C" w:rsidRDefault="00931160" w:rsidP="005F6CD9">
            <w:pPr>
              <w:jc w:val="center"/>
              <w:rPr>
                <w:rFonts w:ascii="Arial" w:hAnsi="Arial" w:cs="Arial"/>
              </w:rPr>
            </w:pPr>
            <w:r w:rsidRPr="0022021C">
              <w:rPr>
                <w:rFonts w:ascii="Arial" w:hAnsi="Arial" w:cs="Arial"/>
              </w:rPr>
              <w:t>AC05</w:t>
            </w:r>
          </w:p>
        </w:tc>
        <w:tc>
          <w:tcPr>
            <w:tcW w:w="2700" w:type="dxa"/>
            <w:gridSpan w:val="2"/>
          </w:tcPr>
          <w:p w14:paraId="68D51E4F"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4D5FE44D" w14:textId="77777777" w:rsidTr="008A03F5">
        <w:tc>
          <w:tcPr>
            <w:tcW w:w="4248" w:type="dxa"/>
          </w:tcPr>
          <w:p w14:paraId="27A8274E" w14:textId="77777777" w:rsidR="00931160" w:rsidRPr="0022021C" w:rsidRDefault="00931160" w:rsidP="005F6CD9">
            <w:pPr>
              <w:rPr>
                <w:rFonts w:ascii="Arial" w:hAnsi="Arial" w:cs="Arial"/>
              </w:rPr>
            </w:pPr>
            <w:r w:rsidRPr="0022021C">
              <w:rPr>
                <w:rFonts w:ascii="Arial" w:hAnsi="Arial" w:cs="Arial"/>
              </w:rPr>
              <w:t>Security Deposits</w:t>
            </w:r>
          </w:p>
        </w:tc>
        <w:tc>
          <w:tcPr>
            <w:tcW w:w="1440" w:type="dxa"/>
          </w:tcPr>
          <w:p w14:paraId="78F89A33"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4407F93" w14:textId="77777777" w:rsidR="00931160" w:rsidRPr="0022021C" w:rsidRDefault="00931160" w:rsidP="005F6CD9">
            <w:pPr>
              <w:jc w:val="center"/>
              <w:rPr>
                <w:rFonts w:ascii="Arial" w:hAnsi="Arial" w:cs="Arial"/>
              </w:rPr>
            </w:pPr>
            <w:r w:rsidRPr="0022021C">
              <w:rPr>
                <w:rFonts w:ascii="Arial" w:hAnsi="Arial" w:cs="Arial"/>
              </w:rPr>
              <w:t>AC06</w:t>
            </w:r>
          </w:p>
        </w:tc>
        <w:tc>
          <w:tcPr>
            <w:tcW w:w="2700" w:type="dxa"/>
            <w:gridSpan w:val="2"/>
          </w:tcPr>
          <w:p w14:paraId="696B1DB7"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352AB39D" w14:textId="77777777" w:rsidTr="008A03F5">
        <w:tc>
          <w:tcPr>
            <w:tcW w:w="4248" w:type="dxa"/>
          </w:tcPr>
          <w:p w14:paraId="72C62A3F" w14:textId="77777777" w:rsidR="00931160" w:rsidRPr="0022021C" w:rsidRDefault="00931160" w:rsidP="005F6CD9">
            <w:pPr>
              <w:rPr>
                <w:rFonts w:ascii="Arial" w:hAnsi="Arial" w:cs="Arial"/>
              </w:rPr>
            </w:pPr>
            <w:r w:rsidRPr="0022021C">
              <w:rPr>
                <w:rFonts w:ascii="Arial" w:hAnsi="Arial" w:cs="Arial"/>
              </w:rPr>
              <w:t>Unidentified Deposits</w:t>
            </w:r>
          </w:p>
        </w:tc>
        <w:tc>
          <w:tcPr>
            <w:tcW w:w="1440" w:type="dxa"/>
          </w:tcPr>
          <w:p w14:paraId="374FAFA5"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712110E" w14:textId="77777777" w:rsidR="00931160" w:rsidRPr="0022021C" w:rsidRDefault="00931160" w:rsidP="005F6CD9">
            <w:pPr>
              <w:jc w:val="center"/>
              <w:rPr>
                <w:rFonts w:ascii="Arial" w:hAnsi="Arial" w:cs="Arial"/>
              </w:rPr>
            </w:pPr>
            <w:r w:rsidRPr="0022021C">
              <w:rPr>
                <w:rFonts w:ascii="Arial" w:hAnsi="Arial" w:cs="Arial"/>
              </w:rPr>
              <w:t>AC07</w:t>
            </w:r>
          </w:p>
        </w:tc>
        <w:tc>
          <w:tcPr>
            <w:tcW w:w="2700" w:type="dxa"/>
            <w:gridSpan w:val="2"/>
          </w:tcPr>
          <w:p w14:paraId="5B24FDD5"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6CA3301C" w14:textId="77777777" w:rsidTr="008A03F5">
        <w:tc>
          <w:tcPr>
            <w:tcW w:w="4248" w:type="dxa"/>
          </w:tcPr>
          <w:p w14:paraId="423962B4" w14:textId="77777777" w:rsidR="00931160" w:rsidRPr="0022021C" w:rsidRDefault="00931160" w:rsidP="005F6CD9">
            <w:pPr>
              <w:rPr>
                <w:rFonts w:ascii="Arial" w:hAnsi="Arial" w:cs="Arial"/>
              </w:rPr>
            </w:pPr>
            <w:r w:rsidRPr="0022021C">
              <w:rPr>
                <w:rFonts w:ascii="Arial" w:hAnsi="Arial" w:cs="Arial"/>
              </w:rPr>
              <w:t>Suspense Accounts</w:t>
            </w:r>
          </w:p>
        </w:tc>
        <w:tc>
          <w:tcPr>
            <w:tcW w:w="1440" w:type="dxa"/>
          </w:tcPr>
          <w:p w14:paraId="2E8C76F9"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DBCF14B" w14:textId="77777777" w:rsidR="00931160" w:rsidRPr="0022021C" w:rsidRDefault="00931160" w:rsidP="005F6CD9">
            <w:pPr>
              <w:jc w:val="center"/>
              <w:rPr>
                <w:rFonts w:ascii="Arial" w:hAnsi="Arial" w:cs="Arial"/>
              </w:rPr>
            </w:pPr>
            <w:r w:rsidRPr="0022021C">
              <w:rPr>
                <w:rFonts w:ascii="Arial" w:hAnsi="Arial" w:cs="Arial"/>
              </w:rPr>
              <w:t>AC08</w:t>
            </w:r>
          </w:p>
        </w:tc>
        <w:tc>
          <w:tcPr>
            <w:tcW w:w="2700" w:type="dxa"/>
            <w:gridSpan w:val="2"/>
          </w:tcPr>
          <w:p w14:paraId="3481A4FC"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31814074" w14:textId="77777777" w:rsidTr="008A03F5">
        <w:tc>
          <w:tcPr>
            <w:tcW w:w="4248" w:type="dxa"/>
          </w:tcPr>
          <w:p w14:paraId="4B7996D6" w14:textId="77777777" w:rsidR="00931160" w:rsidRPr="0022021C" w:rsidRDefault="00931160" w:rsidP="005F6CD9">
            <w:pPr>
              <w:rPr>
                <w:rFonts w:ascii="Arial" w:hAnsi="Arial" w:cs="Arial"/>
              </w:rPr>
            </w:pPr>
            <w:r w:rsidRPr="0022021C">
              <w:rPr>
                <w:rFonts w:ascii="Arial" w:hAnsi="Arial" w:cs="Arial"/>
              </w:rPr>
              <w:t>Cashier</w:t>
            </w:r>
            <w:r>
              <w:rPr>
                <w:rFonts w:ascii="Arial" w:hAnsi="Arial" w:cs="Arial"/>
              </w:rPr>
              <w:t>’</w:t>
            </w:r>
            <w:r w:rsidRPr="0022021C">
              <w:rPr>
                <w:rFonts w:ascii="Arial" w:hAnsi="Arial" w:cs="Arial"/>
              </w:rPr>
              <w:t>s Checks</w:t>
            </w:r>
          </w:p>
        </w:tc>
        <w:tc>
          <w:tcPr>
            <w:tcW w:w="1440" w:type="dxa"/>
          </w:tcPr>
          <w:p w14:paraId="129C628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47D16F6" w14:textId="77777777" w:rsidR="00931160" w:rsidRPr="0022021C" w:rsidRDefault="00931160" w:rsidP="005F6CD9">
            <w:pPr>
              <w:jc w:val="center"/>
              <w:rPr>
                <w:rFonts w:ascii="Arial" w:hAnsi="Arial" w:cs="Arial"/>
              </w:rPr>
            </w:pPr>
            <w:r w:rsidRPr="0022021C">
              <w:rPr>
                <w:rFonts w:ascii="Arial" w:hAnsi="Arial" w:cs="Arial"/>
              </w:rPr>
              <w:t>CK01</w:t>
            </w:r>
          </w:p>
        </w:tc>
        <w:tc>
          <w:tcPr>
            <w:tcW w:w="2700" w:type="dxa"/>
            <w:gridSpan w:val="2"/>
          </w:tcPr>
          <w:p w14:paraId="1DE69224" w14:textId="77777777" w:rsidR="00931160" w:rsidRPr="0022021C" w:rsidRDefault="00931160" w:rsidP="005F6CD9">
            <w:pPr>
              <w:jc w:val="center"/>
              <w:rPr>
                <w:rFonts w:ascii="Arial" w:hAnsi="Arial" w:cs="Arial"/>
              </w:rPr>
            </w:pPr>
            <w:r w:rsidRPr="0022021C">
              <w:rPr>
                <w:rFonts w:ascii="Arial" w:hAnsi="Arial" w:cs="Arial"/>
              </w:rPr>
              <w:t>717.105</w:t>
            </w:r>
          </w:p>
        </w:tc>
      </w:tr>
      <w:tr w:rsidR="00931160" w:rsidRPr="0022021C" w14:paraId="69326214" w14:textId="77777777" w:rsidTr="008A03F5">
        <w:tc>
          <w:tcPr>
            <w:tcW w:w="4248" w:type="dxa"/>
          </w:tcPr>
          <w:p w14:paraId="46925FA8" w14:textId="77777777" w:rsidR="00931160" w:rsidRPr="0022021C" w:rsidRDefault="00931160" w:rsidP="005F6CD9">
            <w:pPr>
              <w:rPr>
                <w:rFonts w:ascii="Arial" w:hAnsi="Arial" w:cs="Arial"/>
              </w:rPr>
            </w:pPr>
            <w:r w:rsidRPr="0022021C">
              <w:rPr>
                <w:rFonts w:ascii="Arial" w:hAnsi="Arial" w:cs="Arial"/>
              </w:rPr>
              <w:t>Certified Checks</w:t>
            </w:r>
          </w:p>
        </w:tc>
        <w:tc>
          <w:tcPr>
            <w:tcW w:w="1440" w:type="dxa"/>
          </w:tcPr>
          <w:p w14:paraId="786C8EBD"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7ACD946" w14:textId="77777777" w:rsidR="00931160" w:rsidRPr="0022021C" w:rsidRDefault="00931160" w:rsidP="005F6CD9">
            <w:pPr>
              <w:jc w:val="center"/>
              <w:rPr>
                <w:rFonts w:ascii="Arial" w:hAnsi="Arial" w:cs="Arial"/>
              </w:rPr>
            </w:pPr>
            <w:r w:rsidRPr="0022021C">
              <w:rPr>
                <w:rFonts w:ascii="Arial" w:hAnsi="Arial" w:cs="Arial"/>
              </w:rPr>
              <w:t>CK02</w:t>
            </w:r>
          </w:p>
        </w:tc>
        <w:tc>
          <w:tcPr>
            <w:tcW w:w="2700" w:type="dxa"/>
            <w:gridSpan w:val="2"/>
          </w:tcPr>
          <w:p w14:paraId="3D1852EF" w14:textId="77777777" w:rsidR="00931160" w:rsidRPr="0022021C" w:rsidRDefault="00931160" w:rsidP="005F6CD9">
            <w:pPr>
              <w:jc w:val="center"/>
              <w:rPr>
                <w:rFonts w:ascii="Arial" w:hAnsi="Arial" w:cs="Arial"/>
              </w:rPr>
            </w:pPr>
            <w:r w:rsidRPr="0022021C">
              <w:rPr>
                <w:rFonts w:ascii="Arial" w:hAnsi="Arial" w:cs="Arial"/>
              </w:rPr>
              <w:t>717.105</w:t>
            </w:r>
          </w:p>
        </w:tc>
      </w:tr>
      <w:tr w:rsidR="00931160" w:rsidRPr="0022021C" w14:paraId="2139FD98" w14:textId="77777777" w:rsidTr="008A03F5">
        <w:tc>
          <w:tcPr>
            <w:tcW w:w="4248" w:type="dxa"/>
          </w:tcPr>
          <w:p w14:paraId="4CE98F81" w14:textId="77777777" w:rsidR="00931160" w:rsidRPr="0022021C" w:rsidRDefault="00931160" w:rsidP="005F6CD9">
            <w:pPr>
              <w:rPr>
                <w:rFonts w:ascii="Arial" w:hAnsi="Arial" w:cs="Arial"/>
              </w:rPr>
            </w:pPr>
            <w:r w:rsidRPr="0022021C">
              <w:rPr>
                <w:rFonts w:ascii="Arial" w:hAnsi="Arial" w:cs="Arial"/>
              </w:rPr>
              <w:t>Registered Checks</w:t>
            </w:r>
          </w:p>
        </w:tc>
        <w:tc>
          <w:tcPr>
            <w:tcW w:w="1440" w:type="dxa"/>
          </w:tcPr>
          <w:p w14:paraId="37331377"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D7EA0A3" w14:textId="77777777" w:rsidR="00931160" w:rsidRPr="0022021C" w:rsidRDefault="00931160" w:rsidP="005F6CD9">
            <w:pPr>
              <w:jc w:val="center"/>
              <w:rPr>
                <w:rFonts w:ascii="Arial" w:hAnsi="Arial" w:cs="Arial"/>
              </w:rPr>
            </w:pPr>
            <w:r w:rsidRPr="0022021C">
              <w:rPr>
                <w:rFonts w:ascii="Arial" w:hAnsi="Arial" w:cs="Arial"/>
              </w:rPr>
              <w:t>CK03</w:t>
            </w:r>
          </w:p>
        </w:tc>
        <w:tc>
          <w:tcPr>
            <w:tcW w:w="2700" w:type="dxa"/>
            <w:gridSpan w:val="2"/>
          </w:tcPr>
          <w:p w14:paraId="3DE54FFA" w14:textId="77777777" w:rsidR="00931160" w:rsidRPr="0022021C" w:rsidRDefault="00931160" w:rsidP="005F6CD9">
            <w:pPr>
              <w:jc w:val="center"/>
              <w:rPr>
                <w:rFonts w:ascii="Arial" w:hAnsi="Arial" w:cs="Arial"/>
              </w:rPr>
            </w:pPr>
            <w:r w:rsidRPr="0022021C">
              <w:rPr>
                <w:rFonts w:ascii="Arial" w:hAnsi="Arial" w:cs="Arial"/>
              </w:rPr>
              <w:t>717.105</w:t>
            </w:r>
          </w:p>
        </w:tc>
      </w:tr>
      <w:tr w:rsidR="00931160" w:rsidRPr="0022021C" w14:paraId="3844490A" w14:textId="77777777" w:rsidTr="008A03F5">
        <w:tc>
          <w:tcPr>
            <w:tcW w:w="4248" w:type="dxa"/>
          </w:tcPr>
          <w:p w14:paraId="48C2668B" w14:textId="77777777" w:rsidR="00931160" w:rsidRPr="0022021C" w:rsidRDefault="00931160" w:rsidP="005F6CD9">
            <w:pPr>
              <w:rPr>
                <w:rFonts w:ascii="Arial" w:hAnsi="Arial" w:cs="Arial"/>
              </w:rPr>
            </w:pPr>
            <w:r w:rsidRPr="0022021C">
              <w:rPr>
                <w:rFonts w:ascii="Arial" w:hAnsi="Arial" w:cs="Arial"/>
              </w:rPr>
              <w:t>Treasurer</w:t>
            </w:r>
            <w:r w:rsidR="009E1855">
              <w:rPr>
                <w:rFonts w:ascii="Arial" w:hAnsi="Arial" w:cs="Arial"/>
              </w:rPr>
              <w:t>’</w:t>
            </w:r>
            <w:r w:rsidRPr="0022021C">
              <w:rPr>
                <w:rFonts w:ascii="Arial" w:hAnsi="Arial" w:cs="Arial"/>
              </w:rPr>
              <w:t>s Checks</w:t>
            </w:r>
          </w:p>
        </w:tc>
        <w:tc>
          <w:tcPr>
            <w:tcW w:w="1440" w:type="dxa"/>
          </w:tcPr>
          <w:p w14:paraId="64E4B06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450F57A" w14:textId="77777777" w:rsidR="00931160" w:rsidRPr="0022021C" w:rsidRDefault="00931160" w:rsidP="005F6CD9">
            <w:pPr>
              <w:jc w:val="center"/>
              <w:rPr>
                <w:rFonts w:ascii="Arial" w:hAnsi="Arial" w:cs="Arial"/>
              </w:rPr>
            </w:pPr>
            <w:r w:rsidRPr="0022021C">
              <w:rPr>
                <w:rFonts w:ascii="Arial" w:hAnsi="Arial" w:cs="Arial"/>
              </w:rPr>
              <w:t>CK04</w:t>
            </w:r>
          </w:p>
        </w:tc>
        <w:tc>
          <w:tcPr>
            <w:tcW w:w="2700" w:type="dxa"/>
            <w:gridSpan w:val="2"/>
          </w:tcPr>
          <w:p w14:paraId="20E625C9" w14:textId="77777777" w:rsidR="00931160" w:rsidRPr="0022021C" w:rsidRDefault="00931160" w:rsidP="005F6CD9">
            <w:pPr>
              <w:jc w:val="center"/>
              <w:rPr>
                <w:rFonts w:ascii="Arial" w:hAnsi="Arial" w:cs="Arial"/>
              </w:rPr>
            </w:pPr>
            <w:r w:rsidRPr="0022021C">
              <w:rPr>
                <w:rFonts w:ascii="Arial" w:hAnsi="Arial" w:cs="Arial"/>
              </w:rPr>
              <w:t>717.105</w:t>
            </w:r>
          </w:p>
        </w:tc>
      </w:tr>
      <w:tr w:rsidR="00931160" w:rsidRPr="0022021C" w14:paraId="23010CA8" w14:textId="77777777" w:rsidTr="008A03F5">
        <w:tc>
          <w:tcPr>
            <w:tcW w:w="4248" w:type="dxa"/>
          </w:tcPr>
          <w:p w14:paraId="2EB2E73D" w14:textId="77777777" w:rsidR="00931160" w:rsidRPr="0022021C" w:rsidRDefault="00931160" w:rsidP="005F6CD9">
            <w:pPr>
              <w:rPr>
                <w:rFonts w:ascii="Arial" w:hAnsi="Arial" w:cs="Arial"/>
              </w:rPr>
            </w:pPr>
            <w:r w:rsidRPr="0022021C">
              <w:rPr>
                <w:rFonts w:ascii="Arial" w:hAnsi="Arial" w:cs="Arial"/>
              </w:rPr>
              <w:t>Bank Drafts</w:t>
            </w:r>
          </w:p>
        </w:tc>
        <w:tc>
          <w:tcPr>
            <w:tcW w:w="1440" w:type="dxa"/>
          </w:tcPr>
          <w:p w14:paraId="205DEA8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DF9F416" w14:textId="77777777" w:rsidR="00931160" w:rsidRPr="0022021C" w:rsidRDefault="00931160" w:rsidP="005F6CD9">
            <w:pPr>
              <w:jc w:val="center"/>
              <w:rPr>
                <w:rFonts w:ascii="Arial" w:hAnsi="Arial" w:cs="Arial"/>
              </w:rPr>
            </w:pPr>
            <w:r w:rsidRPr="0022021C">
              <w:rPr>
                <w:rFonts w:ascii="Arial" w:hAnsi="Arial" w:cs="Arial"/>
              </w:rPr>
              <w:t>CK05</w:t>
            </w:r>
          </w:p>
        </w:tc>
        <w:tc>
          <w:tcPr>
            <w:tcW w:w="2700" w:type="dxa"/>
            <w:gridSpan w:val="2"/>
          </w:tcPr>
          <w:p w14:paraId="0915C3B1" w14:textId="77777777" w:rsidR="00931160" w:rsidRPr="0022021C" w:rsidRDefault="00931160" w:rsidP="005F6CD9">
            <w:pPr>
              <w:jc w:val="center"/>
              <w:rPr>
                <w:rFonts w:ascii="Arial" w:hAnsi="Arial" w:cs="Arial"/>
              </w:rPr>
            </w:pPr>
            <w:r w:rsidRPr="0022021C">
              <w:rPr>
                <w:rFonts w:ascii="Arial" w:hAnsi="Arial" w:cs="Arial"/>
              </w:rPr>
              <w:t>717.105</w:t>
            </w:r>
          </w:p>
        </w:tc>
      </w:tr>
      <w:tr w:rsidR="00931160" w:rsidRPr="0022021C" w14:paraId="4A811529" w14:textId="77777777" w:rsidTr="008A03F5">
        <w:tc>
          <w:tcPr>
            <w:tcW w:w="4248" w:type="dxa"/>
          </w:tcPr>
          <w:p w14:paraId="7A4F5B13" w14:textId="77777777" w:rsidR="00931160" w:rsidRPr="0022021C" w:rsidRDefault="00931160" w:rsidP="005F6CD9">
            <w:pPr>
              <w:rPr>
                <w:rFonts w:ascii="Arial" w:hAnsi="Arial" w:cs="Arial"/>
              </w:rPr>
            </w:pPr>
            <w:r w:rsidRPr="0022021C">
              <w:rPr>
                <w:rFonts w:ascii="Arial" w:hAnsi="Arial" w:cs="Arial"/>
              </w:rPr>
              <w:t>Warrants</w:t>
            </w:r>
          </w:p>
        </w:tc>
        <w:tc>
          <w:tcPr>
            <w:tcW w:w="1440" w:type="dxa"/>
          </w:tcPr>
          <w:p w14:paraId="5165E422"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CEDCC7C" w14:textId="77777777" w:rsidR="00931160" w:rsidRPr="0022021C" w:rsidRDefault="00931160" w:rsidP="005F6CD9">
            <w:pPr>
              <w:jc w:val="center"/>
              <w:rPr>
                <w:rFonts w:ascii="Arial" w:hAnsi="Arial" w:cs="Arial"/>
              </w:rPr>
            </w:pPr>
            <w:r w:rsidRPr="0022021C">
              <w:rPr>
                <w:rFonts w:ascii="Arial" w:hAnsi="Arial" w:cs="Arial"/>
              </w:rPr>
              <w:t>CK06</w:t>
            </w:r>
          </w:p>
        </w:tc>
        <w:tc>
          <w:tcPr>
            <w:tcW w:w="2700" w:type="dxa"/>
            <w:gridSpan w:val="2"/>
          </w:tcPr>
          <w:p w14:paraId="59CA8C9C"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1C3F4BF8" w14:textId="77777777" w:rsidTr="008A03F5">
        <w:tc>
          <w:tcPr>
            <w:tcW w:w="4248" w:type="dxa"/>
          </w:tcPr>
          <w:p w14:paraId="5515B397" w14:textId="77777777" w:rsidR="00931160" w:rsidRPr="0022021C" w:rsidRDefault="00931160" w:rsidP="005F6CD9">
            <w:pPr>
              <w:rPr>
                <w:rFonts w:ascii="Arial" w:hAnsi="Arial" w:cs="Arial"/>
              </w:rPr>
            </w:pPr>
            <w:r w:rsidRPr="0022021C">
              <w:rPr>
                <w:rFonts w:ascii="Arial" w:hAnsi="Arial" w:cs="Arial"/>
              </w:rPr>
              <w:t>Money Orders</w:t>
            </w:r>
          </w:p>
        </w:tc>
        <w:tc>
          <w:tcPr>
            <w:tcW w:w="1440" w:type="dxa"/>
          </w:tcPr>
          <w:p w14:paraId="3C977EB3" w14:textId="77777777" w:rsidR="00931160" w:rsidRPr="0022021C" w:rsidRDefault="00931160" w:rsidP="005F6CD9">
            <w:pPr>
              <w:jc w:val="center"/>
              <w:rPr>
                <w:rFonts w:ascii="Arial" w:hAnsi="Arial" w:cs="Arial"/>
              </w:rPr>
            </w:pPr>
            <w:r w:rsidRPr="0022021C">
              <w:rPr>
                <w:rFonts w:ascii="Arial" w:hAnsi="Arial" w:cs="Arial"/>
              </w:rPr>
              <w:t>7</w:t>
            </w:r>
          </w:p>
        </w:tc>
        <w:tc>
          <w:tcPr>
            <w:tcW w:w="1260" w:type="dxa"/>
          </w:tcPr>
          <w:p w14:paraId="1AE46083" w14:textId="77777777" w:rsidR="00931160" w:rsidRPr="0022021C" w:rsidRDefault="00931160" w:rsidP="005F6CD9">
            <w:pPr>
              <w:jc w:val="center"/>
              <w:rPr>
                <w:rFonts w:ascii="Arial" w:hAnsi="Arial" w:cs="Arial"/>
              </w:rPr>
            </w:pPr>
            <w:r w:rsidRPr="0022021C">
              <w:rPr>
                <w:rFonts w:ascii="Arial" w:hAnsi="Arial" w:cs="Arial"/>
              </w:rPr>
              <w:t>CK07</w:t>
            </w:r>
          </w:p>
        </w:tc>
        <w:tc>
          <w:tcPr>
            <w:tcW w:w="2700" w:type="dxa"/>
            <w:gridSpan w:val="2"/>
          </w:tcPr>
          <w:p w14:paraId="46574001" w14:textId="77777777" w:rsidR="00931160" w:rsidRPr="0022021C" w:rsidRDefault="00931160" w:rsidP="005F6CD9">
            <w:pPr>
              <w:jc w:val="center"/>
              <w:rPr>
                <w:rFonts w:ascii="Arial" w:hAnsi="Arial" w:cs="Arial"/>
              </w:rPr>
            </w:pPr>
            <w:r w:rsidRPr="0022021C">
              <w:rPr>
                <w:rFonts w:ascii="Arial" w:hAnsi="Arial" w:cs="Arial"/>
              </w:rPr>
              <w:t>717.104(2)</w:t>
            </w:r>
          </w:p>
        </w:tc>
      </w:tr>
      <w:tr w:rsidR="00931160" w:rsidRPr="0022021C" w14:paraId="351F9D75" w14:textId="77777777" w:rsidTr="008A03F5">
        <w:tc>
          <w:tcPr>
            <w:tcW w:w="4248" w:type="dxa"/>
          </w:tcPr>
          <w:p w14:paraId="43522842" w14:textId="77777777" w:rsidR="00931160" w:rsidRPr="0022021C" w:rsidRDefault="00931160" w:rsidP="005F6CD9">
            <w:pPr>
              <w:rPr>
                <w:rFonts w:ascii="Arial" w:hAnsi="Arial" w:cs="Arial"/>
              </w:rPr>
            </w:pPr>
            <w:r w:rsidRPr="0022021C">
              <w:rPr>
                <w:rFonts w:ascii="Arial" w:hAnsi="Arial" w:cs="Arial"/>
              </w:rPr>
              <w:t>Traveler</w:t>
            </w:r>
            <w:r w:rsidR="00A86353">
              <w:rPr>
                <w:rFonts w:ascii="Arial" w:hAnsi="Arial" w:cs="Arial"/>
              </w:rPr>
              <w:t>’</w:t>
            </w:r>
            <w:r w:rsidRPr="0022021C">
              <w:rPr>
                <w:rFonts w:ascii="Arial" w:hAnsi="Arial" w:cs="Arial"/>
              </w:rPr>
              <w:t>s Checks</w:t>
            </w:r>
          </w:p>
        </w:tc>
        <w:tc>
          <w:tcPr>
            <w:tcW w:w="1440" w:type="dxa"/>
          </w:tcPr>
          <w:p w14:paraId="41DF4A89" w14:textId="77777777" w:rsidR="00931160" w:rsidRPr="0022021C" w:rsidRDefault="00931160" w:rsidP="005F6CD9">
            <w:pPr>
              <w:jc w:val="center"/>
              <w:rPr>
                <w:rFonts w:ascii="Arial" w:hAnsi="Arial" w:cs="Arial"/>
              </w:rPr>
            </w:pPr>
            <w:r w:rsidRPr="0022021C">
              <w:rPr>
                <w:rFonts w:ascii="Arial" w:hAnsi="Arial" w:cs="Arial"/>
              </w:rPr>
              <w:t>15</w:t>
            </w:r>
          </w:p>
        </w:tc>
        <w:tc>
          <w:tcPr>
            <w:tcW w:w="1260" w:type="dxa"/>
          </w:tcPr>
          <w:p w14:paraId="2E3B4C74" w14:textId="77777777" w:rsidR="00931160" w:rsidRPr="0022021C" w:rsidRDefault="00931160" w:rsidP="005F6CD9">
            <w:pPr>
              <w:jc w:val="center"/>
              <w:rPr>
                <w:rFonts w:ascii="Arial" w:hAnsi="Arial" w:cs="Arial"/>
              </w:rPr>
            </w:pPr>
            <w:r w:rsidRPr="0022021C">
              <w:rPr>
                <w:rFonts w:ascii="Arial" w:hAnsi="Arial" w:cs="Arial"/>
              </w:rPr>
              <w:t>CK08</w:t>
            </w:r>
          </w:p>
        </w:tc>
        <w:tc>
          <w:tcPr>
            <w:tcW w:w="2700" w:type="dxa"/>
            <w:gridSpan w:val="2"/>
          </w:tcPr>
          <w:p w14:paraId="33F0BA16" w14:textId="77777777" w:rsidR="00931160" w:rsidRPr="0022021C" w:rsidRDefault="00931160" w:rsidP="005F6CD9">
            <w:pPr>
              <w:jc w:val="center"/>
              <w:rPr>
                <w:rFonts w:ascii="Arial" w:hAnsi="Arial" w:cs="Arial"/>
              </w:rPr>
            </w:pPr>
            <w:r w:rsidRPr="0022021C">
              <w:rPr>
                <w:rFonts w:ascii="Arial" w:hAnsi="Arial" w:cs="Arial"/>
              </w:rPr>
              <w:t>717.104(1)</w:t>
            </w:r>
          </w:p>
        </w:tc>
      </w:tr>
      <w:tr w:rsidR="00931160" w:rsidRPr="0022021C" w14:paraId="51E39221" w14:textId="77777777" w:rsidTr="008A03F5">
        <w:tc>
          <w:tcPr>
            <w:tcW w:w="4248" w:type="dxa"/>
          </w:tcPr>
          <w:p w14:paraId="18E86593" w14:textId="77777777" w:rsidR="00931160" w:rsidRPr="0022021C" w:rsidRDefault="00931160" w:rsidP="005F6CD9">
            <w:pPr>
              <w:rPr>
                <w:rFonts w:ascii="Arial" w:hAnsi="Arial" w:cs="Arial"/>
              </w:rPr>
            </w:pPr>
            <w:r w:rsidRPr="0022021C">
              <w:rPr>
                <w:rFonts w:ascii="Arial" w:hAnsi="Arial" w:cs="Arial"/>
              </w:rPr>
              <w:t>Foreign Exchange Checks</w:t>
            </w:r>
          </w:p>
        </w:tc>
        <w:tc>
          <w:tcPr>
            <w:tcW w:w="1440" w:type="dxa"/>
          </w:tcPr>
          <w:p w14:paraId="268D8A9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F0AF364" w14:textId="77777777" w:rsidR="00931160" w:rsidRPr="0022021C" w:rsidRDefault="00931160" w:rsidP="005F6CD9">
            <w:pPr>
              <w:jc w:val="center"/>
              <w:rPr>
                <w:rFonts w:ascii="Arial" w:hAnsi="Arial" w:cs="Arial"/>
              </w:rPr>
            </w:pPr>
            <w:r w:rsidRPr="0022021C">
              <w:rPr>
                <w:rFonts w:ascii="Arial" w:hAnsi="Arial" w:cs="Arial"/>
              </w:rPr>
              <w:t>CK09</w:t>
            </w:r>
          </w:p>
        </w:tc>
        <w:tc>
          <w:tcPr>
            <w:tcW w:w="2700" w:type="dxa"/>
            <w:gridSpan w:val="2"/>
          </w:tcPr>
          <w:p w14:paraId="0227F4B6" w14:textId="77777777" w:rsidR="00931160" w:rsidRPr="0022021C" w:rsidRDefault="00931160" w:rsidP="005F6CD9">
            <w:pPr>
              <w:jc w:val="center"/>
              <w:rPr>
                <w:rFonts w:ascii="Arial" w:hAnsi="Arial" w:cs="Arial"/>
              </w:rPr>
            </w:pPr>
            <w:r w:rsidRPr="0022021C">
              <w:rPr>
                <w:rFonts w:ascii="Arial" w:hAnsi="Arial" w:cs="Arial"/>
              </w:rPr>
              <w:t>717.105</w:t>
            </w:r>
          </w:p>
        </w:tc>
      </w:tr>
      <w:tr w:rsidR="00931160" w:rsidRPr="0022021C" w14:paraId="3986AC4A" w14:textId="77777777" w:rsidTr="008A03F5">
        <w:tc>
          <w:tcPr>
            <w:tcW w:w="4248" w:type="dxa"/>
          </w:tcPr>
          <w:p w14:paraId="2269D5AF" w14:textId="77777777" w:rsidR="00931160" w:rsidRPr="0022021C" w:rsidRDefault="00931160" w:rsidP="005F6CD9">
            <w:pPr>
              <w:rPr>
                <w:rFonts w:ascii="Arial" w:hAnsi="Arial" w:cs="Arial"/>
              </w:rPr>
            </w:pPr>
            <w:r w:rsidRPr="0022021C">
              <w:rPr>
                <w:rFonts w:ascii="Arial" w:hAnsi="Arial" w:cs="Arial"/>
              </w:rPr>
              <w:t>Expense Checks</w:t>
            </w:r>
          </w:p>
        </w:tc>
        <w:tc>
          <w:tcPr>
            <w:tcW w:w="1440" w:type="dxa"/>
          </w:tcPr>
          <w:p w14:paraId="51374EF3"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1DC98D8" w14:textId="77777777" w:rsidR="00931160" w:rsidRPr="0022021C" w:rsidRDefault="00931160" w:rsidP="005F6CD9">
            <w:pPr>
              <w:jc w:val="center"/>
              <w:rPr>
                <w:rFonts w:ascii="Arial" w:hAnsi="Arial" w:cs="Arial"/>
              </w:rPr>
            </w:pPr>
            <w:r w:rsidRPr="0022021C">
              <w:rPr>
                <w:rFonts w:ascii="Arial" w:hAnsi="Arial" w:cs="Arial"/>
              </w:rPr>
              <w:t>CK10</w:t>
            </w:r>
          </w:p>
        </w:tc>
        <w:tc>
          <w:tcPr>
            <w:tcW w:w="2700" w:type="dxa"/>
            <w:gridSpan w:val="2"/>
          </w:tcPr>
          <w:p w14:paraId="16E064C6"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21A6BF4" w14:textId="77777777" w:rsidTr="008A03F5">
        <w:tc>
          <w:tcPr>
            <w:tcW w:w="4248" w:type="dxa"/>
          </w:tcPr>
          <w:p w14:paraId="7E8C5ABC" w14:textId="77777777" w:rsidR="00931160" w:rsidRPr="0022021C" w:rsidRDefault="00931160" w:rsidP="005F6CD9">
            <w:pPr>
              <w:rPr>
                <w:rFonts w:ascii="Arial" w:hAnsi="Arial" w:cs="Arial"/>
              </w:rPr>
            </w:pPr>
            <w:r w:rsidRPr="0022021C">
              <w:rPr>
                <w:rFonts w:ascii="Arial" w:hAnsi="Arial" w:cs="Arial"/>
              </w:rPr>
              <w:t>Pension Checks</w:t>
            </w:r>
          </w:p>
        </w:tc>
        <w:tc>
          <w:tcPr>
            <w:tcW w:w="1440" w:type="dxa"/>
          </w:tcPr>
          <w:p w14:paraId="6981E5E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75E3985" w14:textId="77777777" w:rsidR="00931160" w:rsidRPr="0022021C" w:rsidRDefault="00931160" w:rsidP="005F6CD9">
            <w:pPr>
              <w:jc w:val="center"/>
              <w:rPr>
                <w:rFonts w:ascii="Arial" w:hAnsi="Arial" w:cs="Arial"/>
              </w:rPr>
            </w:pPr>
            <w:r w:rsidRPr="0022021C">
              <w:rPr>
                <w:rFonts w:ascii="Arial" w:hAnsi="Arial" w:cs="Arial"/>
              </w:rPr>
              <w:t>CK11</w:t>
            </w:r>
          </w:p>
        </w:tc>
        <w:tc>
          <w:tcPr>
            <w:tcW w:w="2700" w:type="dxa"/>
            <w:gridSpan w:val="2"/>
          </w:tcPr>
          <w:p w14:paraId="34D1724B"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38FFEAC2" w14:textId="77777777" w:rsidTr="008A03F5">
        <w:tc>
          <w:tcPr>
            <w:tcW w:w="4248" w:type="dxa"/>
          </w:tcPr>
          <w:p w14:paraId="2AAC5F23" w14:textId="77777777" w:rsidR="00931160" w:rsidRPr="0022021C" w:rsidRDefault="00931160" w:rsidP="005F6CD9">
            <w:pPr>
              <w:rPr>
                <w:rFonts w:ascii="Arial" w:hAnsi="Arial" w:cs="Arial"/>
              </w:rPr>
            </w:pPr>
            <w:r w:rsidRPr="0022021C">
              <w:rPr>
                <w:rFonts w:ascii="Arial" w:hAnsi="Arial" w:cs="Arial"/>
              </w:rPr>
              <w:t>Credit Memo</w:t>
            </w:r>
            <w:r>
              <w:rPr>
                <w:rFonts w:ascii="Arial" w:hAnsi="Arial" w:cs="Arial"/>
              </w:rPr>
              <w:t xml:space="preserve"> or Credit Checks</w:t>
            </w:r>
          </w:p>
        </w:tc>
        <w:tc>
          <w:tcPr>
            <w:tcW w:w="1440" w:type="dxa"/>
          </w:tcPr>
          <w:p w14:paraId="31CA7FF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09C97DA" w14:textId="77777777" w:rsidR="00931160" w:rsidRPr="0022021C" w:rsidRDefault="00931160" w:rsidP="005F6CD9">
            <w:pPr>
              <w:jc w:val="center"/>
              <w:rPr>
                <w:rFonts w:ascii="Arial" w:hAnsi="Arial" w:cs="Arial"/>
              </w:rPr>
            </w:pPr>
            <w:r w:rsidRPr="0022021C">
              <w:rPr>
                <w:rFonts w:ascii="Arial" w:hAnsi="Arial" w:cs="Arial"/>
              </w:rPr>
              <w:t>CK12</w:t>
            </w:r>
          </w:p>
        </w:tc>
        <w:tc>
          <w:tcPr>
            <w:tcW w:w="2700" w:type="dxa"/>
            <w:gridSpan w:val="2"/>
          </w:tcPr>
          <w:p w14:paraId="527A4D9A" w14:textId="77777777" w:rsidR="00931160" w:rsidRPr="0022021C" w:rsidRDefault="00931160" w:rsidP="005F6CD9">
            <w:pPr>
              <w:jc w:val="center"/>
              <w:rPr>
                <w:rFonts w:ascii="Arial" w:hAnsi="Arial" w:cs="Arial"/>
              </w:rPr>
            </w:pPr>
            <w:r w:rsidRPr="0022021C">
              <w:rPr>
                <w:rFonts w:ascii="Arial" w:hAnsi="Arial" w:cs="Arial"/>
              </w:rPr>
              <w:t xml:space="preserve"> 717.1045(4)</w:t>
            </w:r>
          </w:p>
        </w:tc>
      </w:tr>
      <w:tr w:rsidR="00931160" w:rsidRPr="0022021C" w14:paraId="728CF2FF" w14:textId="77777777" w:rsidTr="008A03F5">
        <w:tc>
          <w:tcPr>
            <w:tcW w:w="4248" w:type="dxa"/>
          </w:tcPr>
          <w:p w14:paraId="4CDDD7D6" w14:textId="77777777" w:rsidR="00931160" w:rsidRPr="0022021C" w:rsidRDefault="00931160" w:rsidP="005F6CD9">
            <w:pPr>
              <w:rPr>
                <w:rFonts w:ascii="Arial" w:hAnsi="Arial" w:cs="Arial"/>
              </w:rPr>
            </w:pPr>
            <w:r w:rsidRPr="0022021C">
              <w:rPr>
                <w:rFonts w:ascii="Arial" w:hAnsi="Arial" w:cs="Arial"/>
              </w:rPr>
              <w:t>Vendor Checks</w:t>
            </w:r>
          </w:p>
        </w:tc>
        <w:tc>
          <w:tcPr>
            <w:tcW w:w="1440" w:type="dxa"/>
          </w:tcPr>
          <w:p w14:paraId="75AE11E4"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1F16046" w14:textId="77777777" w:rsidR="00931160" w:rsidRPr="0022021C" w:rsidRDefault="00931160" w:rsidP="005F6CD9">
            <w:pPr>
              <w:jc w:val="center"/>
              <w:rPr>
                <w:rFonts w:ascii="Arial" w:hAnsi="Arial" w:cs="Arial"/>
              </w:rPr>
            </w:pPr>
            <w:r w:rsidRPr="0022021C">
              <w:rPr>
                <w:rFonts w:ascii="Arial" w:hAnsi="Arial" w:cs="Arial"/>
              </w:rPr>
              <w:t>CK13</w:t>
            </w:r>
          </w:p>
        </w:tc>
        <w:tc>
          <w:tcPr>
            <w:tcW w:w="2700" w:type="dxa"/>
            <w:gridSpan w:val="2"/>
          </w:tcPr>
          <w:p w14:paraId="14072E6E"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78043BF5" w14:textId="77777777" w:rsidTr="008A03F5">
        <w:tc>
          <w:tcPr>
            <w:tcW w:w="4248" w:type="dxa"/>
          </w:tcPr>
          <w:p w14:paraId="245313F4" w14:textId="77777777" w:rsidR="00931160" w:rsidRPr="0022021C" w:rsidRDefault="00931160" w:rsidP="005F6CD9">
            <w:pPr>
              <w:rPr>
                <w:rFonts w:ascii="Arial" w:hAnsi="Arial" w:cs="Arial"/>
              </w:rPr>
            </w:pPr>
            <w:r w:rsidRPr="0022021C">
              <w:rPr>
                <w:rFonts w:ascii="Arial" w:hAnsi="Arial" w:cs="Arial"/>
              </w:rPr>
              <w:t>Checks Written Off</w:t>
            </w:r>
          </w:p>
        </w:tc>
        <w:tc>
          <w:tcPr>
            <w:tcW w:w="1440" w:type="dxa"/>
          </w:tcPr>
          <w:p w14:paraId="22314019"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674CB5C" w14:textId="77777777" w:rsidR="00931160" w:rsidRPr="0022021C" w:rsidRDefault="00931160" w:rsidP="005F6CD9">
            <w:pPr>
              <w:jc w:val="center"/>
              <w:rPr>
                <w:rFonts w:ascii="Arial" w:hAnsi="Arial" w:cs="Arial"/>
              </w:rPr>
            </w:pPr>
            <w:r w:rsidRPr="0022021C">
              <w:rPr>
                <w:rFonts w:ascii="Arial" w:hAnsi="Arial" w:cs="Arial"/>
              </w:rPr>
              <w:t>CK14</w:t>
            </w:r>
          </w:p>
        </w:tc>
        <w:tc>
          <w:tcPr>
            <w:tcW w:w="2700" w:type="dxa"/>
            <w:gridSpan w:val="2"/>
          </w:tcPr>
          <w:p w14:paraId="59AA5ED0"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33ADD9E3" w14:textId="77777777" w:rsidTr="008A03F5">
        <w:tc>
          <w:tcPr>
            <w:tcW w:w="4248" w:type="dxa"/>
          </w:tcPr>
          <w:p w14:paraId="557D2382" w14:textId="77777777" w:rsidR="00931160" w:rsidRPr="0022021C" w:rsidRDefault="00931160" w:rsidP="005F6CD9">
            <w:pPr>
              <w:rPr>
                <w:rFonts w:ascii="Arial" w:hAnsi="Arial" w:cs="Arial"/>
              </w:rPr>
            </w:pPr>
            <w:r w:rsidRPr="0022021C">
              <w:rPr>
                <w:rFonts w:ascii="Arial" w:hAnsi="Arial" w:cs="Arial"/>
              </w:rPr>
              <w:t>Other O/S Official Checks</w:t>
            </w:r>
          </w:p>
        </w:tc>
        <w:tc>
          <w:tcPr>
            <w:tcW w:w="1440" w:type="dxa"/>
          </w:tcPr>
          <w:p w14:paraId="3CC815A8"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2F3A94B" w14:textId="77777777" w:rsidR="00931160" w:rsidRPr="0022021C" w:rsidRDefault="00931160" w:rsidP="005F6CD9">
            <w:pPr>
              <w:jc w:val="center"/>
              <w:rPr>
                <w:rFonts w:ascii="Arial" w:hAnsi="Arial" w:cs="Arial"/>
              </w:rPr>
            </w:pPr>
            <w:r w:rsidRPr="0022021C">
              <w:rPr>
                <w:rFonts w:ascii="Arial" w:hAnsi="Arial" w:cs="Arial"/>
              </w:rPr>
              <w:t>CK15</w:t>
            </w:r>
          </w:p>
        </w:tc>
        <w:tc>
          <w:tcPr>
            <w:tcW w:w="2700" w:type="dxa"/>
            <w:gridSpan w:val="2"/>
          </w:tcPr>
          <w:p w14:paraId="38B2853A"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164993D" w14:textId="77777777" w:rsidTr="008A03F5">
        <w:tc>
          <w:tcPr>
            <w:tcW w:w="4248" w:type="dxa"/>
          </w:tcPr>
          <w:p w14:paraId="2F8CAECF" w14:textId="77777777" w:rsidR="00931160" w:rsidRPr="0022021C" w:rsidRDefault="00931160" w:rsidP="005F6CD9">
            <w:pPr>
              <w:rPr>
                <w:rFonts w:ascii="Arial" w:hAnsi="Arial" w:cs="Arial"/>
              </w:rPr>
            </w:pPr>
            <w:r w:rsidRPr="0022021C">
              <w:rPr>
                <w:rFonts w:ascii="Arial" w:hAnsi="Arial" w:cs="Arial"/>
              </w:rPr>
              <w:t>CD Interest Payments</w:t>
            </w:r>
            <w:r>
              <w:rPr>
                <w:rFonts w:ascii="Arial" w:hAnsi="Arial" w:cs="Arial"/>
              </w:rPr>
              <w:t>/Checks</w:t>
            </w:r>
          </w:p>
        </w:tc>
        <w:tc>
          <w:tcPr>
            <w:tcW w:w="1440" w:type="dxa"/>
          </w:tcPr>
          <w:p w14:paraId="431B10C4"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05F19AE" w14:textId="77777777" w:rsidR="00931160" w:rsidRPr="0022021C" w:rsidRDefault="00931160" w:rsidP="005F6CD9">
            <w:pPr>
              <w:jc w:val="center"/>
              <w:rPr>
                <w:rFonts w:ascii="Arial" w:hAnsi="Arial" w:cs="Arial"/>
              </w:rPr>
            </w:pPr>
            <w:r w:rsidRPr="0022021C">
              <w:rPr>
                <w:rFonts w:ascii="Arial" w:hAnsi="Arial" w:cs="Arial"/>
              </w:rPr>
              <w:t>CK16</w:t>
            </w:r>
          </w:p>
        </w:tc>
        <w:tc>
          <w:tcPr>
            <w:tcW w:w="2700" w:type="dxa"/>
            <w:gridSpan w:val="2"/>
          </w:tcPr>
          <w:p w14:paraId="5B68DFF5"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7C8635F9" w14:textId="77777777" w:rsidTr="008A03F5">
        <w:tc>
          <w:tcPr>
            <w:tcW w:w="4248" w:type="dxa"/>
          </w:tcPr>
          <w:p w14:paraId="6B579C37" w14:textId="77777777" w:rsidR="00931160" w:rsidRPr="0022021C" w:rsidRDefault="00931160" w:rsidP="005F6CD9">
            <w:pPr>
              <w:rPr>
                <w:rFonts w:ascii="Arial" w:hAnsi="Arial" w:cs="Arial"/>
              </w:rPr>
            </w:pPr>
            <w:r w:rsidRPr="0022021C">
              <w:rPr>
                <w:rFonts w:ascii="Arial" w:hAnsi="Arial" w:cs="Arial"/>
              </w:rPr>
              <w:t>Educational Savings Account – Cash</w:t>
            </w:r>
          </w:p>
        </w:tc>
        <w:tc>
          <w:tcPr>
            <w:tcW w:w="1440" w:type="dxa"/>
          </w:tcPr>
          <w:p w14:paraId="1B10C8C4"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DF2D87F" w14:textId="77777777" w:rsidR="00931160" w:rsidRPr="0022021C" w:rsidRDefault="00931160" w:rsidP="005F6CD9">
            <w:pPr>
              <w:jc w:val="center"/>
              <w:rPr>
                <w:rFonts w:ascii="Arial" w:hAnsi="Arial" w:cs="Arial"/>
              </w:rPr>
            </w:pPr>
            <w:r w:rsidRPr="0022021C">
              <w:rPr>
                <w:rFonts w:ascii="Arial" w:hAnsi="Arial" w:cs="Arial"/>
              </w:rPr>
              <w:t>CS01</w:t>
            </w:r>
          </w:p>
        </w:tc>
        <w:tc>
          <w:tcPr>
            <w:tcW w:w="2700" w:type="dxa"/>
            <w:gridSpan w:val="2"/>
          </w:tcPr>
          <w:p w14:paraId="1868836A" w14:textId="77777777" w:rsidR="00931160" w:rsidRPr="0022021C" w:rsidRDefault="00931160" w:rsidP="005F6CD9">
            <w:pPr>
              <w:jc w:val="center"/>
              <w:rPr>
                <w:rFonts w:ascii="Arial" w:hAnsi="Arial" w:cs="Arial"/>
              </w:rPr>
            </w:pPr>
            <w:r w:rsidRPr="0022021C">
              <w:rPr>
                <w:rFonts w:ascii="Arial" w:hAnsi="Arial" w:cs="Arial"/>
              </w:rPr>
              <w:t>717.112(1)</w:t>
            </w:r>
          </w:p>
        </w:tc>
      </w:tr>
      <w:tr w:rsidR="00931160" w:rsidRPr="0022021C" w14:paraId="346CA77B" w14:textId="77777777" w:rsidTr="008A03F5">
        <w:tc>
          <w:tcPr>
            <w:tcW w:w="4248" w:type="dxa"/>
          </w:tcPr>
          <w:p w14:paraId="43D181B3" w14:textId="77777777" w:rsidR="00931160" w:rsidRPr="0022021C" w:rsidRDefault="00931160" w:rsidP="005F6CD9">
            <w:pPr>
              <w:rPr>
                <w:rFonts w:ascii="Arial" w:hAnsi="Arial" w:cs="Arial"/>
              </w:rPr>
            </w:pPr>
            <w:r w:rsidRPr="0022021C">
              <w:rPr>
                <w:rFonts w:ascii="Arial" w:hAnsi="Arial" w:cs="Arial"/>
              </w:rPr>
              <w:t>Educational Savings Account – Mutual Funds</w:t>
            </w:r>
          </w:p>
        </w:tc>
        <w:tc>
          <w:tcPr>
            <w:tcW w:w="1440" w:type="dxa"/>
          </w:tcPr>
          <w:p w14:paraId="57698DC3"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7705499" w14:textId="77777777" w:rsidR="00931160" w:rsidRPr="0022021C" w:rsidRDefault="00931160" w:rsidP="005F6CD9">
            <w:pPr>
              <w:jc w:val="center"/>
              <w:rPr>
                <w:rFonts w:ascii="Arial" w:hAnsi="Arial" w:cs="Arial"/>
              </w:rPr>
            </w:pPr>
            <w:r w:rsidRPr="0022021C">
              <w:rPr>
                <w:rFonts w:ascii="Arial" w:hAnsi="Arial" w:cs="Arial"/>
              </w:rPr>
              <w:t>CS02</w:t>
            </w:r>
          </w:p>
        </w:tc>
        <w:tc>
          <w:tcPr>
            <w:tcW w:w="2700" w:type="dxa"/>
            <w:gridSpan w:val="2"/>
          </w:tcPr>
          <w:p w14:paraId="7B6A347D" w14:textId="77777777" w:rsidR="00931160" w:rsidRPr="0022021C" w:rsidRDefault="00931160" w:rsidP="005F6CD9">
            <w:pPr>
              <w:jc w:val="center"/>
              <w:rPr>
                <w:rFonts w:ascii="Arial" w:hAnsi="Arial" w:cs="Arial"/>
              </w:rPr>
            </w:pPr>
            <w:r w:rsidRPr="0022021C">
              <w:rPr>
                <w:rFonts w:ascii="Arial" w:hAnsi="Arial" w:cs="Arial"/>
              </w:rPr>
              <w:t>717.112(1)</w:t>
            </w:r>
          </w:p>
        </w:tc>
      </w:tr>
      <w:tr w:rsidR="00931160" w:rsidRPr="0022021C" w14:paraId="36CA7688" w14:textId="77777777" w:rsidTr="008A03F5">
        <w:tc>
          <w:tcPr>
            <w:tcW w:w="4248" w:type="dxa"/>
          </w:tcPr>
          <w:p w14:paraId="4761EE21" w14:textId="77777777" w:rsidR="00931160" w:rsidRPr="0022021C" w:rsidRDefault="00931160" w:rsidP="005F6CD9">
            <w:pPr>
              <w:rPr>
                <w:rFonts w:ascii="Arial" w:hAnsi="Arial" w:cs="Arial"/>
              </w:rPr>
            </w:pPr>
            <w:r w:rsidRPr="0022021C">
              <w:rPr>
                <w:rFonts w:ascii="Arial" w:hAnsi="Arial" w:cs="Arial"/>
              </w:rPr>
              <w:t>Educational Savings Account – Securities</w:t>
            </w:r>
          </w:p>
        </w:tc>
        <w:tc>
          <w:tcPr>
            <w:tcW w:w="1440" w:type="dxa"/>
          </w:tcPr>
          <w:p w14:paraId="12F936A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DB2E6F4" w14:textId="77777777" w:rsidR="00931160" w:rsidRPr="0022021C" w:rsidRDefault="00931160" w:rsidP="005F6CD9">
            <w:pPr>
              <w:jc w:val="center"/>
              <w:rPr>
                <w:rFonts w:ascii="Arial" w:hAnsi="Arial" w:cs="Arial"/>
              </w:rPr>
            </w:pPr>
            <w:r w:rsidRPr="0022021C">
              <w:rPr>
                <w:rFonts w:ascii="Arial" w:hAnsi="Arial" w:cs="Arial"/>
              </w:rPr>
              <w:t>CS03</w:t>
            </w:r>
          </w:p>
        </w:tc>
        <w:tc>
          <w:tcPr>
            <w:tcW w:w="2700" w:type="dxa"/>
            <w:gridSpan w:val="2"/>
          </w:tcPr>
          <w:p w14:paraId="53531E9E" w14:textId="77777777" w:rsidR="00931160" w:rsidRPr="0022021C" w:rsidRDefault="00931160" w:rsidP="005F6CD9">
            <w:pPr>
              <w:jc w:val="center"/>
              <w:rPr>
                <w:rFonts w:ascii="Arial" w:hAnsi="Arial" w:cs="Arial"/>
              </w:rPr>
            </w:pPr>
            <w:r w:rsidRPr="0022021C">
              <w:rPr>
                <w:rFonts w:ascii="Arial" w:hAnsi="Arial" w:cs="Arial"/>
              </w:rPr>
              <w:t>717.112(1)</w:t>
            </w:r>
          </w:p>
        </w:tc>
      </w:tr>
      <w:tr w:rsidR="00931160" w:rsidRPr="0022021C" w14:paraId="0CFA4AE1" w14:textId="77777777" w:rsidTr="008A03F5">
        <w:tc>
          <w:tcPr>
            <w:tcW w:w="4248" w:type="dxa"/>
          </w:tcPr>
          <w:p w14:paraId="1031FECD" w14:textId="77777777" w:rsidR="00931160" w:rsidRPr="0022021C" w:rsidRDefault="00931160" w:rsidP="005F6CD9">
            <w:pPr>
              <w:rPr>
                <w:rFonts w:ascii="Arial" w:hAnsi="Arial" w:cs="Arial"/>
              </w:rPr>
            </w:pPr>
            <w:r w:rsidRPr="0022021C">
              <w:rPr>
                <w:rFonts w:ascii="Arial" w:hAnsi="Arial" w:cs="Arial"/>
              </w:rPr>
              <w:t>Health Savings Account</w:t>
            </w:r>
          </w:p>
        </w:tc>
        <w:tc>
          <w:tcPr>
            <w:tcW w:w="1440" w:type="dxa"/>
          </w:tcPr>
          <w:p w14:paraId="6908A535"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BB6DEF0" w14:textId="77777777" w:rsidR="00931160" w:rsidRPr="0022021C" w:rsidRDefault="00931160" w:rsidP="005F6CD9">
            <w:pPr>
              <w:jc w:val="center"/>
              <w:rPr>
                <w:rFonts w:ascii="Arial" w:hAnsi="Arial" w:cs="Arial"/>
              </w:rPr>
            </w:pPr>
            <w:r w:rsidRPr="0022021C">
              <w:rPr>
                <w:rFonts w:ascii="Arial" w:hAnsi="Arial" w:cs="Arial"/>
              </w:rPr>
              <w:t>HS01</w:t>
            </w:r>
          </w:p>
        </w:tc>
        <w:tc>
          <w:tcPr>
            <w:tcW w:w="2700" w:type="dxa"/>
            <w:gridSpan w:val="2"/>
          </w:tcPr>
          <w:p w14:paraId="01935A42" w14:textId="77777777" w:rsidR="00931160" w:rsidRPr="0022021C" w:rsidRDefault="00931160" w:rsidP="005F6CD9">
            <w:pPr>
              <w:jc w:val="center"/>
              <w:rPr>
                <w:rFonts w:ascii="Arial" w:hAnsi="Arial" w:cs="Arial"/>
              </w:rPr>
            </w:pPr>
            <w:r w:rsidRPr="0022021C">
              <w:rPr>
                <w:rFonts w:ascii="Arial" w:hAnsi="Arial" w:cs="Arial"/>
              </w:rPr>
              <w:t>717.112(1)</w:t>
            </w:r>
          </w:p>
        </w:tc>
      </w:tr>
      <w:tr w:rsidR="00931160" w:rsidRPr="0022021C" w14:paraId="60D768B0" w14:textId="77777777" w:rsidTr="008A03F5">
        <w:tc>
          <w:tcPr>
            <w:tcW w:w="4248" w:type="dxa"/>
          </w:tcPr>
          <w:p w14:paraId="7917565A" w14:textId="77777777" w:rsidR="00931160" w:rsidRPr="0022021C" w:rsidRDefault="00931160" w:rsidP="005F6CD9">
            <w:pPr>
              <w:rPr>
                <w:rFonts w:ascii="Arial" w:hAnsi="Arial" w:cs="Arial"/>
              </w:rPr>
            </w:pPr>
            <w:r w:rsidRPr="0022021C">
              <w:rPr>
                <w:rFonts w:ascii="Arial" w:hAnsi="Arial" w:cs="Arial"/>
              </w:rPr>
              <w:t>Health Savings Account Investment</w:t>
            </w:r>
          </w:p>
        </w:tc>
        <w:tc>
          <w:tcPr>
            <w:tcW w:w="1440" w:type="dxa"/>
          </w:tcPr>
          <w:p w14:paraId="0F58C461"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B727AE7" w14:textId="77777777" w:rsidR="00931160" w:rsidRPr="0022021C" w:rsidRDefault="00931160" w:rsidP="005F6CD9">
            <w:pPr>
              <w:jc w:val="center"/>
              <w:rPr>
                <w:rFonts w:ascii="Arial" w:hAnsi="Arial" w:cs="Arial"/>
              </w:rPr>
            </w:pPr>
            <w:r w:rsidRPr="0022021C">
              <w:rPr>
                <w:rFonts w:ascii="Arial" w:hAnsi="Arial" w:cs="Arial"/>
              </w:rPr>
              <w:t>HS02</w:t>
            </w:r>
          </w:p>
        </w:tc>
        <w:tc>
          <w:tcPr>
            <w:tcW w:w="2700" w:type="dxa"/>
            <w:gridSpan w:val="2"/>
          </w:tcPr>
          <w:p w14:paraId="51E1DC90" w14:textId="77777777" w:rsidR="00931160" w:rsidRPr="0022021C" w:rsidRDefault="00931160" w:rsidP="005F6CD9">
            <w:pPr>
              <w:jc w:val="center"/>
              <w:rPr>
                <w:rFonts w:ascii="Arial" w:hAnsi="Arial" w:cs="Arial"/>
              </w:rPr>
            </w:pPr>
            <w:r w:rsidRPr="0022021C">
              <w:rPr>
                <w:rFonts w:ascii="Arial" w:hAnsi="Arial" w:cs="Arial"/>
              </w:rPr>
              <w:t>717.112(1)</w:t>
            </w:r>
          </w:p>
        </w:tc>
      </w:tr>
      <w:tr w:rsidR="00931160" w:rsidRPr="0022021C" w14:paraId="35F582B4" w14:textId="77777777" w:rsidTr="008A03F5">
        <w:tc>
          <w:tcPr>
            <w:tcW w:w="4248" w:type="dxa"/>
          </w:tcPr>
          <w:p w14:paraId="42D802C0" w14:textId="77777777" w:rsidR="00931160" w:rsidRPr="0022021C" w:rsidRDefault="00931160" w:rsidP="005F6CD9">
            <w:pPr>
              <w:rPr>
                <w:rFonts w:ascii="Arial" w:hAnsi="Arial" w:cs="Arial"/>
              </w:rPr>
            </w:pPr>
            <w:r w:rsidRPr="0022021C">
              <w:rPr>
                <w:rFonts w:ascii="Arial" w:hAnsi="Arial" w:cs="Arial"/>
              </w:rPr>
              <w:t>Net Revenue Interests</w:t>
            </w:r>
          </w:p>
        </w:tc>
        <w:tc>
          <w:tcPr>
            <w:tcW w:w="1440" w:type="dxa"/>
          </w:tcPr>
          <w:p w14:paraId="73EE5F48"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ACA3DB3" w14:textId="77777777" w:rsidR="00931160" w:rsidRPr="0022021C" w:rsidRDefault="00931160" w:rsidP="005F6CD9">
            <w:pPr>
              <w:jc w:val="center"/>
              <w:rPr>
                <w:rFonts w:ascii="Arial" w:hAnsi="Arial" w:cs="Arial"/>
              </w:rPr>
            </w:pPr>
            <w:r w:rsidRPr="0022021C">
              <w:rPr>
                <w:rFonts w:ascii="Arial" w:hAnsi="Arial" w:cs="Arial"/>
              </w:rPr>
              <w:t>MI01</w:t>
            </w:r>
          </w:p>
        </w:tc>
        <w:tc>
          <w:tcPr>
            <w:tcW w:w="2700" w:type="dxa"/>
            <w:gridSpan w:val="2"/>
          </w:tcPr>
          <w:p w14:paraId="5BADCF45"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12C81D35" w14:textId="77777777" w:rsidTr="008A03F5">
        <w:tc>
          <w:tcPr>
            <w:tcW w:w="4248" w:type="dxa"/>
          </w:tcPr>
          <w:p w14:paraId="26A3F7CD" w14:textId="77777777" w:rsidR="00931160" w:rsidRPr="0022021C" w:rsidRDefault="00931160" w:rsidP="005F6CD9">
            <w:pPr>
              <w:rPr>
                <w:rFonts w:ascii="Arial" w:hAnsi="Arial" w:cs="Arial"/>
              </w:rPr>
            </w:pPr>
            <w:r w:rsidRPr="0022021C">
              <w:rPr>
                <w:rFonts w:ascii="Arial" w:hAnsi="Arial" w:cs="Arial"/>
              </w:rPr>
              <w:t>Royalties</w:t>
            </w:r>
          </w:p>
        </w:tc>
        <w:tc>
          <w:tcPr>
            <w:tcW w:w="1440" w:type="dxa"/>
          </w:tcPr>
          <w:p w14:paraId="7B664717"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DC23279" w14:textId="77777777" w:rsidR="00931160" w:rsidRPr="0022021C" w:rsidRDefault="00931160" w:rsidP="005F6CD9">
            <w:pPr>
              <w:jc w:val="center"/>
              <w:rPr>
                <w:rFonts w:ascii="Arial" w:hAnsi="Arial" w:cs="Arial"/>
              </w:rPr>
            </w:pPr>
            <w:r w:rsidRPr="0022021C">
              <w:rPr>
                <w:rFonts w:ascii="Arial" w:hAnsi="Arial" w:cs="Arial"/>
              </w:rPr>
              <w:t>MI02</w:t>
            </w:r>
          </w:p>
        </w:tc>
        <w:tc>
          <w:tcPr>
            <w:tcW w:w="2700" w:type="dxa"/>
            <w:gridSpan w:val="2"/>
          </w:tcPr>
          <w:p w14:paraId="3E16FBD6"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006322AD" w14:textId="77777777" w:rsidTr="008A03F5">
        <w:tc>
          <w:tcPr>
            <w:tcW w:w="4248" w:type="dxa"/>
          </w:tcPr>
          <w:p w14:paraId="22153347" w14:textId="77777777" w:rsidR="00931160" w:rsidRPr="0022021C" w:rsidRDefault="00931160" w:rsidP="005F6CD9">
            <w:pPr>
              <w:rPr>
                <w:rFonts w:ascii="Arial" w:hAnsi="Arial" w:cs="Arial"/>
              </w:rPr>
            </w:pPr>
            <w:r w:rsidRPr="0022021C">
              <w:rPr>
                <w:rFonts w:ascii="Arial" w:hAnsi="Arial" w:cs="Arial"/>
              </w:rPr>
              <w:t>Overriding Royalties</w:t>
            </w:r>
          </w:p>
        </w:tc>
        <w:tc>
          <w:tcPr>
            <w:tcW w:w="1440" w:type="dxa"/>
          </w:tcPr>
          <w:p w14:paraId="225CE70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1181F9B" w14:textId="77777777" w:rsidR="00931160" w:rsidRPr="0022021C" w:rsidRDefault="00931160" w:rsidP="005F6CD9">
            <w:pPr>
              <w:jc w:val="center"/>
              <w:rPr>
                <w:rFonts w:ascii="Arial" w:hAnsi="Arial" w:cs="Arial"/>
              </w:rPr>
            </w:pPr>
            <w:r w:rsidRPr="0022021C">
              <w:rPr>
                <w:rFonts w:ascii="Arial" w:hAnsi="Arial" w:cs="Arial"/>
              </w:rPr>
              <w:t>MI03</w:t>
            </w:r>
          </w:p>
        </w:tc>
        <w:tc>
          <w:tcPr>
            <w:tcW w:w="2700" w:type="dxa"/>
            <w:gridSpan w:val="2"/>
          </w:tcPr>
          <w:p w14:paraId="75816741"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4DF0E8A" w14:textId="77777777" w:rsidTr="008A03F5">
        <w:tc>
          <w:tcPr>
            <w:tcW w:w="4248" w:type="dxa"/>
          </w:tcPr>
          <w:p w14:paraId="7635F646" w14:textId="77777777" w:rsidR="00931160" w:rsidRPr="0022021C" w:rsidRDefault="00931160" w:rsidP="005F6CD9">
            <w:pPr>
              <w:rPr>
                <w:rFonts w:ascii="Arial" w:hAnsi="Arial" w:cs="Arial"/>
              </w:rPr>
            </w:pPr>
            <w:r w:rsidRPr="0022021C">
              <w:rPr>
                <w:rFonts w:ascii="Arial" w:hAnsi="Arial" w:cs="Arial"/>
              </w:rPr>
              <w:t>Production Payments</w:t>
            </w:r>
          </w:p>
        </w:tc>
        <w:tc>
          <w:tcPr>
            <w:tcW w:w="1440" w:type="dxa"/>
          </w:tcPr>
          <w:p w14:paraId="0F35DAD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20181756" w14:textId="77777777" w:rsidR="00931160" w:rsidRPr="0022021C" w:rsidRDefault="00931160" w:rsidP="005F6CD9">
            <w:pPr>
              <w:jc w:val="center"/>
              <w:rPr>
                <w:rFonts w:ascii="Arial" w:hAnsi="Arial" w:cs="Arial"/>
              </w:rPr>
            </w:pPr>
            <w:r w:rsidRPr="0022021C">
              <w:rPr>
                <w:rFonts w:ascii="Arial" w:hAnsi="Arial" w:cs="Arial"/>
              </w:rPr>
              <w:t>MI04</w:t>
            </w:r>
          </w:p>
        </w:tc>
        <w:tc>
          <w:tcPr>
            <w:tcW w:w="2700" w:type="dxa"/>
            <w:gridSpan w:val="2"/>
          </w:tcPr>
          <w:p w14:paraId="5743F371"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295066C5" w14:textId="77777777" w:rsidTr="008A03F5">
        <w:tc>
          <w:tcPr>
            <w:tcW w:w="4248" w:type="dxa"/>
          </w:tcPr>
          <w:p w14:paraId="5C3DB1D4" w14:textId="77777777" w:rsidR="00931160" w:rsidRPr="0022021C" w:rsidRDefault="00931160" w:rsidP="005F6CD9">
            <w:pPr>
              <w:rPr>
                <w:rFonts w:ascii="Arial" w:hAnsi="Arial" w:cs="Arial"/>
              </w:rPr>
            </w:pPr>
            <w:r w:rsidRPr="0022021C">
              <w:rPr>
                <w:rFonts w:ascii="Arial" w:hAnsi="Arial" w:cs="Arial"/>
              </w:rPr>
              <w:t>Working Interests</w:t>
            </w:r>
          </w:p>
        </w:tc>
        <w:tc>
          <w:tcPr>
            <w:tcW w:w="1440" w:type="dxa"/>
          </w:tcPr>
          <w:p w14:paraId="45DBE8DC"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20810768" w14:textId="77777777" w:rsidR="00931160" w:rsidRPr="0022021C" w:rsidRDefault="00931160" w:rsidP="005F6CD9">
            <w:pPr>
              <w:jc w:val="center"/>
              <w:rPr>
                <w:rFonts w:ascii="Arial" w:hAnsi="Arial" w:cs="Arial"/>
              </w:rPr>
            </w:pPr>
            <w:r w:rsidRPr="0022021C">
              <w:rPr>
                <w:rFonts w:ascii="Arial" w:hAnsi="Arial" w:cs="Arial"/>
              </w:rPr>
              <w:t>MI05</w:t>
            </w:r>
          </w:p>
        </w:tc>
        <w:tc>
          <w:tcPr>
            <w:tcW w:w="2700" w:type="dxa"/>
            <w:gridSpan w:val="2"/>
          </w:tcPr>
          <w:p w14:paraId="1105DF33"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21F9F93E" w14:textId="77777777" w:rsidTr="008A03F5">
        <w:tc>
          <w:tcPr>
            <w:tcW w:w="4248" w:type="dxa"/>
          </w:tcPr>
          <w:p w14:paraId="0C8352BC" w14:textId="77777777" w:rsidR="00931160" w:rsidRPr="00431C39" w:rsidRDefault="00931160" w:rsidP="005F6CD9">
            <w:pPr>
              <w:rPr>
                <w:rFonts w:ascii="Arial" w:hAnsi="Arial" w:cs="Arial"/>
              </w:rPr>
            </w:pPr>
            <w:r w:rsidRPr="00431C39">
              <w:rPr>
                <w:rFonts w:ascii="Arial" w:hAnsi="Arial" w:cs="Arial"/>
              </w:rPr>
              <w:t>Bonuses-Royalties</w:t>
            </w:r>
          </w:p>
        </w:tc>
        <w:tc>
          <w:tcPr>
            <w:tcW w:w="1440" w:type="dxa"/>
          </w:tcPr>
          <w:p w14:paraId="2509AE7F" w14:textId="77777777" w:rsidR="00931160" w:rsidRPr="00431C39" w:rsidRDefault="00931160" w:rsidP="005F6CD9">
            <w:pPr>
              <w:jc w:val="center"/>
              <w:rPr>
                <w:rFonts w:ascii="Arial" w:hAnsi="Arial" w:cs="Arial"/>
              </w:rPr>
            </w:pPr>
            <w:r w:rsidRPr="00431C39">
              <w:rPr>
                <w:rFonts w:ascii="Arial" w:hAnsi="Arial" w:cs="Arial"/>
              </w:rPr>
              <w:t>5</w:t>
            </w:r>
          </w:p>
        </w:tc>
        <w:tc>
          <w:tcPr>
            <w:tcW w:w="1260" w:type="dxa"/>
          </w:tcPr>
          <w:p w14:paraId="7F77FA73" w14:textId="77777777" w:rsidR="00931160" w:rsidRPr="00431C39" w:rsidRDefault="00931160" w:rsidP="005F6CD9">
            <w:pPr>
              <w:jc w:val="center"/>
              <w:rPr>
                <w:rFonts w:ascii="Arial" w:hAnsi="Arial" w:cs="Arial"/>
              </w:rPr>
            </w:pPr>
            <w:r w:rsidRPr="00431C39">
              <w:rPr>
                <w:rFonts w:ascii="Arial" w:hAnsi="Arial" w:cs="Arial"/>
              </w:rPr>
              <w:t>MI06</w:t>
            </w:r>
          </w:p>
        </w:tc>
        <w:tc>
          <w:tcPr>
            <w:tcW w:w="2700" w:type="dxa"/>
            <w:gridSpan w:val="2"/>
          </w:tcPr>
          <w:p w14:paraId="38D01673" w14:textId="77777777" w:rsidR="00931160" w:rsidRPr="00431C39" w:rsidRDefault="00931160" w:rsidP="005F6CD9">
            <w:pPr>
              <w:jc w:val="center"/>
              <w:rPr>
                <w:rFonts w:ascii="Arial" w:hAnsi="Arial" w:cs="Arial"/>
              </w:rPr>
            </w:pPr>
            <w:r w:rsidRPr="00431C39">
              <w:rPr>
                <w:rFonts w:ascii="Arial" w:hAnsi="Arial" w:cs="Arial"/>
              </w:rPr>
              <w:t>717.102</w:t>
            </w:r>
          </w:p>
        </w:tc>
      </w:tr>
      <w:tr w:rsidR="00931160" w:rsidRPr="0022021C" w14:paraId="5F102736" w14:textId="77777777" w:rsidTr="008A03F5">
        <w:tc>
          <w:tcPr>
            <w:tcW w:w="4248" w:type="dxa"/>
          </w:tcPr>
          <w:p w14:paraId="0DDB9399" w14:textId="77777777" w:rsidR="00931160" w:rsidRPr="0022021C" w:rsidRDefault="00931160" w:rsidP="005F6CD9">
            <w:pPr>
              <w:rPr>
                <w:rFonts w:ascii="Arial" w:hAnsi="Arial" w:cs="Arial"/>
              </w:rPr>
            </w:pPr>
            <w:r w:rsidRPr="0022021C">
              <w:rPr>
                <w:rFonts w:ascii="Arial" w:hAnsi="Arial" w:cs="Arial"/>
              </w:rPr>
              <w:t>Delay Rentals</w:t>
            </w:r>
          </w:p>
        </w:tc>
        <w:tc>
          <w:tcPr>
            <w:tcW w:w="1440" w:type="dxa"/>
          </w:tcPr>
          <w:p w14:paraId="3BBA006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9AEC64F" w14:textId="77777777" w:rsidR="00931160" w:rsidRPr="0022021C" w:rsidRDefault="00931160" w:rsidP="005F6CD9">
            <w:pPr>
              <w:jc w:val="center"/>
              <w:rPr>
                <w:rFonts w:ascii="Arial" w:hAnsi="Arial" w:cs="Arial"/>
              </w:rPr>
            </w:pPr>
            <w:r w:rsidRPr="0022021C">
              <w:rPr>
                <w:rFonts w:ascii="Arial" w:hAnsi="Arial" w:cs="Arial"/>
              </w:rPr>
              <w:t>MI07</w:t>
            </w:r>
          </w:p>
        </w:tc>
        <w:tc>
          <w:tcPr>
            <w:tcW w:w="2700" w:type="dxa"/>
            <w:gridSpan w:val="2"/>
          </w:tcPr>
          <w:p w14:paraId="70FAC2CD"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B4B9D37" w14:textId="77777777" w:rsidTr="008A03F5">
        <w:tc>
          <w:tcPr>
            <w:tcW w:w="4248" w:type="dxa"/>
          </w:tcPr>
          <w:p w14:paraId="09BD1C76" w14:textId="77777777" w:rsidR="00931160" w:rsidRPr="0022021C" w:rsidRDefault="00931160" w:rsidP="005F6CD9">
            <w:pPr>
              <w:rPr>
                <w:rFonts w:ascii="Arial" w:hAnsi="Arial" w:cs="Arial"/>
              </w:rPr>
            </w:pPr>
            <w:r w:rsidRPr="0022021C">
              <w:rPr>
                <w:rFonts w:ascii="Arial" w:hAnsi="Arial" w:cs="Arial"/>
              </w:rPr>
              <w:t>Shut-In Royalties</w:t>
            </w:r>
          </w:p>
        </w:tc>
        <w:tc>
          <w:tcPr>
            <w:tcW w:w="1440" w:type="dxa"/>
          </w:tcPr>
          <w:p w14:paraId="36F9862D"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D9D45BD" w14:textId="77777777" w:rsidR="00931160" w:rsidRPr="0022021C" w:rsidRDefault="00931160" w:rsidP="005F6CD9">
            <w:pPr>
              <w:jc w:val="center"/>
              <w:rPr>
                <w:rFonts w:ascii="Arial" w:hAnsi="Arial" w:cs="Arial"/>
              </w:rPr>
            </w:pPr>
            <w:r w:rsidRPr="0022021C">
              <w:rPr>
                <w:rFonts w:ascii="Arial" w:hAnsi="Arial" w:cs="Arial"/>
              </w:rPr>
              <w:t>MI08</w:t>
            </w:r>
          </w:p>
        </w:tc>
        <w:tc>
          <w:tcPr>
            <w:tcW w:w="2700" w:type="dxa"/>
            <w:gridSpan w:val="2"/>
          </w:tcPr>
          <w:p w14:paraId="358931E3"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5CBA5249" w14:textId="77777777" w:rsidTr="008A03F5">
        <w:tc>
          <w:tcPr>
            <w:tcW w:w="4248" w:type="dxa"/>
          </w:tcPr>
          <w:p w14:paraId="4EDB3952" w14:textId="77777777" w:rsidR="00931160" w:rsidRPr="0022021C" w:rsidRDefault="00931160" w:rsidP="005F6CD9">
            <w:pPr>
              <w:rPr>
                <w:rFonts w:ascii="Arial" w:hAnsi="Arial" w:cs="Arial"/>
              </w:rPr>
            </w:pPr>
            <w:r w:rsidRPr="0022021C">
              <w:rPr>
                <w:rFonts w:ascii="Arial" w:hAnsi="Arial" w:cs="Arial"/>
              </w:rPr>
              <w:t>Minimum Royalties</w:t>
            </w:r>
          </w:p>
        </w:tc>
        <w:tc>
          <w:tcPr>
            <w:tcW w:w="1440" w:type="dxa"/>
          </w:tcPr>
          <w:p w14:paraId="4B32DFD2"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9C15DBE" w14:textId="77777777" w:rsidR="00931160" w:rsidRPr="0022021C" w:rsidRDefault="00931160" w:rsidP="005F6CD9">
            <w:pPr>
              <w:jc w:val="center"/>
              <w:rPr>
                <w:rFonts w:ascii="Arial" w:hAnsi="Arial" w:cs="Arial"/>
              </w:rPr>
            </w:pPr>
            <w:r w:rsidRPr="0022021C">
              <w:rPr>
                <w:rFonts w:ascii="Arial" w:hAnsi="Arial" w:cs="Arial"/>
              </w:rPr>
              <w:t>MI09</w:t>
            </w:r>
          </w:p>
        </w:tc>
        <w:tc>
          <w:tcPr>
            <w:tcW w:w="2700" w:type="dxa"/>
            <w:gridSpan w:val="2"/>
          </w:tcPr>
          <w:p w14:paraId="0A3635CB"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4848B311" w14:textId="77777777" w:rsidTr="008A03F5">
        <w:tc>
          <w:tcPr>
            <w:tcW w:w="4248" w:type="dxa"/>
          </w:tcPr>
          <w:p w14:paraId="72F3946E" w14:textId="77777777" w:rsidR="00931160" w:rsidRPr="0022021C" w:rsidRDefault="00931160" w:rsidP="005F6CD9">
            <w:pPr>
              <w:rPr>
                <w:rFonts w:ascii="Arial" w:hAnsi="Arial" w:cs="Arial"/>
              </w:rPr>
            </w:pPr>
            <w:r w:rsidRPr="0022021C">
              <w:rPr>
                <w:rFonts w:ascii="Arial" w:hAnsi="Arial" w:cs="Arial"/>
              </w:rPr>
              <w:t>Wages, Payroll, Salary</w:t>
            </w:r>
          </w:p>
        </w:tc>
        <w:tc>
          <w:tcPr>
            <w:tcW w:w="1440" w:type="dxa"/>
          </w:tcPr>
          <w:p w14:paraId="05923EF8"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56865F13" w14:textId="77777777" w:rsidR="00931160" w:rsidRPr="0022021C" w:rsidRDefault="00931160" w:rsidP="005F6CD9">
            <w:pPr>
              <w:jc w:val="center"/>
              <w:rPr>
                <w:rFonts w:ascii="Arial" w:hAnsi="Arial" w:cs="Arial"/>
              </w:rPr>
            </w:pPr>
            <w:r w:rsidRPr="0022021C">
              <w:rPr>
                <w:rFonts w:ascii="Arial" w:hAnsi="Arial" w:cs="Arial"/>
              </w:rPr>
              <w:t>MS01</w:t>
            </w:r>
          </w:p>
        </w:tc>
        <w:tc>
          <w:tcPr>
            <w:tcW w:w="2700" w:type="dxa"/>
            <w:gridSpan w:val="2"/>
          </w:tcPr>
          <w:p w14:paraId="7BFA3178" w14:textId="77777777" w:rsidR="00931160" w:rsidRPr="0022021C" w:rsidRDefault="00931160" w:rsidP="005F6CD9">
            <w:pPr>
              <w:jc w:val="center"/>
              <w:rPr>
                <w:rFonts w:ascii="Arial" w:hAnsi="Arial" w:cs="Arial"/>
              </w:rPr>
            </w:pPr>
            <w:r w:rsidRPr="0022021C">
              <w:rPr>
                <w:rFonts w:ascii="Arial" w:hAnsi="Arial" w:cs="Arial"/>
              </w:rPr>
              <w:t>717.115</w:t>
            </w:r>
          </w:p>
        </w:tc>
      </w:tr>
      <w:tr w:rsidR="00931160" w:rsidRPr="0022021C" w14:paraId="05A4B65E" w14:textId="77777777" w:rsidTr="008A03F5">
        <w:tc>
          <w:tcPr>
            <w:tcW w:w="4248" w:type="dxa"/>
          </w:tcPr>
          <w:p w14:paraId="280A715D" w14:textId="77777777" w:rsidR="00931160" w:rsidRPr="0022021C" w:rsidRDefault="00931160" w:rsidP="005F6CD9">
            <w:pPr>
              <w:rPr>
                <w:rFonts w:ascii="Arial" w:hAnsi="Arial" w:cs="Arial"/>
              </w:rPr>
            </w:pPr>
            <w:r w:rsidRPr="0022021C">
              <w:rPr>
                <w:rFonts w:ascii="Arial" w:hAnsi="Arial" w:cs="Arial"/>
              </w:rPr>
              <w:t>Commissions</w:t>
            </w:r>
          </w:p>
        </w:tc>
        <w:tc>
          <w:tcPr>
            <w:tcW w:w="1440" w:type="dxa"/>
          </w:tcPr>
          <w:p w14:paraId="33ABBCA0"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5E7016AC" w14:textId="77777777" w:rsidR="00931160" w:rsidRPr="0022021C" w:rsidRDefault="00931160" w:rsidP="005F6CD9">
            <w:pPr>
              <w:jc w:val="center"/>
              <w:rPr>
                <w:rFonts w:ascii="Arial" w:hAnsi="Arial" w:cs="Arial"/>
              </w:rPr>
            </w:pPr>
            <w:r w:rsidRPr="0022021C">
              <w:rPr>
                <w:rFonts w:ascii="Arial" w:hAnsi="Arial" w:cs="Arial"/>
              </w:rPr>
              <w:t>MS02</w:t>
            </w:r>
          </w:p>
        </w:tc>
        <w:tc>
          <w:tcPr>
            <w:tcW w:w="2700" w:type="dxa"/>
            <w:gridSpan w:val="2"/>
          </w:tcPr>
          <w:p w14:paraId="0D22A871" w14:textId="77777777" w:rsidR="00931160" w:rsidRPr="0022021C" w:rsidRDefault="00931160" w:rsidP="005F6CD9">
            <w:pPr>
              <w:jc w:val="center"/>
              <w:rPr>
                <w:rFonts w:ascii="Arial" w:hAnsi="Arial" w:cs="Arial"/>
              </w:rPr>
            </w:pPr>
            <w:r w:rsidRPr="0022021C">
              <w:rPr>
                <w:rFonts w:ascii="Arial" w:hAnsi="Arial" w:cs="Arial"/>
              </w:rPr>
              <w:t>717.115</w:t>
            </w:r>
          </w:p>
        </w:tc>
      </w:tr>
      <w:tr w:rsidR="00931160" w:rsidRPr="0022021C" w14:paraId="61E84334" w14:textId="77777777" w:rsidTr="008A03F5">
        <w:tc>
          <w:tcPr>
            <w:tcW w:w="4248" w:type="dxa"/>
          </w:tcPr>
          <w:p w14:paraId="1AF4FA49" w14:textId="77777777" w:rsidR="00931160" w:rsidRPr="0022021C" w:rsidRDefault="00931160" w:rsidP="005F6CD9">
            <w:pPr>
              <w:rPr>
                <w:rFonts w:ascii="Arial" w:hAnsi="Arial" w:cs="Arial"/>
              </w:rPr>
            </w:pPr>
            <w:r w:rsidRPr="0022021C">
              <w:rPr>
                <w:rFonts w:ascii="Arial" w:hAnsi="Arial" w:cs="Arial"/>
              </w:rPr>
              <w:t>Worker Comp Benefits</w:t>
            </w:r>
          </w:p>
        </w:tc>
        <w:tc>
          <w:tcPr>
            <w:tcW w:w="1440" w:type="dxa"/>
          </w:tcPr>
          <w:p w14:paraId="43327698"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1FC8847" w14:textId="77777777" w:rsidR="00931160" w:rsidRPr="0022021C" w:rsidRDefault="00931160" w:rsidP="005F6CD9">
            <w:pPr>
              <w:jc w:val="center"/>
              <w:rPr>
                <w:rFonts w:ascii="Arial" w:hAnsi="Arial" w:cs="Arial"/>
              </w:rPr>
            </w:pPr>
            <w:r w:rsidRPr="0022021C">
              <w:rPr>
                <w:rFonts w:ascii="Arial" w:hAnsi="Arial" w:cs="Arial"/>
              </w:rPr>
              <w:t>MS03</w:t>
            </w:r>
          </w:p>
        </w:tc>
        <w:tc>
          <w:tcPr>
            <w:tcW w:w="2700" w:type="dxa"/>
            <w:gridSpan w:val="2"/>
          </w:tcPr>
          <w:p w14:paraId="5004C437"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0C69675" w14:textId="77777777" w:rsidTr="008A03F5">
        <w:tc>
          <w:tcPr>
            <w:tcW w:w="4248" w:type="dxa"/>
          </w:tcPr>
          <w:p w14:paraId="26670ED7" w14:textId="77777777" w:rsidR="00931160" w:rsidRPr="0022021C" w:rsidRDefault="00931160" w:rsidP="005F6CD9">
            <w:pPr>
              <w:rPr>
                <w:rFonts w:ascii="Arial" w:hAnsi="Arial" w:cs="Arial"/>
              </w:rPr>
            </w:pPr>
            <w:r w:rsidRPr="0022021C">
              <w:rPr>
                <w:rFonts w:ascii="Arial" w:hAnsi="Arial" w:cs="Arial"/>
              </w:rPr>
              <w:lastRenderedPageBreak/>
              <w:t>Payment Goods &amp; Services</w:t>
            </w:r>
          </w:p>
        </w:tc>
        <w:tc>
          <w:tcPr>
            <w:tcW w:w="1440" w:type="dxa"/>
          </w:tcPr>
          <w:p w14:paraId="5AB105A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431BBD1" w14:textId="77777777" w:rsidR="00931160" w:rsidRPr="0022021C" w:rsidRDefault="00931160" w:rsidP="005F6CD9">
            <w:pPr>
              <w:jc w:val="center"/>
              <w:rPr>
                <w:rFonts w:ascii="Arial" w:hAnsi="Arial" w:cs="Arial"/>
              </w:rPr>
            </w:pPr>
            <w:r w:rsidRPr="0022021C">
              <w:rPr>
                <w:rFonts w:ascii="Arial" w:hAnsi="Arial" w:cs="Arial"/>
              </w:rPr>
              <w:t>MS04</w:t>
            </w:r>
          </w:p>
        </w:tc>
        <w:tc>
          <w:tcPr>
            <w:tcW w:w="2700" w:type="dxa"/>
            <w:gridSpan w:val="2"/>
          </w:tcPr>
          <w:p w14:paraId="12FF21F6"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0C1AD417" w14:textId="77777777" w:rsidTr="008A03F5">
        <w:tc>
          <w:tcPr>
            <w:tcW w:w="4248" w:type="dxa"/>
          </w:tcPr>
          <w:p w14:paraId="3D86FA45" w14:textId="77777777" w:rsidR="00931160" w:rsidRPr="0022021C" w:rsidRDefault="00931160" w:rsidP="005F6CD9">
            <w:pPr>
              <w:rPr>
                <w:rFonts w:ascii="Arial" w:hAnsi="Arial" w:cs="Arial"/>
              </w:rPr>
            </w:pPr>
            <w:r w:rsidRPr="0022021C">
              <w:rPr>
                <w:rFonts w:ascii="Arial" w:hAnsi="Arial" w:cs="Arial"/>
              </w:rPr>
              <w:t>Customer Overpayments</w:t>
            </w:r>
          </w:p>
        </w:tc>
        <w:tc>
          <w:tcPr>
            <w:tcW w:w="1440" w:type="dxa"/>
          </w:tcPr>
          <w:p w14:paraId="7E3BF4E4"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D2EC823" w14:textId="77777777" w:rsidR="00931160" w:rsidRPr="0022021C" w:rsidRDefault="00931160" w:rsidP="005F6CD9">
            <w:pPr>
              <w:jc w:val="center"/>
              <w:rPr>
                <w:rFonts w:ascii="Arial" w:hAnsi="Arial" w:cs="Arial"/>
              </w:rPr>
            </w:pPr>
            <w:r w:rsidRPr="0022021C">
              <w:rPr>
                <w:rFonts w:ascii="Arial" w:hAnsi="Arial" w:cs="Arial"/>
              </w:rPr>
              <w:t>MS05</w:t>
            </w:r>
          </w:p>
        </w:tc>
        <w:tc>
          <w:tcPr>
            <w:tcW w:w="2700" w:type="dxa"/>
            <w:gridSpan w:val="2"/>
          </w:tcPr>
          <w:p w14:paraId="66C0C38D"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3E1D3C4B" w14:textId="77777777" w:rsidTr="008A03F5">
        <w:tc>
          <w:tcPr>
            <w:tcW w:w="4248" w:type="dxa"/>
          </w:tcPr>
          <w:p w14:paraId="7C471DFD" w14:textId="77777777" w:rsidR="00931160" w:rsidRPr="0022021C" w:rsidRDefault="00931160" w:rsidP="005F6CD9">
            <w:pPr>
              <w:rPr>
                <w:rFonts w:ascii="Arial" w:hAnsi="Arial" w:cs="Arial"/>
              </w:rPr>
            </w:pPr>
            <w:r w:rsidRPr="0022021C">
              <w:rPr>
                <w:rFonts w:ascii="Arial" w:hAnsi="Arial" w:cs="Arial"/>
              </w:rPr>
              <w:t>Unidentified Remittances</w:t>
            </w:r>
          </w:p>
        </w:tc>
        <w:tc>
          <w:tcPr>
            <w:tcW w:w="1440" w:type="dxa"/>
          </w:tcPr>
          <w:p w14:paraId="4F56767C"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30C4B63" w14:textId="77777777" w:rsidR="00931160" w:rsidRPr="0022021C" w:rsidRDefault="00931160" w:rsidP="005F6CD9">
            <w:pPr>
              <w:jc w:val="center"/>
              <w:rPr>
                <w:rFonts w:ascii="Arial" w:hAnsi="Arial" w:cs="Arial"/>
              </w:rPr>
            </w:pPr>
            <w:r w:rsidRPr="0022021C">
              <w:rPr>
                <w:rFonts w:ascii="Arial" w:hAnsi="Arial" w:cs="Arial"/>
              </w:rPr>
              <w:t>MS06</w:t>
            </w:r>
          </w:p>
        </w:tc>
        <w:tc>
          <w:tcPr>
            <w:tcW w:w="2700" w:type="dxa"/>
            <w:gridSpan w:val="2"/>
          </w:tcPr>
          <w:p w14:paraId="49B4F4B9"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18657EDD" w14:textId="77777777" w:rsidTr="008A03F5">
        <w:tc>
          <w:tcPr>
            <w:tcW w:w="4248" w:type="dxa"/>
          </w:tcPr>
          <w:p w14:paraId="029ECFFC" w14:textId="77777777" w:rsidR="00931160" w:rsidRPr="0022021C" w:rsidRDefault="00931160" w:rsidP="005F6CD9">
            <w:pPr>
              <w:rPr>
                <w:rFonts w:ascii="Arial" w:hAnsi="Arial" w:cs="Arial"/>
              </w:rPr>
            </w:pPr>
            <w:r w:rsidRPr="0022021C">
              <w:rPr>
                <w:rFonts w:ascii="Arial" w:hAnsi="Arial" w:cs="Arial"/>
              </w:rPr>
              <w:t>Un</w:t>
            </w:r>
            <w:r>
              <w:rPr>
                <w:rFonts w:ascii="Arial" w:hAnsi="Arial" w:cs="Arial"/>
              </w:rPr>
              <w:t>-</w:t>
            </w:r>
            <w:r w:rsidRPr="0022021C">
              <w:rPr>
                <w:rFonts w:ascii="Arial" w:hAnsi="Arial" w:cs="Arial"/>
              </w:rPr>
              <w:t>refunded Overcharges</w:t>
            </w:r>
          </w:p>
        </w:tc>
        <w:tc>
          <w:tcPr>
            <w:tcW w:w="1440" w:type="dxa"/>
          </w:tcPr>
          <w:p w14:paraId="219D95A5"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5829D08" w14:textId="77777777" w:rsidR="00931160" w:rsidRPr="0022021C" w:rsidRDefault="00931160" w:rsidP="005F6CD9">
            <w:pPr>
              <w:jc w:val="center"/>
              <w:rPr>
                <w:rFonts w:ascii="Arial" w:hAnsi="Arial" w:cs="Arial"/>
              </w:rPr>
            </w:pPr>
            <w:r w:rsidRPr="0022021C">
              <w:rPr>
                <w:rFonts w:ascii="Arial" w:hAnsi="Arial" w:cs="Arial"/>
              </w:rPr>
              <w:t>MS07</w:t>
            </w:r>
          </w:p>
        </w:tc>
        <w:tc>
          <w:tcPr>
            <w:tcW w:w="2700" w:type="dxa"/>
            <w:gridSpan w:val="2"/>
          </w:tcPr>
          <w:p w14:paraId="6ECF0E53"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2D8CDFFA" w14:textId="77777777" w:rsidTr="008A03F5">
        <w:tc>
          <w:tcPr>
            <w:tcW w:w="4248" w:type="dxa"/>
          </w:tcPr>
          <w:p w14:paraId="08C0AFBE" w14:textId="77777777" w:rsidR="00931160" w:rsidRPr="0022021C" w:rsidRDefault="00931160" w:rsidP="005F6CD9">
            <w:pPr>
              <w:rPr>
                <w:rFonts w:ascii="Arial" w:hAnsi="Arial" w:cs="Arial"/>
              </w:rPr>
            </w:pPr>
            <w:r w:rsidRPr="0022021C">
              <w:rPr>
                <w:rFonts w:ascii="Arial" w:hAnsi="Arial" w:cs="Arial"/>
              </w:rPr>
              <w:t>Accounts Payable</w:t>
            </w:r>
          </w:p>
        </w:tc>
        <w:tc>
          <w:tcPr>
            <w:tcW w:w="1440" w:type="dxa"/>
          </w:tcPr>
          <w:p w14:paraId="6322BC2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69808FE" w14:textId="77777777" w:rsidR="00931160" w:rsidRPr="0022021C" w:rsidRDefault="00931160" w:rsidP="005F6CD9">
            <w:pPr>
              <w:jc w:val="center"/>
              <w:rPr>
                <w:rFonts w:ascii="Arial" w:hAnsi="Arial" w:cs="Arial"/>
              </w:rPr>
            </w:pPr>
            <w:r w:rsidRPr="0022021C">
              <w:rPr>
                <w:rFonts w:ascii="Arial" w:hAnsi="Arial" w:cs="Arial"/>
              </w:rPr>
              <w:t>MS08</w:t>
            </w:r>
          </w:p>
        </w:tc>
        <w:tc>
          <w:tcPr>
            <w:tcW w:w="2700" w:type="dxa"/>
            <w:gridSpan w:val="2"/>
          </w:tcPr>
          <w:p w14:paraId="519DCB4B"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3A4CF18" w14:textId="77777777" w:rsidTr="008A03F5">
        <w:tc>
          <w:tcPr>
            <w:tcW w:w="4248" w:type="dxa"/>
          </w:tcPr>
          <w:p w14:paraId="10794A99" w14:textId="77777777" w:rsidR="00931160" w:rsidRPr="0022021C" w:rsidRDefault="00931160" w:rsidP="005F6CD9">
            <w:pPr>
              <w:rPr>
                <w:rFonts w:ascii="Arial" w:hAnsi="Arial" w:cs="Arial"/>
              </w:rPr>
            </w:pPr>
            <w:r w:rsidRPr="0022021C">
              <w:rPr>
                <w:rFonts w:ascii="Arial" w:hAnsi="Arial" w:cs="Arial"/>
              </w:rPr>
              <w:t>Credit Balances on Accts Receivable</w:t>
            </w:r>
          </w:p>
        </w:tc>
        <w:tc>
          <w:tcPr>
            <w:tcW w:w="1440" w:type="dxa"/>
          </w:tcPr>
          <w:p w14:paraId="182F7BB8"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0A9F4CB" w14:textId="77777777" w:rsidR="00931160" w:rsidRPr="0022021C" w:rsidRDefault="00931160" w:rsidP="005F6CD9">
            <w:pPr>
              <w:jc w:val="center"/>
              <w:rPr>
                <w:rFonts w:ascii="Arial" w:hAnsi="Arial" w:cs="Arial"/>
              </w:rPr>
            </w:pPr>
            <w:r w:rsidRPr="0022021C">
              <w:rPr>
                <w:rFonts w:ascii="Arial" w:hAnsi="Arial" w:cs="Arial"/>
              </w:rPr>
              <w:t>MS09</w:t>
            </w:r>
          </w:p>
        </w:tc>
        <w:tc>
          <w:tcPr>
            <w:tcW w:w="2700" w:type="dxa"/>
            <w:gridSpan w:val="2"/>
          </w:tcPr>
          <w:p w14:paraId="4320FD5E"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108E2395" w14:textId="77777777" w:rsidTr="008A03F5">
        <w:tc>
          <w:tcPr>
            <w:tcW w:w="4248" w:type="dxa"/>
          </w:tcPr>
          <w:p w14:paraId="44A9C4A7" w14:textId="77777777" w:rsidR="00931160" w:rsidRPr="0022021C" w:rsidRDefault="00931160" w:rsidP="005F6CD9">
            <w:pPr>
              <w:rPr>
                <w:rFonts w:ascii="Arial" w:hAnsi="Arial" w:cs="Arial"/>
              </w:rPr>
            </w:pPr>
            <w:r w:rsidRPr="0022021C">
              <w:rPr>
                <w:rFonts w:ascii="Arial" w:hAnsi="Arial" w:cs="Arial"/>
              </w:rPr>
              <w:t>Discounts Due</w:t>
            </w:r>
          </w:p>
        </w:tc>
        <w:tc>
          <w:tcPr>
            <w:tcW w:w="1440" w:type="dxa"/>
          </w:tcPr>
          <w:p w14:paraId="3FEA1AF3"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318C5C8" w14:textId="77777777" w:rsidR="00931160" w:rsidRPr="0022021C" w:rsidRDefault="00931160" w:rsidP="005F6CD9">
            <w:pPr>
              <w:jc w:val="center"/>
              <w:rPr>
                <w:rFonts w:ascii="Arial" w:hAnsi="Arial" w:cs="Arial"/>
              </w:rPr>
            </w:pPr>
            <w:r w:rsidRPr="0022021C">
              <w:rPr>
                <w:rFonts w:ascii="Arial" w:hAnsi="Arial" w:cs="Arial"/>
              </w:rPr>
              <w:t>MS10</w:t>
            </w:r>
          </w:p>
        </w:tc>
        <w:tc>
          <w:tcPr>
            <w:tcW w:w="2700" w:type="dxa"/>
            <w:gridSpan w:val="2"/>
          </w:tcPr>
          <w:p w14:paraId="3868338B"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2FF68CCC" w14:textId="77777777" w:rsidTr="008A03F5">
        <w:tc>
          <w:tcPr>
            <w:tcW w:w="4248" w:type="dxa"/>
          </w:tcPr>
          <w:p w14:paraId="37F7B491" w14:textId="77777777" w:rsidR="00931160" w:rsidRPr="0022021C" w:rsidRDefault="00931160" w:rsidP="005F6CD9">
            <w:pPr>
              <w:rPr>
                <w:rFonts w:ascii="Arial" w:hAnsi="Arial" w:cs="Arial"/>
              </w:rPr>
            </w:pPr>
            <w:r w:rsidRPr="0022021C">
              <w:rPr>
                <w:rFonts w:ascii="Arial" w:hAnsi="Arial" w:cs="Arial"/>
              </w:rPr>
              <w:t>Refunds</w:t>
            </w:r>
          </w:p>
        </w:tc>
        <w:tc>
          <w:tcPr>
            <w:tcW w:w="1440" w:type="dxa"/>
          </w:tcPr>
          <w:p w14:paraId="34D6E35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2DB363A" w14:textId="77777777" w:rsidR="00931160" w:rsidRPr="0022021C" w:rsidRDefault="00931160" w:rsidP="005F6CD9">
            <w:pPr>
              <w:jc w:val="center"/>
              <w:rPr>
                <w:rFonts w:ascii="Arial" w:hAnsi="Arial" w:cs="Arial"/>
              </w:rPr>
            </w:pPr>
            <w:r w:rsidRPr="0022021C">
              <w:rPr>
                <w:rFonts w:ascii="Arial" w:hAnsi="Arial" w:cs="Arial"/>
              </w:rPr>
              <w:t>MS11</w:t>
            </w:r>
          </w:p>
        </w:tc>
        <w:tc>
          <w:tcPr>
            <w:tcW w:w="2700" w:type="dxa"/>
            <w:gridSpan w:val="2"/>
          </w:tcPr>
          <w:p w14:paraId="1EBC1176"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7E1E66A7" w14:textId="77777777" w:rsidTr="008A03F5">
        <w:tc>
          <w:tcPr>
            <w:tcW w:w="4248" w:type="dxa"/>
          </w:tcPr>
          <w:p w14:paraId="2084390A" w14:textId="77777777" w:rsidR="00931160" w:rsidRPr="0022021C" w:rsidRDefault="00931160" w:rsidP="005F6CD9">
            <w:pPr>
              <w:rPr>
                <w:rFonts w:ascii="Arial" w:hAnsi="Arial" w:cs="Arial"/>
              </w:rPr>
            </w:pPr>
            <w:r w:rsidRPr="0022021C">
              <w:rPr>
                <w:rFonts w:ascii="Arial" w:hAnsi="Arial" w:cs="Arial"/>
              </w:rPr>
              <w:t>Gift Certificates/Cards</w:t>
            </w:r>
          </w:p>
        </w:tc>
        <w:tc>
          <w:tcPr>
            <w:tcW w:w="1440" w:type="dxa"/>
          </w:tcPr>
          <w:p w14:paraId="0B8D00B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B60216D" w14:textId="77777777" w:rsidR="00931160" w:rsidRPr="0022021C" w:rsidRDefault="00931160" w:rsidP="005F6CD9">
            <w:pPr>
              <w:jc w:val="center"/>
              <w:rPr>
                <w:rFonts w:ascii="Arial" w:hAnsi="Arial" w:cs="Arial"/>
              </w:rPr>
            </w:pPr>
            <w:r w:rsidRPr="0022021C">
              <w:rPr>
                <w:rFonts w:ascii="Arial" w:hAnsi="Arial" w:cs="Arial"/>
              </w:rPr>
              <w:t>MS12</w:t>
            </w:r>
          </w:p>
        </w:tc>
        <w:tc>
          <w:tcPr>
            <w:tcW w:w="2700" w:type="dxa"/>
            <w:gridSpan w:val="2"/>
          </w:tcPr>
          <w:p w14:paraId="71EF22FE" w14:textId="77777777" w:rsidR="00931160" w:rsidRPr="0022021C" w:rsidRDefault="00931160" w:rsidP="005F6CD9">
            <w:pPr>
              <w:jc w:val="center"/>
              <w:rPr>
                <w:rFonts w:ascii="Arial" w:hAnsi="Arial" w:cs="Arial"/>
              </w:rPr>
            </w:pPr>
            <w:r w:rsidRPr="0022021C">
              <w:rPr>
                <w:rFonts w:ascii="Arial" w:hAnsi="Arial" w:cs="Arial"/>
              </w:rPr>
              <w:t>717.1045(4)</w:t>
            </w:r>
          </w:p>
        </w:tc>
      </w:tr>
      <w:tr w:rsidR="00931160" w:rsidRPr="0022021C" w14:paraId="53D585D0" w14:textId="77777777" w:rsidTr="008A03F5">
        <w:tc>
          <w:tcPr>
            <w:tcW w:w="4248" w:type="dxa"/>
          </w:tcPr>
          <w:p w14:paraId="6F550296" w14:textId="77777777" w:rsidR="00931160" w:rsidRPr="0022021C" w:rsidRDefault="00931160" w:rsidP="005F6CD9">
            <w:pPr>
              <w:rPr>
                <w:rFonts w:ascii="Arial" w:hAnsi="Arial" w:cs="Arial"/>
              </w:rPr>
            </w:pPr>
            <w:r w:rsidRPr="0022021C">
              <w:rPr>
                <w:rFonts w:ascii="Arial" w:hAnsi="Arial" w:cs="Arial"/>
              </w:rPr>
              <w:t>Unclaimed Loan Collateral-Cash</w:t>
            </w:r>
          </w:p>
        </w:tc>
        <w:tc>
          <w:tcPr>
            <w:tcW w:w="1440" w:type="dxa"/>
          </w:tcPr>
          <w:p w14:paraId="2B512051"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2518596" w14:textId="77777777" w:rsidR="00931160" w:rsidRPr="0022021C" w:rsidRDefault="00931160" w:rsidP="005F6CD9">
            <w:pPr>
              <w:jc w:val="center"/>
              <w:rPr>
                <w:rFonts w:ascii="Arial" w:hAnsi="Arial" w:cs="Arial"/>
              </w:rPr>
            </w:pPr>
            <w:r w:rsidRPr="0022021C">
              <w:rPr>
                <w:rFonts w:ascii="Arial" w:hAnsi="Arial" w:cs="Arial"/>
              </w:rPr>
              <w:t>MS13</w:t>
            </w:r>
          </w:p>
        </w:tc>
        <w:tc>
          <w:tcPr>
            <w:tcW w:w="2700" w:type="dxa"/>
            <w:gridSpan w:val="2"/>
          </w:tcPr>
          <w:p w14:paraId="6C7EB43D" w14:textId="77777777" w:rsidR="00931160" w:rsidRPr="0022021C" w:rsidRDefault="00931160" w:rsidP="005F6CD9">
            <w:pPr>
              <w:jc w:val="center"/>
              <w:rPr>
                <w:rFonts w:ascii="Arial" w:hAnsi="Arial" w:cs="Arial"/>
              </w:rPr>
            </w:pPr>
            <w:r w:rsidRPr="0022021C">
              <w:rPr>
                <w:rFonts w:ascii="Arial" w:hAnsi="Arial" w:cs="Arial"/>
              </w:rPr>
              <w:t>717.106</w:t>
            </w:r>
          </w:p>
        </w:tc>
      </w:tr>
      <w:tr w:rsidR="00931160" w:rsidRPr="0022021C" w14:paraId="7F7173A6" w14:textId="77777777" w:rsidTr="00067EB8">
        <w:trPr>
          <w:trHeight w:val="282"/>
        </w:trPr>
        <w:tc>
          <w:tcPr>
            <w:tcW w:w="4248" w:type="dxa"/>
          </w:tcPr>
          <w:p w14:paraId="417B6DEE" w14:textId="77777777" w:rsidR="00931160" w:rsidRPr="0022021C" w:rsidRDefault="00931160" w:rsidP="005F6CD9">
            <w:pPr>
              <w:rPr>
                <w:rFonts w:ascii="Arial" w:hAnsi="Arial" w:cs="Arial"/>
              </w:rPr>
            </w:pPr>
            <w:r w:rsidRPr="0022021C">
              <w:rPr>
                <w:rFonts w:ascii="Arial" w:hAnsi="Arial" w:cs="Arial"/>
              </w:rPr>
              <w:t>Pension, Profit Sharing Plans</w:t>
            </w:r>
          </w:p>
        </w:tc>
        <w:tc>
          <w:tcPr>
            <w:tcW w:w="1440" w:type="dxa"/>
          </w:tcPr>
          <w:p w14:paraId="3735167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AAC506B" w14:textId="77777777" w:rsidR="00931160" w:rsidRPr="0022021C" w:rsidRDefault="00931160" w:rsidP="005F6CD9">
            <w:pPr>
              <w:jc w:val="center"/>
              <w:rPr>
                <w:rFonts w:ascii="Arial" w:hAnsi="Arial" w:cs="Arial"/>
              </w:rPr>
            </w:pPr>
            <w:r w:rsidRPr="0022021C">
              <w:rPr>
                <w:rFonts w:ascii="Arial" w:hAnsi="Arial" w:cs="Arial"/>
              </w:rPr>
              <w:t>MS14</w:t>
            </w:r>
          </w:p>
        </w:tc>
        <w:tc>
          <w:tcPr>
            <w:tcW w:w="2700" w:type="dxa"/>
            <w:gridSpan w:val="2"/>
          </w:tcPr>
          <w:p w14:paraId="0F95C349"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50EA7A3F" w14:textId="77777777" w:rsidTr="008A03F5">
        <w:tc>
          <w:tcPr>
            <w:tcW w:w="4248" w:type="dxa"/>
          </w:tcPr>
          <w:p w14:paraId="3E6EA6FC" w14:textId="77777777" w:rsidR="00931160" w:rsidRPr="0022021C" w:rsidRDefault="002E6783" w:rsidP="005F6CD9">
            <w:pPr>
              <w:rPr>
                <w:rFonts w:ascii="Arial" w:hAnsi="Arial" w:cs="Arial"/>
              </w:rPr>
            </w:pPr>
            <w:r>
              <w:rPr>
                <w:rFonts w:ascii="Arial" w:hAnsi="Arial" w:cs="Arial"/>
              </w:rPr>
              <w:t xml:space="preserve">Voluntary or </w:t>
            </w:r>
            <w:r w:rsidR="00931160" w:rsidRPr="0022021C">
              <w:rPr>
                <w:rFonts w:ascii="Arial" w:hAnsi="Arial" w:cs="Arial"/>
              </w:rPr>
              <w:t>Involuntary Dissolution or Liquidation</w:t>
            </w:r>
          </w:p>
        </w:tc>
        <w:tc>
          <w:tcPr>
            <w:tcW w:w="1440" w:type="dxa"/>
          </w:tcPr>
          <w:p w14:paraId="3608D8CE" w14:textId="77777777" w:rsidR="00931160" w:rsidRPr="0022021C" w:rsidRDefault="00931160" w:rsidP="005F6CD9">
            <w:pPr>
              <w:jc w:val="center"/>
              <w:rPr>
                <w:rFonts w:ascii="Arial" w:hAnsi="Arial" w:cs="Arial"/>
              </w:rPr>
            </w:pPr>
            <w:r w:rsidRPr="0022021C">
              <w:rPr>
                <w:rFonts w:ascii="Arial" w:hAnsi="Arial" w:cs="Arial"/>
              </w:rPr>
              <w:t>6 months</w:t>
            </w:r>
          </w:p>
        </w:tc>
        <w:tc>
          <w:tcPr>
            <w:tcW w:w="1260" w:type="dxa"/>
          </w:tcPr>
          <w:p w14:paraId="0C7226B7" w14:textId="77777777" w:rsidR="00931160" w:rsidRPr="0022021C" w:rsidRDefault="00931160" w:rsidP="005F6CD9">
            <w:pPr>
              <w:jc w:val="center"/>
              <w:rPr>
                <w:rFonts w:ascii="Arial" w:hAnsi="Arial" w:cs="Arial"/>
              </w:rPr>
            </w:pPr>
            <w:r w:rsidRPr="0022021C">
              <w:rPr>
                <w:rFonts w:ascii="Arial" w:hAnsi="Arial" w:cs="Arial"/>
              </w:rPr>
              <w:t>MS15</w:t>
            </w:r>
          </w:p>
        </w:tc>
        <w:tc>
          <w:tcPr>
            <w:tcW w:w="2700" w:type="dxa"/>
            <w:gridSpan w:val="2"/>
          </w:tcPr>
          <w:p w14:paraId="1243DFB9" w14:textId="77777777" w:rsidR="00931160" w:rsidRPr="0022021C" w:rsidRDefault="00931160" w:rsidP="005F6CD9">
            <w:pPr>
              <w:jc w:val="center"/>
              <w:rPr>
                <w:rFonts w:ascii="Arial" w:hAnsi="Arial" w:cs="Arial"/>
              </w:rPr>
            </w:pPr>
            <w:r w:rsidRPr="0022021C">
              <w:rPr>
                <w:rFonts w:ascii="Arial" w:hAnsi="Arial" w:cs="Arial"/>
              </w:rPr>
              <w:t>717.111</w:t>
            </w:r>
          </w:p>
        </w:tc>
      </w:tr>
      <w:tr w:rsidR="00931160" w:rsidRPr="0022021C" w14:paraId="28B197B2" w14:textId="77777777" w:rsidTr="008A03F5">
        <w:tc>
          <w:tcPr>
            <w:tcW w:w="4248" w:type="dxa"/>
          </w:tcPr>
          <w:p w14:paraId="4E60AC03" w14:textId="77777777" w:rsidR="00931160" w:rsidRPr="0022021C" w:rsidRDefault="00931160" w:rsidP="005F6CD9">
            <w:pPr>
              <w:rPr>
                <w:rFonts w:ascii="Arial" w:hAnsi="Arial" w:cs="Arial"/>
              </w:rPr>
            </w:pPr>
            <w:r w:rsidRPr="0022021C">
              <w:rPr>
                <w:rFonts w:ascii="Arial" w:hAnsi="Arial" w:cs="Arial"/>
              </w:rPr>
              <w:t>Miscellaneous Checks</w:t>
            </w:r>
          </w:p>
        </w:tc>
        <w:tc>
          <w:tcPr>
            <w:tcW w:w="1440" w:type="dxa"/>
          </w:tcPr>
          <w:p w14:paraId="6DB3C2D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24474E9C" w14:textId="77777777" w:rsidR="00931160" w:rsidRPr="0022021C" w:rsidRDefault="00931160" w:rsidP="005F6CD9">
            <w:pPr>
              <w:jc w:val="center"/>
              <w:rPr>
                <w:rFonts w:ascii="Arial" w:hAnsi="Arial" w:cs="Arial"/>
              </w:rPr>
            </w:pPr>
            <w:r w:rsidRPr="0022021C">
              <w:rPr>
                <w:rFonts w:ascii="Arial" w:hAnsi="Arial" w:cs="Arial"/>
              </w:rPr>
              <w:t>MS16</w:t>
            </w:r>
          </w:p>
        </w:tc>
        <w:tc>
          <w:tcPr>
            <w:tcW w:w="2700" w:type="dxa"/>
            <w:gridSpan w:val="2"/>
          </w:tcPr>
          <w:p w14:paraId="5E9F84AC"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1012FCA3" w14:textId="77777777" w:rsidTr="008A03F5">
        <w:tc>
          <w:tcPr>
            <w:tcW w:w="4248" w:type="dxa"/>
          </w:tcPr>
          <w:p w14:paraId="40156001" w14:textId="77777777" w:rsidR="00931160" w:rsidRPr="0022021C" w:rsidRDefault="00931160" w:rsidP="005F6CD9">
            <w:pPr>
              <w:rPr>
                <w:rFonts w:ascii="Arial" w:hAnsi="Arial" w:cs="Arial"/>
              </w:rPr>
            </w:pPr>
            <w:r w:rsidRPr="0022021C">
              <w:rPr>
                <w:rFonts w:ascii="Arial" w:hAnsi="Arial" w:cs="Arial"/>
              </w:rPr>
              <w:t>Misc</w:t>
            </w:r>
            <w:r>
              <w:rPr>
                <w:rFonts w:ascii="Arial" w:hAnsi="Arial" w:cs="Arial"/>
              </w:rPr>
              <w:t>ellaneous</w:t>
            </w:r>
            <w:r w:rsidRPr="0022021C">
              <w:rPr>
                <w:rFonts w:ascii="Arial" w:hAnsi="Arial" w:cs="Arial"/>
              </w:rPr>
              <w:t xml:space="preserve"> Intangible Property</w:t>
            </w:r>
          </w:p>
        </w:tc>
        <w:tc>
          <w:tcPr>
            <w:tcW w:w="1440" w:type="dxa"/>
          </w:tcPr>
          <w:p w14:paraId="0F10E62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6591259" w14:textId="77777777" w:rsidR="00931160" w:rsidRPr="0022021C" w:rsidRDefault="00931160" w:rsidP="005F6CD9">
            <w:pPr>
              <w:jc w:val="center"/>
              <w:rPr>
                <w:rFonts w:ascii="Arial" w:hAnsi="Arial" w:cs="Arial"/>
              </w:rPr>
            </w:pPr>
            <w:r w:rsidRPr="0022021C">
              <w:rPr>
                <w:rFonts w:ascii="Arial" w:hAnsi="Arial" w:cs="Arial"/>
              </w:rPr>
              <w:t>MS17</w:t>
            </w:r>
          </w:p>
        </w:tc>
        <w:tc>
          <w:tcPr>
            <w:tcW w:w="2700" w:type="dxa"/>
            <w:gridSpan w:val="2"/>
          </w:tcPr>
          <w:p w14:paraId="7221A710"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E336686" w14:textId="77777777" w:rsidTr="008A03F5">
        <w:tc>
          <w:tcPr>
            <w:tcW w:w="4248" w:type="dxa"/>
          </w:tcPr>
          <w:p w14:paraId="4372BB60" w14:textId="77777777" w:rsidR="00931160" w:rsidRPr="0022021C" w:rsidRDefault="00931160" w:rsidP="005F6CD9">
            <w:pPr>
              <w:rPr>
                <w:rFonts w:ascii="Arial" w:hAnsi="Arial" w:cs="Arial"/>
              </w:rPr>
            </w:pPr>
            <w:r w:rsidRPr="0022021C">
              <w:rPr>
                <w:rFonts w:ascii="Arial" w:hAnsi="Arial" w:cs="Arial"/>
              </w:rPr>
              <w:t>Suspense Liabilities</w:t>
            </w:r>
          </w:p>
        </w:tc>
        <w:tc>
          <w:tcPr>
            <w:tcW w:w="1440" w:type="dxa"/>
          </w:tcPr>
          <w:p w14:paraId="238B3AA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2F54E36B" w14:textId="77777777" w:rsidR="00931160" w:rsidRPr="0022021C" w:rsidRDefault="00931160" w:rsidP="005F6CD9">
            <w:pPr>
              <w:jc w:val="center"/>
              <w:rPr>
                <w:rFonts w:ascii="Arial" w:hAnsi="Arial" w:cs="Arial"/>
              </w:rPr>
            </w:pPr>
            <w:r w:rsidRPr="0022021C">
              <w:rPr>
                <w:rFonts w:ascii="Arial" w:hAnsi="Arial" w:cs="Arial"/>
              </w:rPr>
              <w:t>MS18</w:t>
            </w:r>
          </w:p>
        </w:tc>
        <w:tc>
          <w:tcPr>
            <w:tcW w:w="2700" w:type="dxa"/>
            <w:gridSpan w:val="2"/>
          </w:tcPr>
          <w:p w14:paraId="66A54ACC"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6E2DD3F4" w14:textId="77777777" w:rsidTr="008A03F5">
        <w:tc>
          <w:tcPr>
            <w:tcW w:w="9648" w:type="dxa"/>
            <w:gridSpan w:val="5"/>
          </w:tcPr>
          <w:p w14:paraId="44F10A88" w14:textId="77777777" w:rsidR="00931160" w:rsidRPr="00931160" w:rsidRDefault="00931160" w:rsidP="008A03F5">
            <w:pPr>
              <w:jc w:val="center"/>
              <w:rPr>
                <w:rFonts w:ascii="Arial" w:hAnsi="Arial" w:cs="Arial"/>
                <w:b/>
              </w:rPr>
            </w:pPr>
            <w:r w:rsidRPr="00931160">
              <w:rPr>
                <w:rFonts w:ascii="Arial" w:hAnsi="Arial" w:cs="Arial"/>
                <w:b/>
              </w:rPr>
              <w:t>FINANCIAL INSTITUTIONS (TANGIBLE PROPERTY)</w:t>
            </w:r>
          </w:p>
        </w:tc>
      </w:tr>
      <w:tr w:rsidR="00931160" w:rsidRPr="0022021C" w14:paraId="4F74AE3A" w14:textId="77777777" w:rsidTr="008A03F5">
        <w:tc>
          <w:tcPr>
            <w:tcW w:w="4248" w:type="dxa"/>
          </w:tcPr>
          <w:p w14:paraId="6F291B98" w14:textId="77777777" w:rsidR="00931160" w:rsidRPr="0022021C" w:rsidRDefault="00931160" w:rsidP="008A03F5">
            <w:pPr>
              <w:rPr>
                <w:rFonts w:ascii="Arial" w:hAnsi="Arial" w:cs="Arial"/>
              </w:rPr>
            </w:pPr>
            <w:r w:rsidRPr="0022021C">
              <w:rPr>
                <w:rFonts w:ascii="Arial" w:hAnsi="Arial" w:cs="Arial"/>
              </w:rPr>
              <w:t>Contents of Safe</w:t>
            </w:r>
            <w:r w:rsidR="00183BD3">
              <w:rPr>
                <w:rFonts w:ascii="Arial" w:hAnsi="Arial" w:cs="Arial"/>
              </w:rPr>
              <w:t>-</w:t>
            </w:r>
            <w:r w:rsidRPr="0022021C">
              <w:rPr>
                <w:rFonts w:ascii="Arial" w:hAnsi="Arial" w:cs="Arial"/>
              </w:rPr>
              <w:t>Deposit Boxes</w:t>
            </w:r>
          </w:p>
        </w:tc>
        <w:tc>
          <w:tcPr>
            <w:tcW w:w="1440" w:type="dxa"/>
          </w:tcPr>
          <w:p w14:paraId="17147C0D" w14:textId="77777777" w:rsidR="00931160" w:rsidRPr="0022021C" w:rsidRDefault="00931160" w:rsidP="008A03F5">
            <w:pPr>
              <w:jc w:val="center"/>
              <w:rPr>
                <w:rFonts w:ascii="Arial" w:hAnsi="Arial" w:cs="Arial"/>
              </w:rPr>
            </w:pPr>
            <w:r w:rsidRPr="0022021C">
              <w:rPr>
                <w:rFonts w:ascii="Arial" w:hAnsi="Arial" w:cs="Arial"/>
              </w:rPr>
              <w:t>3</w:t>
            </w:r>
          </w:p>
        </w:tc>
        <w:tc>
          <w:tcPr>
            <w:tcW w:w="1260" w:type="dxa"/>
          </w:tcPr>
          <w:p w14:paraId="07E7AC82" w14:textId="77777777" w:rsidR="00931160" w:rsidRPr="0022021C" w:rsidRDefault="00931160" w:rsidP="008A03F5">
            <w:pPr>
              <w:jc w:val="center"/>
              <w:rPr>
                <w:rFonts w:ascii="Arial" w:hAnsi="Arial" w:cs="Arial"/>
              </w:rPr>
            </w:pPr>
            <w:r w:rsidRPr="0022021C">
              <w:rPr>
                <w:rFonts w:ascii="Arial" w:hAnsi="Arial" w:cs="Arial"/>
              </w:rPr>
              <w:t>SD01</w:t>
            </w:r>
          </w:p>
        </w:tc>
        <w:tc>
          <w:tcPr>
            <w:tcW w:w="2700" w:type="dxa"/>
            <w:gridSpan w:val="2"/>
          </w:tcPr>
          <w:p w14:paraId="5DD1AA07" w14:textId="77777777" w:rsidR="00931160" w:rsidRPr="0022021C" w:rsidRDefault="00931160" w:rsidP="008A03F5">
            <w:pPr>
              <w:jc w:val="center"/>
              <w:rPr>
                <w:rFonts w:ascii="Arial" w:hAnsi="Arial" w:cs="Arial"/>
              </w:rPr>
            </w:pPr>
            <w:r w:rsidRPr="0022021C">
              <w:rPr>
                <w:rFonts w:ascii="Arial" w:hAnsi="Arial" w:cs="Arial"/>
              </w:rPr>
              <w:t>717.116</w:t>
            </w:r>
          </w:p>
        </w:tc>
      </w:tr>
      <w:tr w:rsidR="00931160" w:rsidRPr="0022021C" w14:paraId="7BCDF22C" w14:textId="77777777" w:rsidTr="008A03F5">
        <w:tc>
          <w:tcPr>
            <w:tcW w:w="4248" w:type="dxa"/>
          </w:tcPr>
          <w:p w14:paraId="4A4CBF30" w14:textId="77777777" w:rsidR="00931160" w:rsidRPr="0022021C" w:rsidRDefault="00931160" w:rsidP="008A03F5">
            <w:pPr>
              <w:rPr>
                <w:rFonts w:ascii="Arial" w:hAnsi="Arial" w:cs="Arial"/>
              </w:rPr>
            </w:pPr>
            <w:r w:rsidRPr="0022021C">
              <w:rPr>
                <w:rFonts w:ascii="Arial" w:hAnsi="Arial" w:cs="Arial"/>
              </w:rPr>
              <w:t>Contents of Safekeeping Repository</w:t>
            </w:r>
          </w:p>
        </w:tc>
        <w:tc>
          <w:tcPr>
            <w:tcW w:w="1440" w:type="dxa"/>
          </w:tcPr>
          <w:p w14:paraId="7D4F5F4A" w14:textId="77777777" w:rsidR="00931160" w:rsidRPr="0022021C" w:rsidRDefault="00931160" w:rsidP="008A03F5">
            <w:pPr>
              <w:jc w:val="center"/>
              <w:rPr>
                <w:rFonts w:ascii="Arial" w:hAnsi="Arial" w:cs="Arial"/>
              </w:rPr>
            </w:pPr>
            <w:r w:rsidRPr="0022021C">
              <w:rPr>
                <w:rFonts w:ascii="Arial" w:hAnsi="Arial" w:cs="Arial"/>
              </w:rPr>
              <w:t>3</w:t>
            </w:r>
          </w:p>
        </w:tc>
        <w:tc>
          <w:tcPr>
            <w:tcW w:w="1260" w:type="dxa"/>
          </w:tcPr>
          <w:p w14:paraId="69078554" w14:textId="77777777" w:rsidR="00931160" w:rsidRPr="0022021C" w:rsidRDefault="00931160" w:rsidP="008A03F5">
            <w:pPr>
              <w:jc w:val="center"/>
              <w:rPr>
                <w:rFonts w:ascii="Arial" w:hAnsi="Arial" w:cs="Arial"/>
              </w:rPr>
            </w:pPr>
            <w:r w:rsidRPr="0022021C">
              <w:rPr>
                <w:rFonts w:ascii="Arial" w:hAnsi="Arial" w:cs="Arial"/>
              </w:rPr>
              <w:t>SD02</w:t>
            </w:r>
          </w:p>
        </w:tc>
        <w:tc>
          <w:tcPr>
            <w:tcW w:w="2700" w:type="dxa"/>
            <w:gridSpan w:val="2"/>
          </w:tcPr>
          <w:p w14:paraId="6092D3A3" w14:textId="77777777" w:rsidR="00931160" w:rsidRPr="0022021C" w:rsidRDefault="00931160" w:rsidP="008A03F5">
            <w:pPr>
              <w:jc w:val="center"/>
              <w:rPr>
                <w:rFonts w:ascii="Arial" w:hAnsi="Arial" w:cs="Arial"/>
              </w:rPr>
            </w:pPr>
            <w:r w:rsidRPr="0022021C">
              <w:rPr>
                <w:rFonts w:ascii="Arial" w:hAnsi="Arial" w:cs="Arial"/>
              </w:rPr>
              <w:t>717.116</w:t>
            </w:r>
          </w:p>
        </w:tc>
      </w:tr>
      <w:tr w:rsidR="00931160" w:rsidRPr="0022021C" w14:paraId="229C5006" w14:textId="77777777" w:rsidTr="008A03F5">
        <w:tc>
          <w:tcPr>
            <w:tcW w:w="4248" w:type="dxa"/>
          </w:tcPr>
          <w:p w14:paraId="26D079A6" w14:textId="77777777" w:rsidR="00931160" w:rsidRPr="0022021C" w:rsidRDefault="00931160" w:rsidP="008A03F5">
            <w:pPr>
              <w:rPr>
                <w:rFonts w:ascii="Arial" w:hAnsi="Arial" w:cs="Arial"/>
              </w:rPr>
            </w:pPr>
            <w:r w:rsidRPr="0022021C">
              <w:rPr>
                <w:rFonts w:ascii="Arial" w:hAnsi="Arial" w:cs="Arial"/>
              </w:rPr>
              <w:t>Other Tangible Property</w:t>
            </w:r>
          </w:p>
        </w:tc>
        <w:tc>
          <w:tcPr>
            <w:tcW w:w="1440" w:type="dxa"/>
          </w:tcPr>
          <w:p w14:paraId="26D78BEE" w14:textId="77777777" w:rsidR="00931160" w:rsidRPr="0022021C" w:rsidRDefault="00931160" w:rsidP="008A03F5">
            <w:pPr>
              <w:jc w:val="center"/>
              <w:rPr>
                <w:rFonts w:ascii="Arial" w:hAnsi="Arial" w:cs="Arial"/>
              </w:rPr>
            </w:pPr>
            <w:r w:rsidRPr="0022021C">
              <w:rPr>
                <w:rFonts w:ascii="Arial" w:hAnsi="Arial" w:cs="Arial"/>
              </w:rPr>
              <w:t>3</w:t>
            </w:r>
          </w:p>
        </w:tc>
        <w:tc>
          <w:tcPr>
            <w:tcW w:w="1260" w:type="dxa"/>
          </w:tcPr>
          <w:p w14:paraId="361FECE6" w14:textId="77777777" w:rsidR="00931160" w:rsidRPr="0022021C" w:rsidRDefault="00931160" w:rsidP="008A03F5">
            <w:pPr>
              <w:jc w:val="center"/>
              <w:rPr>
                <w:rFonts w:ascii="Arial" w:hAnsi="Arial" w:cs="Arial"/>
              </w:rPr>
            </w:pPr>
            <w:r w:rsidRPr="0022021C">
              <w:rPr>
                <w:rFonts w:ascii="Arial" w:hAnsi="Arial" w:cs="Arial"/>
              </w:rPr>
              <w:t>SD03</w:t>
            </w:r>
          </w:p>
        </w:tc>
        <w:tc>
          <w:tcPr>
            <w:tcW w:w="2700" w:type="dxa"/>
            <w:gridSpan w:val="2"/>
          </w:tcPr>
          <w:p w14:paraId="01CFF951" w14:textId="77777777" w:rsidR="00931160" w:rsidRPr="0022021C" w:rsidRDefault="00931160" w:rsidP="008A03F5">
            <w:pPr>
              <w:jc w:val="center"/>
              <w:rPr>
                <w:rFonts w:ascii="Arial" w:hAnsi="Arial" w:cs="Arial"/>
              </w:rPr>
            </w:pPr>
            <w:r w:rsidRPr="0022021C">
              <w:rPr>
                <w:rFonts w:ascii="Arial" w:hAnsi="Arial" w:cs="Arial"/>
              </w:rPr>
              <w:t>717.116</w:t>
            </w:r>
          </w:p>
        </w:tc>
      </w:tr>
      <w:tr w:rsidR="00931160" w:rsidRPr="0022021C" w14:paraId="704A6BF6" w14:textId="77777777" w:rsidTr="008A03F5">
        <w:tc>
          <w:tcPr>
            <w:tcW w:w="4248" w:type="dxa"/>
          </w:tcPr>
          <w:p w14:paraId="61B6C77A" w14:textId="77777777" w:rsidR="00931160" w:rsidRPr="0022021C" w:rsidRDefault="00931160" w:rsidP="008A03F5">
            <w:pPr>
              <w:rPr>
                <w:rFonts w:ascii="Arial" w:hAnsi="Arial" w:cs="Arial"/>
              </w:rPr>
            </w:pPr>
            <w:r w:rsidRPr="0022021C">
              <w:rPr>
                <w:rFonts w:ascii="Arial" w:hAnsi="Arial" w:cs="Arial"/>
              </w:rPr>
              <w:t xml:space="preserve">Unclaimed Loan Collateral – </w:t>
            </w:r>
            <w:proofErr w:type="spellStart"/>
            <w:r w:rsidRPr="0022021C">
              <w:rPr>
                <w:rFonts w:ascii="Arial" w:hAnsi="Arial" w:cs="Arial"/>
              </w:rPr>
              <w:t>NonCash</w:t>
            </w:r>
            <w:proofErr w:type="spellEnd"/>
          </w:p>
        </w:tc>
        <w:tc>
          <w:tcPr>
            <w:tcW w:w="1440" w:type="dxa"/>
          </w:tcPr>
          <w:p w14:paraId="3C0F873C" w14:textId="77777777" w:rsidR="00931160" w:rsidRPr="0022021C" w:rsidRDefault="00931160" w:rsidP="008A03F5">
            <w:pPr>
              <w:jc w:val="center"/>
              <w:rPr>
                <w:rFonts w:ascii="Arial" w:hAnsi="Arial" w:cs="Arial"/>
              </w:rPr>
            </w:pPr>
            <w:r w:rsidRPr="0022021C">
              <w:rPr>
                <w:rFonts w:ascii="Arial" w:hAnsi="Arial" w:cs="Arial"/>
              </w:rPr>
              <w:t>3</w:t>
            </w:r>
          </w:p>
        </w:tc>
        <w:tc>
          <w:tcPr>
            <w:tcW w:w="1260" w:type="dxa"/>
          </w:tcPr>
          <w:p w14:paraId="3AC3E290" w14:textId="77777777" w:rsidR="00931160" w:rsidRPr="0022021C" w:rsidRDefault="00931160" w:rsidP="008A03F5">
            <w:pPr>
              <w:jc w:val="center"/>
              <w:rPr>
                <w:rFonts w:ascii="Arial" w:hAnsi="Arial" w:cs="Arial"/>
              </w:rPr>
            </w:pPr>
            <w:r w:rsidRPr="0022021C">
              <w:rPr>
                <w:rFonts w:ascii="Arial" w:hAnsi="Arial" w:cs="Arial"/>
              </w:rPr>
              <w:t>SD04</w:t>
            </w:r>
          </w:p>
        </w:tc>
        <w:tc>
          <w:tcPr>
            <w:tcW w:w="2700" w:type="dxa"/>
            <w:gridSpan w:val="2"/>
          </w:tcPr>
          <w:p w14:paraId="07D77905" w14:textId="77777777" w:rsidR="00931160" w:rsidRPr="0022021C" w:rsidRDefault="00931160" w:rsidP="008A03F5">
            <w:pPr>
              <w:jc w:val="center"/>
              <w:rPr>
                <w:rFonts w:ascii="Arial" w:hAnsi="Arial" w:cs="Arial"/>
              </w:rPr>
            </w:pPr>
            <w:r w:rsidRPr="0022021C">
              <w:rPr>
                <w:rFonts w:ascii="Arial" w:hAnsi="Arial" w:cs="Arial"/>
              </w:rPr>
              <w:t>717.116</w:t>
            </w:r>
          </w:p>
        </w:tc>
      </w:tr>
      <w:tr w:rsidR="00931160" w:rsidRPr="0022021C" w14:paraId="51AF137A" w14:textId="77777777" w:rsidTr="008A03F5">
        <w:tc>
          <w:tcPr>
            <w:tcW w:w="9648" w:type="dxa"/>
            <w:gridSpan w:val="5"/>
          </w:tcPr>
          <w:p w14:paraId="721CB094" w14:textId="77777777" w:rsidR="00931160" w:rsidRPr="00931160" w:rsidRDefault="00931160" w:rsidP="008A03F5">
            <w:pPr>
              <w:jc w:val="center"/>
              <w:rPr>
                <w:rFonts w:ascii="Arial" w:hAnsi="Arial" w:cs="Arial"/>
                <w:b/>
              </w:rPr>
            </w:pPr>
            <w:r w:rsidRPr="00931160">
              <w:rPr>
                <w:rFonts w:ascii="Arial" w:hAnsi="Arial" w:cs="Arial"/>
                <w:b/>
              </w:rPr>
              <w:t>INSURANCE COMPANIES</w:t>
            </w:r>
          </w:p>
        </w:tc>
      </w:tr>
      <w:tr w:rsidR="00931160" w:rsidRPr="0022021C" w14:paraId="5BC11410" w14:textId="77777777" w:rsidTr="008A03F5">
        <w:tc>
          <w:tcPr>
            <w:tcW w:w="4248" w:type="dxa"/>
          </w:tcPr>
          <w:p w14:paraId="448B16F2" w14:textId="77777777" w:rsidR="00931160" w:rsidRPr="0022021C" w:rsidRDefault="00931160" w:rsidP="008A03F5">
            <w:pPr>
              <w:rPr>
                <w:rFonts w:ascii="Arial" w:hAnsi="Arial" w:cs="Arial"/>
              </w:rPr>
            </w:pPr>
            <w:r w:rsidRPr="0022021C">
              <w:rPr>
                <w:rFonts w:ascii="Arial" w:hAnsi="Arial" w:cs="Arial"/>
              </w:rPr>
              <w:t>Demutualization Cash</w:t>
            </w:r>
          </w:p>
        </w:tc>
        <w:tc>
          <w:tcPr>
            <w:tcW w:w="1440" w:type="dxa"/>
          </w:tcPr>
          <w:p w14:paraId="26FC23C6" w14:textId="77777777" w:rsidR="00931160" w:rsidRPr="0022021C" w:rsidRDefault="00931160" w:rsidP="008A03F5">
            <w:pPr>
              <w:jc w:val="center"/>
              <w:rPr>
                <w:rFonts w:ascii="Arial" w:hAnsi="Arial" w:cs="Arial"/>
              </w:rPr>
            </w:pPr>
            <w:r w:rsidRPr="0022021C">
              <w:rPr>
                <w:rFonts w:ascii="Arial" w:hAnsi="Arial" w:cs="Arial"/>
              </w:rPr>
              <w:t>2</w:t>
            </w:r>
          </w:p>
        </w:tc>
        <w:tc>
          <w:tcPr>
            <w:tcW w:w="1260" w:type="dxa"/>
          </w:tcPr>
          <w:p w14:paraId="31F51EF3" w14:textId="77777777" w:rsidR="00931160" w:rsidRPr="0022021C" w:rsidRDefault="00931160" w:rsidP="008A03F5">
            <w:pPr>
              <w:jc w:val="center"/>
              <w:rPr>
                <w:rFonts w:ascii="Arial" w:hAnsi="Arial" w:cs="Arial"/>
              </w:rPr>
            </w:pPr>
            <w:r w:rsidRPr="0022021C">
              <w:rPr>
                <w:rFonts w:ascii="Arial" w:hAnsi="Arial" w:cs="Arial"/>
              </w:rPr>
              <w:t>DM01</w:t>
            </w:r>
          </w:p>
        </w:tc>
        <w:tc>
          <w:tcPr>
            <w:tcW w:w="2700" w:type="dxa"/>
            <w:gridSpan w:val="2"/>
          </w:tcPr>
          <w:p w14:paraId="23B116B6" w14:textId="77777777" w:rsidR="00931160" w:rsidRPr="0022021C" w:rsidRDefault="00931160" w:rsidP="008A03F5">
            <w:pPr>
              <w:jc w:val="center"/>
              <w:rPr>
                <w:rFonts w:ascii="Arial" w:hAnsi="Arial" w:cs="Arial"/>
              </w:rPr>
            </w:pPr>
            <w:r w:rsidRPr="0022021C">
              <w:rPr>
                <w:rFonts w:ascii="Arial" w:hAnsi="Arial" w:cs="Arial"/>
              </w:rPr>
              <w:t>717.1071</w:t>
            </w:r>
          </w:p>
        </w:tc>
      </w:tr>
      <w:tr w:rsidR="00931160" w:rsidRPr="0022021C" w14:paraId="5DF01D3F" w14:textId="77777777" w:rsidTr="008A03F5">
        <w:tc>
          <w:tcPr>
            <w:tcW w:w="4248" w:type="dxa"/>
          </w:tcPr>
          <w:p w14:paraId="192BA2C0" w14:textId="77777777" w:rsidR="00931160" w:rsidRPr="0022021C" w:rsidRDefault="00931160" w:rsidP="008A03F5">
            <w:pPr>
              <w:rPr>
                <w:rFonts w:ascii="Arial" w:hAnsi="Arial" w:cs="Arial"/>
              </w:rPr>
            </w:pPr>
            <w:r w:rsidRPr="0022021C">
              <w:rPr>
                <w:rFonts w:ascii="Arial" w:hAnsi="Arial" w:cs="Arial"/>
              </w:rPr>
              <w:t>Demutualization Stock</w:t>
            </w:r>
          </w:p>
        </w:tc>
        <w:tc>
          <w:tcPr>
            <w:tcW w:w="1440" w:type="dxa"/>
          </w:tcPr>
          <w:p w14:paraId="3A0F59AC" w14:textId="77777777" w:rsidR="00931160" w:rsidRPr="0022021C" w:rsidRDefault="00931160" w:rsidP="008A03F5">
            <w:pPr>
              <w:jc w:val="center"/>
              <w:rPr>
                <w:rFonts w:ascii="Arial" w:hAnsi="Arial" w:cs="Arial"/>
              </w:rPr>
            </w:pPr>
            <w:r w:rsidRPr="0022021C">
              <w:rPr>
                <w:rFonts w:ascii="Arial" w:hAnsi="Arial" w:cs="Arial"/>
              </w:rPr>
              <w:t>2</w:t>
            </w:r>
          </w:p>
        </w:tc>
        <w:tc>
          <w:tcPr>
            <w:tcW w:w="1260" w:type="dxa"/>
          </w:tcPr>
          <w:p w14:paraId="79EFDE9E" w14:textId="77777777" w:rsidR="00931160" w:rsidRPr="0022021C" w:rsidRDefault="00931160" w:rsidP="008A03F5">
            <w:pPr>
              <w:jc w:val="center"/>
              <w:rPr>
                <w:rFonts w:ascii="Arial" w:hAnsi="Arial" w:cs="Arial"/>
              </w:rPr>
            </w:pPr>
            <w:r w:rsidRPr="0022021C">
              <w:rPr>
                <w:rFonts w:ascii="Arial" w:hAnsi="Arial" w:cs="Arial"/>
              </w:rPr>
              <w:t>DM02</w:t>
            </w:r>
          </w:p>
        </w:tc>
        <w:tc>
          <w:tcPr>
            <w:tcW w:w="2700" w:type="dxa"/>
            <w:gridSpan w:val="2"/>
          </w:tcPr>
          <w:p w14:paraId="023C4A04" w14:textId="77777777" w:rsidR="00931160" w:rsidRPr="0022021C" w:rsidRDefault="00931160" w:rsidP="008A03F5">
            <w:pPr>
              <w:jc w:val="center"/>
              <w:rPr>
                <w:rFonts w:ascii="Arial" w:hAnsi="Arial" w:cs="Arial"/>
              </w:rPr>
            </w:pPr>
            <w:r w:rsidRPr="0022021C">
              <w:rPr>
                <w:rFonts w:ascii="Arial" w:hAnsi="Arial" w:cs="Arial"/>
              </w:rPr>
              <w:t>717.1071</w:t>
            </w:r>
          </w:p>
        </w:tc>
      </w:tr>
      <w:tr w:rsidR="00931160" w:rsidRPr="0022021C" w14:paraId="4130AFAC" w14:textId="77777777" w:rsidTr="008A03F5">
        <w:tc>
          <w:tcPr>
            <w:tcW w:w="4248" w:type="dxa"/>
          </w:tcPr>
          <w:p w14:paraId="5F9ED0A8" w14:textId="77777777" w:rsidR="00931160" w:rsidRPr="0022021C" w:rsidRDefault="00931160" w:rsidP="005F6CD9">
            <w:pPr>
              <w:rPr>
                <w:rFonts w:ascii="Arial" w:hAnsi="Arial" w:cs="Arial"/>
              </w:rPr>
            </w:pPr>
            <w:r w:rsidRPr="0022021C">
              <w:rPr>
                <w:rFonts w:ascii="Arial" w:hAnsi="Arial" w:cs="Arial"/>
              </w:rPr>
              <w:t>Individual Policy Benefits</w:t>
            </w:r>
            <w:r>
              <w:rPr>
                <w:rFonts w:ascii="Arial" w:hAnsi="Arial" w:cs="Arial"/>
              </w:rPr>
              <w:t xml:space="preserve"> or Claim Payments</w:t>
            </w:r>
          </w:p>
        </w:tc>
        <w:tc>
          <w:tcPr>
            <w:tcW w:w="1440" w:type="dxa"/>
          </w:tcPr>
          <w:p w14:paraId="6AB7948C"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FCA9EB2" w14:textId="77777777" w:rsidR="00931160" w:rsidRPr="0022021C" w:rsidRDefault="00931160" w:rsidP="005F6CD9">
            <w:pPr>
              <w:jc w:val="center"/>
              <w:rPr>
                <w:rFonts w:ascii="Arial" w:hAnsi="Arial" w:cs="Arial"/>
              </w:rPr>
            </w:pPr>
            <w:r w:rsidRPr="0022021C">
              <w:rPr>
                <w:rFonts w:ascii="Arial" w:hAnsi="Arial" w:cs="Arial"/>
              </w:rPr>
              <w:t>IN01</w:t>
            </w:r>
          </w:p>
        </w:tc>
        <w:tc>
          <w:tcPr>
            <w:tcW w:w="2700" w:type="dxa"/>
            <w:gridSpan w:val="2"/>
          </w:tcPr>
          <w:p w14:paraId="3B36D25B"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7413FB03" w14:textId="77777777" w:rsidTr="008A03F5">
        <w:tc>
          <w:tcPr>
            <w:tcW w:w="4248" w:type="dxa"/>
          </w:tcPr>
          <w:p w14:paraId="03D01F52" w14:textId="77777777" w:rsidR="00931160" w:rsidRPr="0022021C" w:rsidRDefault="00931160" w:rsidP="005F6CD9">
            <w:pPr>
              <w:rPr>
                <w:rFonts w:ascii="Arial" w:hAnsi="Arial" w:cs="Arial"/>
              </w:rPr>
            </w:pPr>
            <w:r w:rsidRPr="0022021C">
              <w:rPr>
                <w:rFonts w:ascii="Arial" w:hAnsi="Arial" w:cs="Arial"/>
              </w:rPr>
              <w:t>Group Policy Benefits</w:t>
            </w:r>
            <w:r>
              <w:rPr>
                <w:rFonts w:ascii="Arial" w:hAnsi="Arial" w:cs="Arial"/>
              </w:rPr>
              <w:t xml:space="preserve"> or Claim Payments</w:t>
            </w:r>
          </w:p>
        </w:tc>
        <w:tc>
          <w:tcPr>
            <w:tcW w:w="1440" w:type="dxa"/>
          </w:tcPr>
          <w:p w14:paraId="624E4B5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0ADAF3B" w14:textId="77777777" w:rsidR="00931160" w:rsidRPr="0022021C" w:rsidRDefault="00931160" w:rsidP="005F6CD9">
            <w:pPr>
              <w:jc w:val="center"/>
              <w:rPr>
                <w:rFonts w:ascii="Arial" w:hAnsi="Arial" w:cs="Arial"/>
              </w:rPr>
            </w:pPr>
            <w:r w:rsidRPr="0022021C">
              <w:rPr>
                <w:rFonts w:ascii="Arial" w:hAnsi="Arial" w:cs="Arial"/>
              </w:rPr>
              <w:t>IN02</w:t>
            </w:r>
          </w:p>
        </w:tc>
        <w:tc>
          <w:tcPr>
            <w:tcW w:w="2700" w:type="dxa"/>
            <w:gridSpan w:val="2"/>
          </w:tcPr>
          <w:p w14:paraId="52286E15" w14:textId="77777777" w:rsidR="00931160" w:rsidRPr="0022021C" w:rsidRDefault="00931160" w:rsidP="005F6CD9">
            <w:pPr>
              <w:jc w:val="center"/>
              <w:rPr>
                <w:rFonts w:ascii="Arial" w:hAnsi="Arial" w:cs="Arial"/>
              </w:rPr>
            </w:pPr>
            <w:r w:rsidRPr="0022021C">
              <w:rPr>
                <w:rFonts w:ascii="Arial" w:hAnsi="Arial" w:cs="Arial"/>
              </w:rPr>
              <w:t>717.107</w:t>
            </w:r>
          </w:p>
        </w:tc>
      </w:tr>
      <w:tr w:rsidR="00222EBE" w:rsidRPr="0022021C" w14:paraId="3939AC2D" w14:textId="77777777" w:rsidTr="008A03F5">
        <w:tc>
          <w:tcPr>
            <w:tcW w:w="4248" w:type="dxa"/>
          </w:tcPr>
          <w:p w14:paraId="3D9184B2" w14:textId="77777777" w:rsidR="00222EBE" w:rsidRPr="0022021C" w:rsidRDefault="00222EBE" w:rsidP="005F6CD9">
            <w:pPr>
              <w:rPr>
                <w:rFonts w:ascii="Arial" w:hAnsi="Arial" w:cs="Arial"/>
              </w:rPr>
            </w:pPr>
            <w:r>
              <w:rPr>
                <w:rFonts w:ascii="Arial" w:hAnsi="Arial" w:cs="Arial"/>
              </w:rPr>
              <w:t>Death Benefits Due Beneficiaries</w:t>
            </w:r>
          </w:p>
        </w:tc>
        <w:tc>
          <w:tcPr>
            <w:tcW w:w="1440" w:type="dxa"/>
          </w:tcPr>
          <w:p w14:paraId="129C7C01" w14:textId="77777777" w:rsidR="00222EBE" w:rsidRPr="0022021C" w:rsidRDefault="00222EBE" w:rsidP="005F6CD9">
            <w:pPr>
              <w:jc w:val="center"/>
              <w:rPr>
                <w:rFonts w:ascii="Arial" w:hAnsi="Arial" w:cs="Arial"/>
              </w:rPr>
            </w:pPr>
            <w:r>
              <w:rPr>
                <w:rFonts w:ascii="Arial" w:hAnsi="Arial" w:cs="Arial"/>
              </w:rPr>
              <w:t>5</w:t>
            </w:r>
          </w:p>
        </w:tc>
        <w:tc>
          <w:tcPr>
            <w:tcW w:w="1260" w:type="dxa"/>
          </w:tcPr>
          <w:p w14:paraId="184DF5F4" w14:textId="77777777" w:rsidR="00222EBE" w:rsidRPr="0022021C" w:rsidRDefault="00222EBE" w:rsidP="005F6CD9">
            <w:pPr>
              <w:jc w:val="center"/>
              <w:rPr>
                <w:rFonts w:ascii="Arial" w:hAnsi="Arial" w:cs="Arial"/>
              </w:rPr>
            </w:pPr>
            <w:r>
              <w:rPr>
                <w:rFonts w:ascii="Arial" w:hAnsi="Arial" w:cs="Arial"/>
              </w:rPr>
              <w:t>IN03</w:t>
            </w:r>
          </w:p>
        </w:tc>
        <w:tc>
          <w:tcPr>
            <w:tcW w:w="2700" w:type="dxa"/>
            <w:gridSpan w:val="2"/>
          </w:tcPr>
          <w:p w14:paraId="01E13EFA" w14:textId="77777777" w:rsidR="00222EBE" w:rsidRPr="0022021C" w:rsidRDefault="00222EBE" w:rsidP="005F6CD9">
            <w:pPr>
              <w:jc w:val="center"/>
              <w:rPr>
                <w:rFonts w:ascii="Arial" w:hAnsi="Arial" w:cs="Arial"/>
              </w:rPr>
            </w:pPr>
            <w:r>
              <w:rPr>
                <w:rFonts w:ascii="Arial" w:hAnsi="Arial" w:cs="Arial"/>
              </w:rPr>
              <w:t>717.107</w:t>
            </w:r>
          </w:p>
        </w:tc>
      </w:tr>
      <w:tr w:rsidR="00931160" w:rsidRPr="0022021C" w14:paraId="29B633A7" w14:textId="77777777" w:rsidTr="008A03F5">
        <w:tc>
          <w:tcPr>
            <w:tcW w:w="4248" w:type="dxa"/>
          </w:tcPr>
          <w:p w14:paraId="748F0C65" w14:textId="77777777" w:rsidR="00931160" w:rsidRPr="0022021C" w:rsidRDefault="00931160" w:rsidP="005F6CD9">
            <w:pPr>
              <w:rPr>
                <w:rFonts w:ascii="Arial" w:hAnsi="Arial" w:cs="Arial"/>
              </w:rPr>
            </w:pPr>
            <w:r w:rsidRPr="0022021C">
              <w:rPr>
                <w:rFonts w:ascii="Arial" w:hAnsi="Arial" w:cs="Arial"/>
              </w:rPr>
              <w:t>Proceeds from Matured Policy</w:t>
            </w:r>
            <w:r>
              <w:rPr>
                <w:rFonts w:ascii="Arial" w:hAnsi="Arial" w:cs="Arial"/>
              </w:rPr>
              <w:t>, Endowments</w:t>
            </w:r>
            <w:r w:rsidR="009D029B">
              <w:rPr>
                <w:rFonts w:ascii="Arial" w:hAnsi="Arial" w:cs="Arial"/>
              </w:rPr>
              <w:t>,</w:t>
            </w:r>
            <w:r>
              <w:rPr>
                <w:rFonts w:ascii="Arial" w:hAnsi="Arial" w:cs="Arial"/>
              </w:rPr>
              <w:t xml:space="preserve"> or Annuities</w:t>
            </w:r>
          </w:p>
        </w:tc>
        <w:tc>
          <w:tcPr>
            <w:tcW w:w="1440" w:type="dxa"/>
          </w:tcPr>
          <w:p w14:paraId="2EDB6B9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2BA4A4E" w14:textId="77777777" w:rsidR="00931160" w:rsidRPr="0022021C" w:rsidRDefault="00931160" w:rsidP="005F6CD9">
            <w:pPr>
              <w:jc w:val="center"/>
              <w:rPr>
                <w:rFonts w:ascii="Arial" w:hAnsi="Arial" w:cs="Arial"/>
              </w:rPr>
            </w:pPr>
            <w:r w:rsidRPr="0022021C">
              <w:rPr>
                <w:rFonts w:ascii="Arial" w:hAnsi="Arial" w:cs="Arial"/>
              </w:rPr>
              <w:t>IN04</w:t>
            </w:r>
          </w:p>
        </w:tc>
        <w:tc>
          <w:tcPr>
            <w:tcW w:w="2700" w:type="dxa"/>
            <w:gridSpan w:val="2"/>
          </w:tcPr>
          <w:p w14:paraId="2FC167C1"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2F33DF87" w14:textId="77777777" w:rsidTr="008A03F5">
        <w:tc>
          <w:tcPr>
            <w:tcW w:w="4248" w:type="dxa"/>
          </w:tcPr>
          <w:p w14:paraId="4DE84DA8" w14:textId="77777777" w:rsidR="00931160" w:rsidRPr="0022021C" w:rsidRDefault="00931160" w:rsidP="005F6CD9">
            <w:pPr>
              <w:rPr>
                <w:rFonts w:ascii="Arial" w:hAnsi="Arial" w:cs="Arial"/>
              </w:rPr>
            </w:pPr>
            <w:r w:rsidRPr="0022021C">
              <w:rPr>
                <w:rFonts w:ascii="Arial" w:hAnsi="Arial" w:cs="Arial"/>
              </w:rPr>
              <w:t>Premium Refunds on Individual</w:t>
            </w:r>
          </w:p>
        </w:tc>
        <w:tc>
          <w:tcPr>
            <w:tcW w:w="1440" w:type="dxa"/>
          </w:tcPr>
          <w:p w14:paraId="63F80484"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CD217AA" w14:textId="77777777" w:rsidR="00931160" w:rsidRPr="0022021C" w:rsidRDefault="00931160" w:rsidP="005F6CD9">
            <w:pPr>
              <w:jc w:val="center"/>
              <w:rPr>
                <w:rFonts w:ascii="Arial" w:hAnsi="Arial" w:cs="Arial"/>
              </w:rPr>
            </w:pPr>
            <w:r w:rsidRPr="0022021C">
              <w:rPr>
                <w:rFonts w:ascii="Arial" w:hAnsi="Arial" w:cs="Arial"/>
              </w:rPr>
              <w:t>IN05</w:t>
            </w:r>
          </w:p>
        </w:tc>
        <w:tc>
          <w:tcPr>
            <w:tcW w:w="2700" w:type="dxa"/>
            <w:gridSpan w:val="2"/>
          </w:tcPr>
          <w:p w14:paraId="62E2BB2F"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68ED7F22" w14:textId="77777777" w:rsidTr="008A03F5">
        <w:tc>
          <w:tcPr>
            <w:tcW w:w="4248" w:type="dxa"/>
          </w:tcPr>
          <w:p w14:paraId="741315A2" w14:textId="77777777" w:rsidR="00931160" w:rsidRPr="0022021C" w:rsidRDefault="00931160" w:rsidP="005F6CD9">
            <w:pPr>
              <w:rPr>
                <w:rFonts w:ascii="Arial" w:hAnsi="Arial" w:cs="Arial"/>
              </w:rPr>
            </w:pPr>
            <w:r w:rsidRPr="0022021C">
              <w:rPr>
                <w:rFonts w:ascii="Arial" w:hAnsi="Arial" w:cs="Arial"/>
              </w:rPr>
              <w:t>Unidentified Remittances</w:t>
            </w:r>
          </w:p>
        </w:tc>
        <w:tc>
          <w:tcPr>
            <w:tcW w:w="1440" w:type="dxa"/>
          </w:tcPr>
          <w:p w14:paraId="1B31CEA8"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0D1BE99" w14:textId="77777777" w:rsidR="00931160" w:rsidRPr="0022021C" w:rsidRDefault="00931160" w:rsidP="005F6CD9">
            <w:pPr>
              <w:jc w:val="center"/>
              <w:rPr>
                <w:rFonts w:ascii="Arial" w:hAnsi="Arial" w:cs="Arial"/>
              </w:rPr>
            </w:pPr>
            <w:r w:rsidRPr="0022021C">
              <w:rPr>
                <w:rFonts w:ascii="Arial" w:hAnsi="Arial" w:cs="Arial"/>
              </w:rPr>
              <w:t>IN06</w:t>
            </w:r>
          </w:p>
        </w:tc>
        <w:tc>
          <w:tcPr>
            <w:tcW w:w="2700" w:type="dxa"/>
            <w:gridSpan w:val="2"/>
          </w:tcPr>
          <w:p w14:paraId="6989DCEE"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2E59A1A8" w14:textId="77777777" w:rsidTr="008A03F5">
        <w:tc>
          <w:tcPr>
            <w:tcW w:w="4248" w:type="dxa"/>
          </w:tcPr>
          <w:p w14:paraId="7A333209" w14:textId="77777777" w:rsidR="00931160" w:rsidRPr="0022021C" w:rsidRDefault="00931160" w:rsidP="005F6CD9">
            <w:pPr>
              <w:rPr>
                <w:rFonts w:ascii="Arial" w:hAnsi="Arial" w:cs="Arial"/>
              </w:rPr>
            </w:pPr>
            <w:r w:rsidRPr="0022021C">
              <w:rPr>
                <w:rFonts w:ascii="Arial" w:hAnsi="Arial" w:cs="Arial"/>
              </w:rPr>
              <w:t>Other Amounts Due under Policy Terms</w:t>
            </w:r>
          </w:p>
        </w:tc>
        <w:tc>
          <w:tcPr>
            <w:tcW w:w="1440" w:type="dxa"/>
          </w:tcPr>
          <w:p w14:paraId="191378AF"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1B099D54" w14:textId="77777777" w:rsidR="00931160" w:rsidRPr="0022021C" w:rsidRDefault="00931160" w:rsidP="005F6CD9">
            <w:pPr>
              <w:jc w:val="center"/>
              <w:rPr>
                <w:rFonts w:ascii="Arial" w:hAnsi="Arial" w:cs="Arial"/>
              </w:rPr>
            </w:pPr>
            <w:r w:rsidRPr="0022021C">
              <w:rPr>
                <w:rFonts w:ascii="Arial" w:hAnsi="Arial" w:cs="Arial"/>
              </w:rPr>
              <w:t>IN07</w:t>
            </w:r>
          </w:p>
        </w:tc>
        <w:tc>
          <w:tcPr>
            <w:tcW w:w="2700" w:type="dxa"/>
            <w:gridSpan w:val="2"/>
          </w:tcPr>
          <w:p w14:paraId="5AE56B7E"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1D1DF58F" w14:textId="77777777" w:rsidTr="008A03F5">
        <w:tc>
          <w:tcPr>
            <w:tcW w:w="4248" w:type="dxa"/>
          </w:tcPr>
          <w:p w14:paraId="3F9B7E8D" w14:textId="77777777" w:rsidR="00931160" w:rsidRPr="0022021C" w:rsidRDefault="00931160" w:rsidP="005F6CD9">
            <w:pPr>
              <w:rPr>
                <w:rFonts w:ascii="Arial" w:hAnsi="Arial" w:cs="Arial"/>
              </w:rPr>
            </w:pPr>
            <w:r w:rsidRPr="0022021C">
              <w:rPr>
                <w:rFonts w:ascii="Arial" w:hAnsi="Arial" w:cs="Arial"/>
              </w:rPr>
              <w:t>Agent Credit Balances</w:t>
            </w:r>
          </w:p>
        </w:tc>
        <w:tc>
          <w:tcPr>
            <w:tcW w:w="1440" w:type="dxa"/>
          </w:tcPr>
          <w:p w14:paraId="4B52BCDE"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40245BBA" w14:textId="77777777" w:rsidR="00931160" w:rsidRPr="0022021C" w:rsidRDefault="00931160" w:rsidP="005F6CD9">
            <w:pPr>
              <w:jc w:val="center"/>
              <w:rPr>
                <w:rFonts w:ascii="Arial" w:hAnsi="Arial" w:cs="Arial"/>
              </w:rPr>
            </w:pPr>
            <w:r w:rsidRPr="0022021C">
              <w:rPr>
                <w:rFonts w:ascii="Arial" w:hAnsi="Arial" w:cs="Arial"/>
              </w:rPr>
              <w:t>IN08</w:t>
            </w:r>
          </w:p>
        </w:tc>
        <w:tc>
          <w:tcPr>
            <w:tcW w:w="2700" w:type="dxa"/>
            <w:gridSpan w:val="2"/>
          </w:tcPr>
          <w:p w14:paraId="4DDFC88F"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5A396ACF" w14:textId="77777777" w:rsidTr="008A03F5">
        <w:tc>
          <w:tcPr>
            <w:tcW w:w="4248" w:type="dxa"/>
          </w:tcPr>
          <w:p w14:paraId="21624019" w14:textId="77777777" w:rsidR="00931160" w:rsidRPr="0022021C" w:rsidRDefault="00931160" w:rsidP="005F6CD9">
            <w:pPr>
              <w:rPr>
                <w:rFonts w:ascii="Arial" w:hAnsi="Arial" w:cs="Arial"/>
              </w:rPr>
            </w:pPr>
            <w:r w:rsidRPr="0022021C">
              <w:rPr>
                <w:rFonts w:ascii="Arial" w:hAnsi="Arial" w:cs="Arial"/>
              </w:rPr>
              <w:t>Matured Life-Limiting Age</w:t>
            </w:r>
          </w:p>
        </w:tc>
        <w:tc>
          <w:tcPr>
            <w:tcW w:w="1440" w:type="dxa"/>
          </w:tcPr>
          <w:p w14:paraId="5141CE0E" w14:textId="77777777" w:rsidR="00931160" w:rsidRPr="0022021C" w:rsidRDefault="00931160" w:rsidP="005F6CD9">
            <w:pPr>
              <w:jc w:val="center"/>
              <w:rPr>
                <w:rFonts w:ascii="Arial" w:hAnsi="Arial" w:cs="Arial"/>
              </w:rPr>
            </w:pPr>
            <w:r w:rsidRPr="0022021C">
              <w:rPr>
                <w:rFonts w:ascii="Arial" w:hAnsi="Arial" w:cs="Arial"/>
              </w:rPr>
              <w:t>2</w:t>
            </w:r>
          </w:p>
        </w:tc>
        <w:tc>
          <w:tcPr>
            <w:tcW w:w="1260" w:type="dxa"/>
          </w:tcPr>
          <w:p w14:paraId="648ADA28" w14:textId="77777777" w:rsidR="00931160" w:rsidRPr="0022021C" w:rsidRDefault="00931160" w:rsidP="005F6CD9">
            <w:pPr>
              <w:jc w:val="center"/>
              <w:rPr>
                <w:rFonts w:ascii="Arial" w:hAnsi="Arial" w:cs="Arial"/>
              </w:rPr>
            </w:pPr>
            <w:r w:rsidRPr="0022021C">
              <w:rPr>
                <w:rFonts w:ascii="Arial" w:hAnsi="Arial" w:cs="Arial"/>
              </w:rPr>
              <w:t>IN09</w:t>
            </w:r>
          </w:p>
        </w:tc>
        <w:tc>
          <w:tcPr>
            <w:tcW w:w="2700" w:type="dxa"/>
            <w:gridSpan w:val="2"/>
          </w:tcPr>
          <w:p w14:paraId="3DE02006" w14:textId="77777777" w:rsidR="00931160" w:rsidRPr="0022021C" w:rsidRDefault="00931160" w:rsidP="005F6CD9">
            <w:pPr>
              <w:jc w:val="center"/>
              <w:rPr>
                <w:rFonts w:ascii="Arial" w:hAnsi="Arial" w:cs="Arial"/>
              </w:rPr>
            </w:pPr>
            <w:r w:rsidRPr="0022021C">
              <w:rPr>
                <w:rFonts w:ascii="Arial" w:hAnsi="Arial" w:cs="Arial"/>
              </w:rPr>
              <w:t>717.107</w:t>
            </w:r>
          </w:p>
        </w:tc>
      </w:tr>
      <w:tr w:rsidR="00931160" w:rsidRPr="0022021C" w14:paraId="4D1B320E" w14:textId="77777777" w:rsidTr="008A03F5">
        <w:tc>
          <w:tcPr>
            <w:tcW w:w="9648" w:type="dxa"/>
            <w:gridSpan w:val="5"/>
          </w:tcPr>
          <w:p w14:paraId="67C35EDD" w14:textId="77777777" w:rsidR="00931160" w:rsidRPr="00931160" w:rsidRDefault="00931160" w:rsidP="008A03F5">
            <w:pPr>
              <w:jc w:val="center"/>
              <w:rPr>
                <w:rFonts w:ascii="Arial" w:hAnsi="Arial" w:cs="Arial"/>
                <w:b/>
              </w:rPr>
            </w:pPr>
            <w:r w:rsidRPr="00931160">
              <w:rPr>
                <w:rFonts w:ascii="Arial" w:hAnsi="Arial" w:cs="Arial"/>
                <w:b/>
              </w:rPr>
              <w:t>SECURITIES RELATED</w:t>
            </w:r>
          </w:p>
        </w:tc>
      </w:tr>
      <w:tr w:rsidR="00931160" w:rsidRPr="0022021C" w14:paraId="7D97DDBD" w14:textId="77777777" w:rsidTr="008A03F5">
        <w:tc>
          <w:tcPr>
            <w:tcW w:w="4248" w:type="dxa"/>
          </w:tcPr>
          <w:p w14:paraId="275C20E6" w14:textId="77777777" w:rsidR="00931160" w:rsidRPr="0022021C" w:rsidRDefault="00931160" w:rsidP="005F6CD9">
            <w:pPr>
              <w:rPr>
                <w:rFonts w:ascii="Arial" w:hAnsi="Arial" w:cs="Arial"/>
              </w:rPr>
            </w:pPr>
            <w:r w:rsidRPr="0022021C">
              <w:rPr>
                <w:rFonts w:ascii="Arial" w:hAnsi="Arial" w:cs="Arial"/>
              </w:rPr>
              <w:t>Unclaimed Dividends</w:t>
            </w:r>
          </w:p>
        </w:tc>
        <w:tc>
          <w:tcPr>
            <w:tcW w:w="1440" w:type="dxa"/>
          </w:tcPr>
          <w:p w14:paraId="1466DAEB"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48E92829" w14:textId="77777777" w:rsidR="00931160" w:rsidRPr="0022021C" w:rsidRDefault="00931160" w:rsidP="005F6CD9">
            <w:pPr>
              <w:jc w:val="center"/>
              <w:rPr>
                <w:rFonts w:ascii="Arial" w:hAnsi="Arial" w:cs="Arial"/>
              </w:rPr>
            </w:pPr>
            <w:r w:rsidRPr="0022021C">
              <w:rPr>
                <w:rFonts w:ascii="Arial" w:hAnsi="Arial" w:cs="Arial"/>
              </w:rPr>
              <w:t>SC01</w:t>
            </w:r>
          </w:p>
        </w:tc>
        <w:tc>
          <w:tcPr>
            <w:tcW w:w="2700" w:type="dxa"/>
            <w:gridSpan w:val="2"/>
          </w:tcPr>
          <w:p w14:paraId="33B68EFA"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3C01D1E0" w14:textId="77777777" w:rsidTr="008A03F5">
        <w:tc>
          <w:tcPr>
            <w:tcW w:w="4248" w:type="dxa"/>
          </w:tcPr>
          <w:p w14:paraId="4622A275" w14:textId="77777777" w:rsidR="00931160" w:rsidRPr="0022021C" w:rsidRDefault="00931160" w:rsidP="005F6CD9">
            <w:pPr>
              <w:rPr>
                <w:rFonts w:ascii="Arial" w:hAnsi="Arial" w:cs="Arial"/>
              </w:rPr>
            </w:pPr>
            <w:r w:rsidRPr="0022021C">
              <w:rPr>
                <w:rFonts w:ascii="Arial" w:hAnsi="Arial" w:cs="Arial"/>
              </w:rPr>
              <w:t>Registered Bond Interest – State and Local Government</w:t>
            </w:r>
          </w:p>
        </w:tc>
        <w:tc>
          <w:tcPr>
            <w:tcW w:w="1440" w:type="dxa"/>
          </w:tcPr>
          <w:p w14:paraId="39BF33A7"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772D5CA4" w14:textId="77777777" w:rsidR="00931160" w:rsidRPr="0022021C" w:rsidRDefault="00931160" w:rsidP="005F6CD9">
            <w:pPr>
              <w:jc w:val="center"/>
              <w:rPr>
                <w:rFonts w:ascii="Arial" w:hAnsi="Arial" w:cs="Arial"/>
              </w:rPr>
            </w:pPr>
            <w:r w:rsidRPr="0022021C">
              <w:rPr>
                <w:rFonts w:ascii="Arial" w:hAnsi="Arial" w:cs="Arial"/>
              </w:rPr>
              <w:t>SC02</w:t>
            </w:r>
          </w:p>
        </w:tc>
        <w:tc>
          <w:tcPr>
            <w:tcW w:w="2700" w:type="dxa"/>
            <w:gridSpan w:val="2"/>
          </w:tcPr>
          <w:p w14:paraId="2247EAA7" w14:textId="77777777" w:rsidR="00931160" w:rsidRPr="0022021C" w:rsidRDefault="00931160" w:rsidP="005F6CD9">
            <w:pPr>
              <w:jc w:val="center"/>
              <w:rPr>
                <w:rFonts w:ascii="Arial" w:hAnsi="Arial" w:cs="Arial"/>
              </w:rPr>
            </w:pPr>
            <w:r w:rsidRPr="0022021C">
              <w:rPr>
                <w:rFonts w:ascii="Arial" w:hAnsi="Arial" w:cs="Arial"/>
              </w:rPr>
              <w:t>717</w:t>
            </w:r>
            <w:r>
              <w:rPr>
                <w:rFonts w:ascii="Arial" w:hAnsi="Arial" w:cs="Arial"/>
              </w:rPr>
              <w:t>.</w:t>
            </w:r>
            <w:r w:rsidRPr="0022021C">
              <w:rPr>
                <w:rFonts w:ascii="Arial" w:hAnsi="Arial" w:cs="Arial"/>
              </w:rPr>
              <w:t>112(5)</w:t>
            </w:r>
          </w:p>
        </w:tc>
      </w:tr>
      <w:tr w:rsidR="00931160" w:rsidRPr="0022021C" w14:paraId="7B201A20" w14:textId="77777777" w:rsidTr="008A03F5">
        <w:tc>
          <w:tcPr>
            <w:tcW w:w="4248" w:type="dxa"/>
          </w:tcPr>
          <w:p w14:paraId="2CDD439C" w14:textId="77777777" w:rsidR="00931160" w:rsidRPr="0022021C" w:rsidRDefault="00931160" w:rsidP="005F6CD9">
            <w:pPr>
              <w:rPr>
                <w:rFonts w:ascii="Arial" w:hAnsi="Arial" w:cs="Arial"/>
              </w:rPr>
            </w:pPr>
            <w:r w:rsidRPr="0022021C">
              <w:rPr>
                <w:rFonts w:ascii="Arial" w:hAnsi="Arial" w:cs="Arial"/>
              </w:rPr>
              <w:t>Equity Payments</w:t>
            </w:r>
          </w:p>
        </w:tc>
        <w:tc>
          <w:tcPr>
            <w:tcW w:w="1440" w:type="dxa"/>
          </w:tcPr>
          <w:p w14:paraId="3F778B38"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6824AB1F" w14:textId="77777777" w:rsidR="00931160" w:rsidRPr="0022021C" w:rsidRDefault="00931160" w:rsidP="005F6CD9">
            <w:pPr>
              <w:jc w:val="center"/>
              <w:rPr>
                <w:rFonts w:ascii="Arial" w:hAnsi="Arial" w:cs="Arial"/>
              </w:rPr>
            </w:pPr>
            <w:r w:rsidRPr="0022021C">
              <w:rPr>
                <w:rFonts w:ascii="Arial" w:hAnsi="Arial" w:cs="Arial"/>
              </w:rPr>
              <w:t>SC04</w:t>
            </w:r>
          </w:p>
        </w:tc>
        <w:tc>
          <w:tcPr>
            <w:tcW w:w="2700" w:type="dxa"/>
            <w:gridSpan w:val="2"/>
          </w:tcPr>
          <w:p w14:paraId="61C5C4E9"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335FB8FF" w14:textId="77777777" w:rsidTr="008A03F5">
        <w:tc>
          <w:tcPr>
            <w:tcW w:w="4248" w:type="dxa"/>
          </w:tcPr>
          <w:p w14:paraId="199724A7" w14:textId="77777777" w:rsidR="00931160" w:rsidRPr="0022021C" w:rsidRDefault="00931160" w:rsidP="005F6CD9">
            <w:pPr>
              <w:rPr>
                <w:rFonts w:ascii="Arial" w:hAnsi="Arial" w:cs="Arial"/>
              </w:rPr>
            </w:pPr>
            <w:r w:rsidRPr="0022021C">
              <w:rPr>
                <w:rFonts w:ascii="Arial" w:hAnsi="Arial" w:cs="Arial"/>
              </w:rPr>
              <w:t>Profits</w:t>
            </w:r>
          </w:p>
        </w:tc>
        <w:tc>
          <w:tcPr>
            <w:tcW w:w="1440" w:type="dxa"/>
          </w:tcPr>
          <w:p w14:paraId="5665EB37"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1EFD80F0" w14:textId="77777777" w:rsidR="00931160" w:rsidRPr="0022021C" w:rsidRDefault="00931160" w:rsidP="005F6CD9">
            <w:pPr>
              <w:jc w:val="center"/>
              <w:rPr>
                <w:rFonts w:ascii="Arial" w:hAnsi="Arial" w:cs="Arial"/>
              </w:rPr>
            </w:pPr>
            <w:r w:rsidRPr="0022021C">
              <w:rPr>
                <w:rFonts w:ascii="Arial" w:hAnsi="Arial" w:cs="Arial"/>
              </w:rPr>
              <w:t>SC05</w:t>
            </w:r>
          </w:p>
        </w:tc>
        <w:tc>
          <w:tcPr>
            <w:tcW w:w="2700" w:type="dxa"/>
            <w:gridSpan w:val="2"/>
          </w:tcPr>
          <w:p w14:paraId="7E483680" w14:textId="77777777" w:rsidR="00931160" w:rsidRPr="0022021C" w:rsidRDefault="00931160" w:rsidP="005F6CD9">
            <w:pPr>
              <w:jc w:val="center"/>
              <w:rPr>
                <w:rFonts w:ascii="Arial" w:hAnsi="Arial" w:cs="Arial"/>
              </w:rPr>
            </w:pPr>
            <w:r w:rsidRPr="0022021C">
              <w:rPr>
                <w:rFonts w:ascii="Arial" w:hAnsi="Arial" w:cs="Arial"/>
              </w:rPr>
              <w:t>717.1101(4)</w:t>
            </w:r>
          </w:p>
        </w:tc>
      </w:tr>
      <w:tr w:rsidR="00931160" w:rsidRPr="0022021C" w14:paraId="1936BF2F" w14:textId="77777777" w:rsidTr="008A03F5">
        <w:tc>
          <w:tcPr>
            <w:tcW w:w="4248" w:type="dxa"/>
          </w:tcPr>
          <w:p w14:paraId="7A48E912" w14:textId="77777777" w:rsidR="00931160" w:rsidRPr="0022021C" w:rsidRDefault="00931160" w:rsidP="005F6CD9">
            <w:pPr>
              <w:rPr>
                <w:rFonts w:ascii="Arial" w:hAnsi="Arial" w:cs="Arial"/>
              </w:rPr>
            </w:pPr>
            <w:r w:rsidRPr="0022021C">
              <w:rPr>
                <w:rFonts w:ascii="Arial" w:hAnsi="Arial" w:cs="Arial"/>
              </w:rPr>
              <w:t>Funds Paid Toward Shares or Interest</w:t>
            </w:r>
          </w:p>
        </w:tc>
        <w:tc>
          <w:tcPr>
            <w:tcW w:w="1440" w:type="dxa"/>
          </w:tcPr>
          <w:p w14:paraId="5A2260F5"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73EE75EF" w14:textId="77777777" w:rsidR="00931160" w:rsidRPr="0022021C" w:rsidRDefault="00931160" w:rsidP="005F6CD9">
            <w:pPr>
              <w:jc w:val="center"/>
              <w:rPr>
                <w:rFonts w:ascii="Arial" w:hAnsi="Arial" w:cs="Arial"/>
              </w:rPr>
            </w:pPr>
            <w:r w:rsidRPr="0022021C">
              <w:rPr>
                <w:rFonts w:ascii="Arial" w:hAnsi="Arial" w:cs="Arial"/>
              </w:rPr>
              <w:t>SC06</w:t>
            </w:r>
          </w:p>
        </w:tc>
        <w:tc>
          <w:tcPr>
            <w:tcW w:w="2700" w:type="dxa"/>
            <w:gridSpan w:val="2"/>
          </w:tcPr>
          <w:p w14:paraId="1E2F5759"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76488BB5" w14:textId="77777777" w:rsidTr="008A03F5">
        <w:tc>
          <w:tcPr>
            <w:tcW w:w="4248" w:type="dxa"/>
          </w:tcPr>
          <w:p w14:paraId="64513D59" w14:textId="77777777" w:rsidR="00931160" w:rsidRPr="0022021C" w:rsidRDefault="00931160" w:rsidP="005F6CD9">
            <w:pPr>
              <w:rPr>
                <w:rFonts w:ascii="Arial" w:hAnsi="Arial" w:cs="Arial"/>
              </w:rPr>
            </w:pPr>
            <w:r w:rsidRPr="0022021C">
              <w:rPr>
                <w:rFonts w:ascii="Arial" w:hAnsi="Arial" w:cs="Arial"/>
              </w:rPr>
              <w:t xml:space="preserve">Bearer Bond Principal – State and Local Government </w:t>
            </w:r>
          </w:p>
        </w:tc>
        <w:tc>
          <w:tcPr>
            <w:tcW w:w="1440" w:type="dxa"/>
          </w:tcPr>
          <w:p w14:paraId="1BAB5FEB"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188B7305" w14:textId="77777777" w:rsidR="00931160" w:rsidRPr="0022021C" w:rsidRDefault="00931160" w:rsidP="005F6CD9">
            <w:pPr>
              <w:jc w:val="center"/>
              <w:rPr>
                <w:rFonts w:ascii="Arial" w:hAnsi="Arial" w:cs="Arial"/>
              </w:rPr>
            </w:pPr>
            <w:r w:rsidRPr="0022021C">
              <w:rPr>
                <w:rFonts w:ascii="Arial" w:hAnsi="Arial" w:cs="Arial"/>
              </w:rPr>
              <w:t>SC07</w:t>
            </w:r>
          </w:p>
        </w:tc>
        <w:tc>
          <w:tcPr>
            <w:tcW w:w="2700" w:type="dxa"/>
            <w:gridSpan w:val="2"/>
          </w:tcPr>
          <w:p w14:paraId="38C84695" w14:textId="77777777" w:rsidR="00931160" w:rsidRPr="0022021C" w:rsidRDefault="00931160" w:rsidP="005F6CD9">
            <w:pPr>
              <w:jc w:val="center"/>
              <w:rPr>
                <w:rFonts w:ascii="Arial" w:hAnsi="Arial" w:cs="Arial"/>
              </w:rPr>
            </w:pPr>
            <w:r w:rsidRPr="0022021C">
              <w:rPr>
                <w:rFonts w:ascii="Arial" w:hAnsi="Arial" w:cs="Arial"/>
              </w:rPr>
              <w:t>717.112(5)</w:t>
            </w:r>
          </w:p>
        </w:tc>
      </w:tr>
      <w:tr w:rsidR="00931160" w:rsidRPr="0022021C" w14:paraId="504C131A" w14:textId="77777777" w:rsidTr="008A03F5">
        <w:tc>
          <w:tcPr>
            <w:tcW w:w="4248" w:type="dxa"/>
          </w:tcPr>
          <w:p w14:paraId="582486D4" w14:textId="77777777" w:rsidR="00931160" w:rsidRPr="0022021C" w:rsidRDefault="00931160" w:rsidP="005F6CD9">
            <w:pPr>
              <w:rPr>
                <w:rFonts w:ascii="Arial" w:hAnsi="Arial" w:cs="Arial"/>
              </w:rPr>
            </w:pPr>
            <w:r w:rsidRPr="0022021C">
              <w:rPr>
                <w:rFonts w:ascii="Arial" w:hAnsi="Arial" w:cs="Arial"/>
              </w:rPr>
              <w:t>Shares of Stock &amp; Underlying Shares</w:t>
            </w:r>
          </w:p>
        </w:tc>
        <w:tc>
          <w:tcPr>
            <w:tcW w:w="1440" w:type="dxa"/>
          </w:tcPr>
          <w:p w14:paraId="0C555866"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412CEB51" w14:textId="77777777" w:rsidR="00931160" w:rsidRPr="0022021C" w:rsidRDefault="00931160" w:rsidP="005F6CD9">
            <w:pPr>
              <w:jc w:val="center"/>
              <w:rPr>
                <w:rFonts w:ascii="Arial" w:hAnsi="Arial" w:cs="Arial"/>
              </w:rPr>
            </w:pPr>
            <w:r w:rsidRPr="0022021C">
              <w:rPr>
                <w:rFonts w:ascii="Arial" w:hAnsi="Arial" w:cs="Arial"/>
              </w:rPr>
              <w:t>SC08</w:t>
            </w:r>
          </w:p>
        </w:tc>
        <w:tc>
          <w:tcPr>
            <w:tcW w:w="2700" w:type="dxa"/>
            <w:gridSpan w:val="2"/>
          </w:tcPr>
          <w:p w14:paraId="734C46FB"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1ACFCDC3" w14:textId="77777777" w:rsidTr="008A03F5">
        <w:tc>
          <w:tcPr>
            <w:tcW w:w="4248" w:type="dxa"/>
          </w:tcPr>
          <w:p w14:paraId="1185B978" w14:textId="77777777" w:rsidR="00931160" w:rsidRPr="0022021C" w:rsidRDefault="00931160" w:rsidP="005F6CD9">
            <w:pPr>
              <w:rPr>
                <w:rFonts w:ascii="Arial" w:hAnsi="Arial" w:cs="Arial"/>
              </w:rPr>
            </w:pPr>
            <w:r w:rsidRPr="0022021C">
              <w:rPr>
                <w:rFonts w:ascii="Arial" w:hAnsi="Arial" w:cs="Arial"/>
              </w:rPr>
              <w:t>Cash in Lieu of Fractional Shares</w:t>
            </w:r>
          </w:p>
        </w:tc>
        <w:tc>
          <w:tcPr>
            <w:tcW w:w="1440" w:type="dxa"/>
          </w:tcPr>
          <w:p w14:paraId="5228EF15"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0768E534" w14:textId="77777777" w:rsidR="00931160" w:rsidRPr="0022021C" w:rsidRDefault="00931160" w:rsidP="005F6CD9">
            <w:pPr>
              <w:jc w:val="center"/>
              <w:rPr>
                <w:rFonts w:ascii="Arial" w:hAnsi="Arial" w:cs="Arial"/>
              </w:rPr>
            </w:pPr>
            <w:r w:rsidRPr="0022021C">
              <w:rPr>
                <w:rFonts w:ascii="Arial" w:hAnsi="Arial" w:cs="Arial"/>
              </w:rPr>
              <w:t>SC09</w:t>
            </w:r>
          </w:p>
        </w:tc>
        <w:tc>
          <w:tcPr>
            <w:tcW w:w="2700" w:type="dxa"/>
            <w:gridSpan w:val="2"/>
          </w:tcPr>
          <w:p w14:paraId="5E2DB6EF"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0FCB581B" w14:textId="77777777" w:rsidTr="008A03F5">
        <w:tc>
          <w:tcPr>
            <w:tcW w:w="4248" w:type="dxa"/>
          </w:tcPr>
          <w:p w14:paraId="31156AA3" w14:textId="77777777" w:rsidR="00931160" w:rsidRPr="0022021C" w:rsidRDefault="00931160" w:rsidP="005F6CD9">
            <w:pPr>
              <w:rPr>
                <w:rFonts w:ascii="Arial" w:hAnsi="Arial" w:cs="Arial"/>
              </w:rPr>
            </w:pPr>
            <w:r w:rsidRPr="0022021C">
              <w:rPr>
                <w:rFonts w:ascii="Arial" w:hAnsi="Arial" w:cs="Arial"/>
              </w:rPr>
              <w:t>Un</w:t>
            </w:r>
            <w:r>
              <w:rPr>
                <w:rFonts w:ascii="Arial" w:hAnsi="Arial" w:cs="Arial"/>
              </w:rPr>
              <w:t>-</w:t>
            </w:r>
            <w:r w:rsidRPr="0022021C">
              <w:rPr>
                <w:rFonts w:ascii="Arial" w:hAnsi="Arial" w:cs="Arial"/>
              </w:rPr>
              <w:t>exchanged Stock of Successor Corp.</w:t>
            </w:r>
          </w:p>
        </w:tc>
        <w:tc>
          <w:tcPr>
            <w:tcW w:w="1440" w:type="dxa"/>
          </w:tcPr>
          <w:p w14:paraId="1DA8BCEB"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6D6444B5" w14:textId="77777777" w:rsidR="00931160" w:rsidRPr="0022021C" w:rsidRDefault="00931160" w:rsidP="005F6CD9">
            <w:pPr>
              <w:jc w:val="center"/>
              <w:rPr>
                <w:rFonts w:ascii="Arial" w:hAnsi="Arial" w:cs="Arial"/>
              </w:rPr>
            </w:pPr>
            <w:r w:rsidRPr="0022021C">
              <w:rPr>
                <w:rFonts w:ascii="Arial" w:hAnsi="Arial" w:cs="Arial"/>
              </w:rPr>
              <w:t>SC10</w:t>
            </w:r>
          </w:p>
        </w:tc>
        <w:tc>
          <w:tcPr>
            <w:tcW w:w="2700" w:type="dxa"/>
            <w:gridSpan w:val="2"/>
          </w:tcPr>
          <w:p w14:paraId="3AACBC94"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744FDDF6" w14:textId="77777777" w:rsidTr="008A03F5">
        <w:tc>
          <w:tcPr>
            <w:tcW w:w="4248" w:type="dxa"/>
          </w:tcPr>
          <w:p w14:paraId="06FFAB3A" w14:textId="77777777" w:rsidR="00931160" w:rsidRPr="0022021C" w:rsidRDefault="00931160" w:rsidP="005F6CD9">
            <w:pPr>
              <w:rPr>
                <w:rFonts w:ascii="Arial" w:hAnsi="Arial" w:cs="Arial"/>
              </w:rPr>
            </w:pPr>
            <w:r w:rsidRPr="0022021C">
              <w:rPr>
                <w:rFonts w:ascii="Arial" w:hAnsi="Arial" w:cs="Arial"/>
              </w:rPr>
              <w:t>Other Certificates of Stock</w:t>
            </w:r>
          </w:p>
        </w:tc>
        <w:tc>
          <w:tcPr>
            <w:tcW w:w="1440" w:type="dxa"/>
          </w:tcPr>
          <w:p w14:paraId="19587204"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711AC1CA" w14:textId="77777777" w:rsidR="00931160" w:rsidRPr="0022021C" w:rsidRDefault="00931160" w:rsidP="005F6CD9">
            <w:pPr>
              <w:jc w:val="center"/>
              <w:rPr>
                <w:rFonts w:ascii="Arial" w:hAnsi="Arial" w:cs="Arial"/>
              </w:rPr>
            </w:pPr>
            <w:r w:rsidRPr="0022021C">
              <w:rPr>
                <w:rFonts w:ascii="Arial" w:hAnsi="Arial" w:cs="Arial"/>
              </w:rPr>
              <w:t>SC11</w:t>
            </w:r>
          </w:p>
        </w:tc>
        <w:tc>
          <w:tcPr>
            <w:tcW w:w="2700" w:type="dxa"/>
            <w:gridSpan w:val="2"/>
          </w:tcPr>
          <w:p w14:paraId="2A896762"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4774762B" w14:textId="77777777" w:rsidTr="008A03F5">
        <w:tc>
          <w:tcPr>
            <w:tcW w:w="4248" w:type="dxa"/>
          </w:tcPr>
          <w:p w14:paraId="37030B85" w14:textId="77777777" w:rsidR="00931160" w:rsidRPr="0022021C" w:rsidRDefault="00931160" w:rsidP="005F6CD9">
            <w:pPr>
              <w:rPr>
                <w:rFonts w:ascii="Arial" w:hAnsi="Arial" w:cs="Arial"/>
              </w:rPr>
            </w:pPr>
            <w:r w:rsidRPr="0022021C">
              <w:rPr>
                <w:rFonts w:ascii="Arial" w:hAnsi="Arial" w:cs="Arial"/>
              </w:rPr>
              <w:t>Stock Redemption Funds</w:t>
            </w:r>
          </w:p>
        </w:tc>
        <w:tc>
          <w:tcPr>
            <w:tcW w:w="1440" w:type="dxa"/>
          </w:tcPr>
          <w:p w14:paraId="0ADDCF8D"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7A700CB7" w14:textId="77777777" w:rsidR="00931160" w:rsidRPr="0022021C" w:rsidRDefault="00931160" w:rsidP="005F6CD9">
            <w:pPr>
              <w:jc w:val="center"/>
              <w:rPr>
                <w:rFonts w:ascii="Arial" w:hAnsi="Arial" w:cs="Arial"/>
              </w:rPr>
            </w:pPr>
            <w:r w:rsidRPr="0022021C">
              <w:rPr>
                <w:rFonts w:ascii="Arial" w:hAnsi="Arial" w:cs="Arial"/>
              </w:rPr>
              <w:t>SC13</w:t>
            </w:r>
          </w:p>
        </w:tc>
        <w:tc>
          <w:tcPr>
            <w:tcW w:w="2700" w:type="dxa"/>
            <w:gridSpan w:val="2"/>
          </w:tcPr>
          <w:p w14:paraId="37A4C709"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69875095" w14:textId="77777777" w:rsidTr="008A03F5">
        <w:tc>
          <w:tcPr>
            <w:tcW w:w="4248" w:type="dxa"/>
          </w:tcPr>
          <w:p w14:paraId="59E6178D" w14:textId="77777777" w:rsidR="00931160" w:rsidRPr="0022021C" w:rsidRDefault="00931160" w:rsidP="005F6CD9">
            <w:pPr>
              <w:rPr>
                <w:rFonts w:ascii="Arial" w:hAnsi="Arial" w:cs="Arial"/>
              </w:rPr>
            </w:pPr>
            <w:r w:rsidRPr="0022021C">
              <w:rPr>
                <w:rFonts w:ascii="Arial" w:hAnsi="Arial" w:cs="Arial"/>
              </w:rPr>
              <w:t>Bonds (physical bonds and debentures)</w:t>
            </w:r>
          </w:p>
        </w:tc>
        <w:tc>
          <w:tcPr>
            <w:tcW w:w="1440" w:type="dxa"/>
          </w:tcPr>
          <w:p w14:paraId="6B226472"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21745CA8" w14:textId="77777777" w:rsidR="00931160" w:rsidRPr="0022021C" w:rsidRDefault="00931160" w:rsidP="005F6CD9">
            <w:pPr>
              <w:jc w:val="center"/>
              <w:rPr>
                <w:rFonts w:ascii="Arial" w:hAnsi="Arial" w:cs="Arial"/>
              </w:rPr>
            </w:pPr>
            <w:r w:rsidRPr="0022021C">
              <w:rPr>
                <w:rFonts w:ascii="Arial" w:hAnsi="Arial" w:cs="Arial"/>
              </w:rPr>
              <w:t>SC14</w:t>
            </w:r>
          </w:p>
        </w:tc>
        <w:tc>
          <w:tcPr>
            <w:tcW w:w="2700" w:type="dxa"/>
            <w:gridSpan w:val="2"/>
          </w:tcPr>
          <w:p w14:paraId="08135A99"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5EA63DFA" w14:textId="77777777" w:rsidTr="008A03F5">
        <w:tc>
          <w:tcPr>
            <w:tcW w:w="4248" w:type="dxa"/>
          </w:tcPr>
          <w:p w14:paraId="072B5C65" w14:textId="77777777" w:rsidR="00931160" w:rsidRPr="0022021C" w:rsidRDefault="00931160" w:rsidP="005F6CD9">
            <w:pPr>
              <w:rPr>
                <w:rFonts w:ascii="Arial" w:hAnsi="Arial" w:cs="Arial"/>
              </w:rPr>
            </w:pPr>
            <w:r w:rsidRPr="0022021C">
              <w:rPr>
                <w:rFonts w:ascii="Arial" w:hAnsi="Arial" w:cs="Arial"/>
              </w:rPr>
              <w:t>US Government Securities</w:t>
            </w:r>
          </w:p>
        </w:tc>
        <w:tc>
          <w:tcPr>
            <w:tcW w:w="1440" w:type="dxa"/>
          </w:tcPr>
          <w:p w14:paraId="25843043"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5B3C3C33" w14:textId="77777777" w:rsidR="00931160" w:rsidRPr="0022021C" w:rsidRDefault="00931160" w:rsidP="005F6CD9">
            <w:pPr>
              <w:jc w:val="center"/>
              <w:rPr>
                <w:rFonts w:ascii="Arial" w:hAnsi="Arial" w:cs="Arial"/>
              </w:rPr>
            </w:pPr>
            <w:r w:rsidRPr="0022021C">
              <w:rPr>
                <w:rFonts w:ascii="Arial" w:hAnsi="Arial" w:cs="Arial"/>
              </w:rPr>
              <w:t>SC15</w:t>
            </w:r>
          </w:p>
        </w:tc>
        <w:tc>
          <w:tcPr>
            <w:tcW w:w="2700" w:type="dxa"/>
            <w:gridSpan w:val="2"/>
          </w:tcPr>
          <w:p w14:paraId="30DE63C5" w14:textId="77777777" w:rsidR="00931160" w:rsidRPr="0022021C" w:rsidRDefault="00931160" w:rsidP="005F6CD9">
            <w:pPr>
              <w:jc w:val="center"/>
              <w:rPr>
                <w:rFonts w:ascii="Arial" w:hAnsi="Arial" w:cs="Arial"/>
              </w:rPr>
            </w:pPr>
            <w:r w:rsidRPr="0022021C">
              <w:rPr>
                <w:rFonts w:ascii="Arial" w:hAnsi="Arial" w:cs="Arial"/>
              </w:rPr>
              <w:t>717.112(5)</w:t>
            </w:r>
          </w:p>
        </w:tc>
      </w:tr>
      <w:tr w:rsidR="00931160" w:rsidRPr="0022021C" w14:paraId="15451FCA" w14:textId="77777777" w:rsidTr="008A03F5">
        <w:tc>
          <w:tcPr>
            <w:tcW w:w="4248" w:type="dxa"/>
          </w:tcPr>
          <w:p w14:paraId="2AA48F9D" w14:textId="77777777" w:rsidR="00931160" w:rsidRPr="0022021C" w:rsidRDefault="00931160" w:rsidP="005F6CD9">
            <w:pPr>
              <w:rPr>
                <w:rFonts w:ascii="Arial" w:hAnsi="Arial" w:cs="Arial"/>
              </w:rPr>
            </w:pPr>
            <w:r w:rsidRPr="0022021C">
              <w:rPr>
                <w:rFonts w:ascii="Arial" w:hAnsi="Arial" w:cs="Arial"/>
              </w:rPr>
              <w:t>Mutual Fund Shares</w:t>
            </w:r>
          </w:p>
        </w:tc>
        <w:tc>
          <w:tcPr>
            <w:tcW w:w="1440" w:type="dxa"/>
          </w:tcPr>
          <w:p w14:paraId="0626542E"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07780989" w14:textId="77777777" w:rsidR="00931160" w:rsidRPr="0022021C" w:rsidRDefault="00931160" w:rsidP="005F6CD9">
            <w:pPr>
              <w:jc w:val="center"/>
              <w:rPr>
                <w:rFonts w:ascii="Arial" w:hAnsi="Arial" w:cs="Arial"/>
              </w:rPr>
            </w:pPr>
            <w:r w:rsidRPr="0022021C">
              <w:rPr>
                <w:rFonts w:ascii="Arial" w:hAnsi="Arial" w:cs="Arial"/>
              </w:rPr>
              <w:t>SC16</w:t>
            </w:r>
          </w:p>
        </w:tc>
        <w:tc>
          <w:tcPr>
            <w:tcW w:w="2700" w:type="dxa"/>
            <w:gridSpan w:val="2"/>
          </w:tcPr>
          <w:p w14:paraId="23126F50"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4D3E1B7D" w14:textId="77777777" w:rsidTr="008A03F5">
        <w:tc>
          <w:tcPr>
            <w:tcW w:w="4248" w:type="dxa"/>
          </w:tcPr>
          <w:p w14:paraId="17E1460D" w14:textId="77777777" w:rsidR="00931160" w:rsidRPr="0022021C" w:rsidRDefault="00931160" w:rsidP="005F6CD9">
            <w:pPr>
              <w:rPr>
                <w:rFonts w:ascii="Arial" w:hAnsi="Arial" w:cs="Arial"/>
              </w:rPr>
            </w:pPr>
            <w:r w:rsidRPr="0022021C">
              <w:rPr>
                <w:rFonts w:ascii="Arial" w:hAnsi="Arial" w:cs="Arial"/>
              </w:rPr>
              <w:t>Stock Warrants</w:t>
            </w:r>
          </w:p>
        </w:tc>
        <w:tc>
          <w:tcPr>
            <w:tcW w:w="1440" w:type="dxa"/>
          </w:tcPr>
          <w:p w14:paraId="38492702"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696A39BC" w14:textId="77777777" w:rsidR="00931160" w:rsidRPr="0022021C" w:rsidRDefault="00931160" w:rsidP="005F6CD9">
            <w:pPr>
              <w:jc w:val="center"/>
              <w:rPr>
                <w:rFonts w:ascii="Arial" w:hAnsi="Arial" w:cs="Arial"/>
              </w:rPr>
            </w:pPr>
            <w:r w:rsidRPr="0022021C">
              <w:rPr>
                <w:rFonts w:ascii="Arial" w:hAnsi="Arial" w:cs="Arial"/>
              </w:rPr>
              <w:t>SC17</w:t>
            </w:r>
          </w:p>
        </w:tc>
        <w:tc>
          <w:tcPr>
            <w:tcW w:w="2700" w:type="dxa"/>
            <w:gridSpan w:val="2"/>
          </w:tcPr>
          <w:p w14:paraId="2B35E27A"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12DBCFC2" w14:textId="77777777" w:rsidTr="008A03F5">
        <w:tc>
          <w:tcPr>
            <w:tcW w:w="4248" w:type="dxa"/>
          </w:tcPr>
          <w:p w14:paraId="62B17AF3" w14:textId="77777777" w:rsidR="00931160" w:rsidRPr="0022021C" w:rsidRDefault="00931160" w:rsidP="005F6CD9">
            <w:pPr>
              <w:rPr>
                <w:rFonts w:ascii="Arial" w:hAnsi="Arial" w:cs="Arial"/>
              </w:rPr>
            </w:pPr>
            <w:r w:rsidRPr="0022021C">
              <w:rPr>
                <w:rFonts w:ascii="Arial" w:hAnsi="Arial" w:cs="Arial"/>
              </w:rPr>
              <w:t>Registered Bond Principal –State and Local Government</w:t>
            </w:r>
          </w:p>
        </w:tc>
        <w:tc>
          <w:tcPr>
            <w:tcW w:w="1440" w:type="dxa"/>
          </w:tcPr>
          <w:p w14:paraId="4DC6B5BC"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5B36D7FE" w14:textId="77777777" w:rsidR="00931160" w:rsidRPr="0022021C" w:rsidRDefault="00931160" w:rsidP="005F6CD9">
            <w:pPr>
              <w:jc w:val="center"/>
              <w:rPr>
                <w:rFonts w:ascii="Arial" w:hAnsi="Arial" w:cs="Arial"/>
              </w:rPr>
            </w:pPr>
            <w:r w:rsidRPr="0022021C">
              <w:rPr>
                <w:rFonts w:ascii="Arial" w:hAnsi="Arial" w:cs="Arial"/>
              </w:rPr>
              <w:t>SC18</w:t>
            </w:r>
          </w:p>
        </w:tc>
        <w:tc>
          <w:tcPr>
            <w:tcW w:w="2700" w:type="dxa"/>
            <w:gridSpan w:val="2"/>
          </w:tcPr>
          <w:p w14:paraId="62091E49" w14:textId="77777777" w:rsidR="00931160" w:rsidRPr="0022021C" w:rsidRDefault="00931160" w:rsidP="005F6CD9">
            <w:pPr>
              <w:jc w:val="center"/>
              <w:rPr>
                <w:rFonts w:ascii="Arial" w:hAnsi="Arial" w:cs="Arial"/>
              </w:rPr>
            </w:pPr>
            <w:r w:rsidRPr="0022021C">
              <w:rPr>
                <w:rFonts w:ascii="Arial" w:hAnsi="Arial" w:cs="Arial"/>
              </w:rPr>
              <w:t>717</w:t>
            </w:r>
            <w:r>
              <w:rPr>
                <w:rFonts w:ascii="Arial" w:hAnsi="Arial" w:cs="Arial"/>
              </w:rPr>
              <w:t>.</w:t>
            </w:r>
            <w:r w:rsidRPr="0022021C">
              <w:rPr>
                <w:rFonts w:ascii="Arial" w:hAnsi="Arial" w:cs="Arial"/>
              </w:rPr>
              <w:t>112(5)</w:t>
            </w:r>
          </w:p>
        </w:tc>
      </w:tr>
      <w:tr w:rsidR="00931160" w:rsidRPr="0022021C" w14:paraId="62294BF9" w14:textId="77777777" w:rsidTr="008A03F5">
        <w:tc>
          <w:tcPr>
            <w:tcW w:w="4248" w:type="dxa"/>
          </w:tcPr>
          <w:p w14:paraId="15BDF4E9" w14:textId="77777777" w:rsidR="00931160" w:rsidRPr="0022021C" w:rsidRDefault="00931160" w:rsidP="005F6CD9">
            <w:pPr>
              <w:rPr>
                <w:rFonts w:ascii="Arial" w:hAnsi="Arial" w:cs="Arial"/>
              </w:rPr>
            </w:pPr>
            <w:r w:rsidRPr="0022021C">
              <w:rPr>
                <w:rFonts w:ascii="Arial" w:hAnsi="Arial" w:cs="Arial"/>
              </w:rPr>
              <w:t>Dividend Reinvestment Plans</w:t>
            </w:r>
          </w:p>
        </w:tc>
        <w:tc>
          <w:tcPr>
            <w:tcW w:w="1440" w:type="dxa"/>
          </w:tcPr>
          <w:p w14:paraId="3369414C"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67FAD25B" w14:textId="77777777" w:rsidR="00931160" w:rsidRPr="0022021C" w:rsidRDefault="00931160" w:rsidP="005F6CD9">
            <w:pPr>
              <w:jc w:val="center"/>
              <w:rPr>
                <w:rFonts w:ascii="Arial" w:hAnsi="Arial" w:cs="Arial"/>
              </w:rPr>
            </w:pPr>
            <w:r w:rsidRPr="0022021C">
              <w:rPr>
                <w:rFonts w:ascii="Arial" w:hAnsi="Arial" w:cs="Arial"/>
              </w:rPr>
              <w:t>SC19</w:t>
            </w:r>
          </w:p>
        </w:tc>
        <w:tc>
          <w:tcPr>
            <w:tcW w:w="2700" w:type="dxa"/>
            <w:gridSpan w:val="2"/>
          </w:tcPr>
          <w:p w14:paraId="1C64CD6B"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44D661F6" w14:textId="77777777" w:rsidTr="008A03F5">
        <w:tc>
          <w:tcPr>
            <w:tcW w:w="4248" w:type="dxa"/>
          </w:tcPr>
          <w:p w14:paraId="655481F2" w14:textId="77777777" w:rsidR="00931160" w:rsidRPr="0022021C" w:rsidRDefault="00931160" w:rsidP="005F6CD9">
            <w:pPr>
              <w:rPr>
                <w:rFonts w:ascii="Arial" w:hAnsi="Arial" w:cs="Arial"/>
              </w:rPr>
            </w:pPr>
            <w:r w:rsidRPr="0022021C">
              <w:rPr>
                <w:rFonts w:ascii="Arial" w:hAnsi="Arial" w:cs="Arial"/>
              </w:rPr>
              <w:lastRenderedPageBreak/>
              <w:t>Credit Balances</w:t>
            </w:r>
          </w:p>
        </w:tc>
        <w:tc>
          <w:tcPr>
            <w:tcW w:w="1440" w:type="dxa"/>
          </w:tcPr>
          <w:p w14:paraId="760A0FBB"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7B0A6B92" w14:textId="77777777" w:rsidR="00931160" w:rsidRPr="0022021C" w:rsidRDefault="00931160" w:rsidP="005F6CD9">
            <w:pPr>
              <w:jc w:val="center"/>
              <w:rPr>
                <w:rFonts w:ascii="Arial" w:hAnsi="Arial" w:cs="Arial"/>
              </w:rPr>
            </w:pPr>
            <w:r w:rsidRPr="0022021C">
              <w:rPr>
                <w:rFonts w:ascii="Arial" w:hAnsi="Arial" w:cs="Arial"/>
              </w:rPr>
              <w:t>SC20</w:t>
            </w:r>
          </w:p>
        </w:tc>
        <w:tc>
          <w:tcPr>
            <w:tcW w:w="2700" w:type="dxa"/>
            <w:gridSpan w:val="2"/>
          </w:tcPr>
          <w:p w14:paraId="59CDBCF1" w14:textId="77777777" w:rsidR="00931160" w:rsidRPr="0022021C" w:rsidRDefault="00931160" w:rsidP="005F6CD9">
            <w:pPr>
              <w:jc w:val="center"/>
              <w:rPr>
                <w:rFonts w:ascii="Arial" w:hAnsi="Arial" w:cs="Arial"/>
              </w:rPr>
            </w:pPr>
            <w:r w:rsidRPr="0022021C">
              <w:rPr>
                <w:rFonts w:ascii="Arial" w:hAnsi="Arial" w:cs="Arial"/>
              </w:rPr>
              <w:t>717.1101(4)</w:t>
            </w:r>
          </w:p>
        </w:tc>
      </w:tr>
      <w:tr w:rsidR="00931160" w:rsidRPr="0022021C" w14:paraId="746ED44C" w14:textId="77777777" w:rsidTr="008A03F5">
        <w:tc>
          <w:tcPr>
            <w:tcW w:w="4248" w:type="dxa"/>
          </w:tcPr>
          <w:p w14:paraId="6F78F03C" w14:textId="77777777" w:rsidR="00931160" w:rsidRPr="0022021C" w:rsidRDefault="00931160" w:rsidP="005F6CD9">
            <w:pPr>
              <w:rPr>
                <w:rFonts w:ascii="Arial" w:hAnsi="Arial" w:cs="Arial"/>
              </w:rPr>
            </w:pPr>
            <w:r w:rsidRPr="0022021C">
              <w:rPr>
                <w:rFonts w:ascii="Arial" w:hAnsi="Arial" w:cs="Arial"/>
              </w:rPr>
              <w:t xml:space="preserve">Bearer Bond Principal – Corporate </w:t>
            </w:r>
          </w:p>
        </w:tc>
        <w:tc>
          <w:tcPr>
            <w:tcW w:w="1440" w:type="dxa"/>
          </w:tcPr>
          <w:p w14:paraId="0DA50DC9"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100E7F5C" w14:textId="77777777" w:rsidR="00931160" w:rsidRPr="0022021C" w:rsidRDefault="00931160" w:rsidP="005F6CD9">
            <w:pPr>
              <w:jc w:val="center"/>
              <w:rPr>
                <w:rFonts w:ascii="Arial" w:hAnsi="Arial" w:cs="Arial"/>
              </w:rPr>
            </w:pPr>
            <w:r w:rsidRPr="0022021C">
              <w:rPr>
                <w:rFonts w:ascii="Arial" w:hAnsi="Arial" w:cs="Arial"/>
              </w:rPr>
              <w:t>SC21</w:t>
            </w:r>
          </w:p>
        </w:tc>
        <w:tc>
          <w:tcPr>
            <w:tcW w:w="2700" w:type="dxa"/>
            <w:gridSpan w:val="2"/>
          </w:tcPr>
          <w:p w14:paraId="1738ADC3"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4560C26E" w14:textId="77777777" w:rsidTr="008A03F5">
        <w:tc>
          <w:tcPr>
            <w:tcW w:w="4248" w:type="dxa"/>
          </w:tcPr>
          <w:p w14:paraId="5AD36C3B" w14:textId="77777777" w:rsidR="00931160" w:rsidRPr="0022021C" w:rsidRDefault="00931160" w:rsidP="005F6CD9">
            <w:pPr>
              <w:rPr>
                <w:rFonts w:ascii="Arial" w:hAnsi="Arial" w:cs="Arial"/>
              </w:rPr>
            </w:pPr>
            <w:r w:rsidRPr="0022021C">
              <w:rPr>
                <w:rFonts w:ascii="Arial" w:hAnsi="Arial" w:cs="Arial"/>
              </w:rPr>
              <w:t xml:space="preserve">Bearer Bond Interest – State and Local Government </w:t>
            </w:r>
          </w:p>
        </w:tc>
        <w:tc>
          <w:tcPr>
            <w:tcW w:w="1440" w:type="dxa"/>
          </w:tcPr>
          <w:p w14:paraId="7BEC00C0"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27E5C67B" w14:textId="77777777" w:rsidR="00931160" w:rsidRPr="0022021C" w:rsidRDefault="00931160" w:rsidP="005F6CD9">
            <w:pPr>
              <w:jc w:val="center"/>
              <w:rPr>
                <w:rFonts w:ascii="Arial" w:hAnsi="Arial" w:cs="Arial"/>
              </w:rPr>
            </w:pPr>
            <w:r w:rsidRPr="0022021C">
              <w:rPr>
                <w:rFonts w:ascii="Arial" w:hAnsi="Arial" w:cs="Arial"/>
              </w:rPr>
              <w:t>SC22</w:t>
            </w:r>
          </w:p>
        </w:tc>
        <w:tc>
          <w:tcPr>
            <w:tcW w:w="2700" w:type="dxa"/>
            <w:gridSpan w:val="2"/>
          </w:tcPr>
          <w:p w14:paraId="34FC128F" w14:textId="77777777" w:rsidR="00931160" w:rsidRPr="0022021C" w:rsidRDefault="00931160" w:rsidP="005F6CD9">
            <w:pPr>
              <w:jc w:val="center"/>
              <w:rPr>
                <w:rFonts w:ascii="Arial" w:hAnsi="Arial" w:cs="Arial"/>
              </w:rPr>
            </w:pPr>
            <w:r w:rsidRPr="0022021C">
              <w:rPr>
                <w:rFonts w:ascii="Arial" w:hAnsi="Arial" w:cs="Arial"/>
              </w:rPr>
              <w:t>717.112(5)</w:t>
            </w:r>
          </w:p>
        </w:tc>
      </w:tr>
      <w:tr w:rsidR="00931160" w:rsidRPr="0022021C" w14:paraId="1979D111" w14:textId="77777777" w:rsidTr="008A03F5">
        <w:tc>
          <w:tcPr>
            <w:tcW w:w="4248" w:type="dxa"/>
          </w:tcPr>
          <w:p w14:paraId="2C0FBE91" w14:textId="77777777" w:rsidR="00931160" w:rsidRPr="0022021C" w:rsidRDefault="00931160" w:rsidP="005F6CD9">
            <w:pPr>
              <w:rPr>
                <w:rFonts w:ascii="Arial" w:hAnsi="Arial" w:cs="Arial"/>
              </w:rPr>
            </w:pPr>
            <w:r w:rsidRPr="0022021C">
              <w:rPr>
                <w:rFonts w:ascii="Arial" w:hAnsi="Arial" w:cs="Arial"/>
              </w:rPr>
              <w:t xml:space="preserve">Bearer Bond Interest – Corporate </w:t>
            </w:r>
          </w:p>
        </w:tc>
        <w:tc>
          <w:tcPr>
            <w:tcW w:w="1440" w:type="dxa"/>
          </w:tcPr>
          <w:p w14:paraId="730E9AE3"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1258EAFB" w14:textId="77777777" w:rsidR="00931160" w:rsidRPr="0022021C" w:rsidRDefault="00931160" w:rsidP="005F6CD9">
            <w:pPr>
              <w:jc w:val="center"/>
              <w:rPr>
                <w:rFonts w:ascii="Arial" w:hAnsi="Arial" w:cs="Arial"/>
              </w:rPr>
            </w:pPr>
            <w:r w:rsidRPr="0022021C">
              <w:rPr>
                <w:rFonts w:ascii="Arial" w:hAnsi="Arial" w:cs="Arial"/>
              </w:rPr>
              <w:t>SC23</w:t>
            </w:r>
          </w:p>
        </w:tc>
        <w:tc>
          <w:tcPr>
            <w:tcW w:w="2700" w:type="dxa"/>
            <w:gridSpan w:val="2"/>
          </w:tcPr>
          <w:p w14:paraId="783B640A"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2F31111B" w14:textId="77777777" w:rsidTr="008A03F5">
        <w:tc>
          <w:tcPr>
            <w:tcW w:w="4248" w:type="dxa"/>
          </w:tcPr>
          <w:p w14:paraId="71562F59" w14:textId="77777777" w:rsidR="00931160" w:rsidRPr="0022021C" w:rsidRDefault="00931160" w:rsidP="005F6CD9">
            <w:pPr>
              <w:rPr>
                <w:rFonts w:ascii="Arial" w:hAnsi="Arial" w:cs="Arial"/>
              </w:rPr>
            </w:pPr>
            <w:r w:rsidRPr="0022021C">
              <w:rPr>
                <w:rFonts w:ascii="Arial" w:hAnsi="Arial" w:cs="Arial"/>
              </w:rPr>
              <w:t>Registered Bond Principal – Corporate</w:t>
            </w:r>
          </w:p>
        </w:tc>
        <w:tc>
          <w:tcPr>
            <w:tcW w:w="1440" w:type="dxa"/>
          </w:tcPr>
          <w:p w14:paraId="12634FB0"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06F4CB36" w14:textId="77777777" w:rsidR="00931160" w:rsidRPr="0022021C" w:rsidRDefault="00931160" w:rsidP="005F6CD9">
            <w:pPr>
              <w:jc w:val="center"/>
              <w:rPr>
                <w:rFonts w:ascii="Arial" w:hAnsi="Arial" w:cs="Arial"/>
              </w:rPr>
            </w:pPr>
            <w:r w:rsidRPr="0022021C">
              <w:rPr>
                <w:rFonts w:ascii="Arial" w:hAnsi="Arial" w:cs="Arial"/>
              </w:rPr>
              <w:t>SC24</w:t>
            </w:r>
          </w:p>
        </w:tc>
        <w:tc>
          <w:tcPr>
            <w:tcW w:w="2700" w:type="dxa"/>
            <w:gridSpan w:val="2"/>
          </w:tcPr>
          <w:p w14:paraId="782499E6"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6ECB3C8C" w14:textId="77777777" w:rsidTr="008A03F5">
        <w:tc>
          <w:tcPr>
            <w:tcW w:w="4248" w:type="dxa"/>
          </w:tcPr>
          <w:p w14:paraId="0869F8BA" w14:textId="77777777" w:rsidR="00931160" w:rsidRPr="0022021C" w:rsidRDefault="00931160" w:rsidP="005F6CD9">
            <w:pPr>
              <w:rPr>
                <w:rFonts w:ascii="Arial" w:hAnsi="Arial" w:cs="Arial"/>
              </w:rPr>
            </w:pPr>
            <w:r w:rsidRPr="0022021C">
              <w:rPr>
                <w:rFonts w:ascii="Arial" w:hAnsi="Arial" w:cs="Arial"/>
              </w:rPr>
              <w:t>Registered Bond Interest – Corporate</w:t>
            </w:r>
          </w:p>
        </w:tc>
        <w:tc>
          <w:tcPr>
            <w:tcW w:w="1440" w:type="dxa"/>
          </w:tcPr>
          <w:p w14:paraId="6477A8B9" w14:textId="77777777" w:rsidR="00931160" w:rsidRPr="0022021C" w:rsidRDefault="00931160" w:rsidP="005F6CD9">
            <w:pPr>
              <w:jc w:val="center"/>
              <w:rPr>
                <w:rFonts w:ascii="Arial" w:hAnsi="Arial" w:cs="Arial"/>
              </w:rPr>
            </w:pPr>
            <w:r w:rsidRPr="0022021C">
              <w:rPr>
                <w:rFonts w:ascii="Arial" w:hAnsi="Arial" w:cs="Arial"/>
              </w:rPr>
              <w:t>3</w:t>
            </w:r>
          </w:p>
        </w:tc>
        <w:tc>
          <w:tcPr>
            <w:tcW w:w="1260" w:type="dxa"/>
          </w:tcPr>
          <w:p w14:paraId="5D90A10A" w14:textId="77777777" w:rsidR="00931160" w:rsidRPr="0022021C" w:rsidRDefault="00931160" w:rsidP="005F6CD9">
            <w:pPr>
              <w:jc w:val="center"/>
              <w:rPr>
                <w:rFonts w:ascii="Arial" w:hAnsi="Arial" w:cs="Arial"/>
              </w:rPr>
            </w:pPr>
            <w:r w:rsidRPr="0022021C">
              <w:rPr>
                <w:rFonts w:ascii="Arial" w:hAnsi="Arial" w:cs="Arial"/>
              </w:rPr>
              <w:t>SC25</w:t>
            </w:r>
          </w:p>
        </w:tc>
        <w:tc>
          <w:tcPr>
            <w:tcW w:w="2700" w:type="dxa"/>
            <w:gridSpan w:val="2"/>
          </w:tcPr>
          <w:p w14:paraId="107EE2B0" w14:textId="77777777" w:rsidR="00931160" w:rsidRPr="0022021C" w:rsidRDefault="00931160" w:rsidP="005F6CD9">
            <w:pPr>
              <w:jc w:val="center"/>
              <w:rPr>
                <w:rFonts w:ascii="Arial" w:hAnsi="Arial" w:cs="Arial"/>
              </w:rPr>
            </w:pPr>
            <w:r w:rsidRPr="0022021C">
              <w:rPr>
                <w:rFonts w:ascii="Arial" w:hAnsi="Arial" w:cs="Arial"/>
              </w:rPr>
              <w:t>717.1101</w:t>
            </w:r>
          </w:p>
        </w:tc>
      </w:tr>
      <w:tr w:rsidR="00931160" w:rsidRPr="0022021C" w14:paraId="4B880504" w14:textId="77777777" w:rsidTr="008A03F5">
        <w:tc>
          <w:tcPr>
            <w:tcW w:w="9648" w:type="dxa"/>
            <w:gridSpan w:val="5"/>
          </w:tcPr>
          <w:p w14:paraId="05DEB30F" w14:textId="77777777" w:rsidR="00931160" w:rsidRPr="00931160" w:rsidRDefault="00931160" w:rsidP="008A03F5">
            <w:pPr>
              <w:jc w:val="center"/>
              <w:rPr>
                <w:rFonts w:ascii="Arial" w:hAnsi="Arial" w:cs="Arial"/>
                <w:b/>
              </w:rPr>
            </w:pPr>
            <w:r w:rsidRPr="00931160">
              <w:rPr>
                <w:rFonts w:ascii="Arial" w:hAnsi="Arial" w:cs="Arial"/>
                <w:b/>
              </w:rPr>
              <w:t>FIDUCIARIES</w:t>
            </w:r>
          </w:p>
        </w:tc>
      </w:tr>
      <w:tr w:rsidR="00931160" w:rsidRPr="0022021C" w14:paraId="0CFD0F92" w14:textId="77777777" w:rsidTr="008A03F5">
        <w:tc>
          <w:tcPr>
            <w:tcW w:w="4248" w:type="dxa"/>
          </w:tcPr>
          <w:p w14:paraId="3C3537A1" w14:textId="77777777" w:rsidR="00931160" w:rsidRPr="0022021C" w:rsidRDefault="00931160" w:rsidP="005F6CD9">
            <w:pPr>
              <w:rPr>
                <w:rFonts w:ascii="Arial" w:hAnsi="Arial" w:cs="Arial"/>
              </w:rPr>
            </w:pPr>
            <w:r w:rsidRPr="0022021C">
              <w:rPr>
                <w:rFonts w:ascii="Arial" w:hAnsi="Arial" w:cs="Arial"/>
              </w:rPr>
              <w:t>IRA – Cash (Traditional IRA, SEP IRA, SARSEP IRA</w:t>
            </w:r>
            <w:r w:rsidR="008D1B12">
              <w:rPr>
                <w:rFonts w:ascii="Arial" w:hAnsi="Arial" w:cs="Arial"/>
              </w:rPr>
              <w:t>,</w:t>
            </w:r>
            <w:r w:rsidRPr="0022021C">
              <w:rPr>
                <w:rFonts w:ascii="Arial" w:hAnsi="Arial" w:cs="Arial"/>
              </w:rPr>
              <w:t xml:space="preserve"> and SIMPLE IRA)</w:t>
            </w:r>
          </w:p>
        </w:tc>
        <w:tc>
          <w:tcPr>
            <w:tcW w:w="1440" w:type="dxa"/>
          </w:tcPr>
          <w:p w14:paraId="60A3F8C6"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D8BA33E" w14:textId="77777777" w:rsidR="00931160" w:rsidRPr="0022021C" w:rsidRDefault="00931160" w:rsidP="005F6CD9">
            <w:pPr>
              <w:jc w:val="center"/>
              <w:rPr>
                <w:rFonts w:ascii="Arial" w:hAnsi="Arial" w:cs="Arial"/>
              </w:rPr>
            </w:pPr>
            <w:r w:rsidRPr="0022021C">
              <w:rPr>
                <w:rFonts w:ascii="Arial" w:hAnsi="Arial" w:cs="Arial"/>
              </w:rPr>
              <w:t>IR01</w:t>
            </w:r>
          </w:p>
        </w:tc>
        <w:tc>
          <w:tcPr>
            <w:tcW w:w="2700" w:type="dxa"/>
            <w:gridSpan w:val="2"/>
          </w:tcPr>
          <w:p w14:paraId="410236CC"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630C38F3" w14:textId="77777777" w:rsidTr="008A03F5">
        <w:tc>
          <w:tcPr>
            <w:tcW w:w="4248" w:type="dxa"/>
          </w:tcPr>
          <w:p w14:paraId="634B173F" w14:textId="77777777" w:rsidR="00931160" w:rsidRPr="0022021C" w:rsidRDefault="00931160" w:rsidP="005F6CD9">
            <w:pPr>
              <w:rPr>
                <w:rFonts w:ascii="Arial" w:hAnsi="Arial" w:cs="Arial"/>
              </w:rPr>
            </w:pPr>
            <w:r w:rsidRPr="0022021C">
              <w:rPr>
                <w:rFonts w:ascii="Arial" w:hAnsi="Arial" w:cs="Arial"/>
              </w:rPr>
              <w:t>IRA –Mutual Funds (Traditional IRA, SEP IRA, SARSEP IRA</w:t>
            </w:r>
            <w:r w:rsidR="008D1B12">
              <w:rPr>
                <w:rFonts w:ascii="Arial" w:hAnsi="Arial" w:cs="Arial"/>
              </w:rPr>
              <w:t>,</w:t>
            </w:r>
            <w:r w:rsidRPr="0022021C">
              <w:rPr>
                <w:rFonts w:ascii="Arial" w:hAnsi="Arial" w:cs="Arial"/>
              </w:rPr>
              <w:t xml:space="preserve"> and SIMPLE IRA)</w:t>
            </w:r>
          </w:p>
        </w:tc>
        <w:tc>
          <w:tcPr>
            <w:tcW w:w="1440" w:type="dxa"/>
          </w:tcPr>
          <w:p w14:paraId="52C7C977"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588C48D" w14:textId="77777777" w:rsidR="00931160" w:rsidRPr="0022021C" w:rsidRDefault="00931160" w:rsidP="005F6CD9">
            <w:pPr>
              <w:jc w:val="center"/>
              <w:rPr>
                <w:rFonts w:ascii="Arial" w:hAnsi="Arial" w:cs="Arial"/>
              </w:rPr>
            </w:pPr>
            <w:r w:rsidRPr="0022021C">
              <w:rPr>
                <w:rFonts w:ascii="Arial" w:hAnsi="Arial" w:cs="Arial"/>
              </w:rPr>
              <w:t>IR02</w:t>
            </w:r>
          </w:p>
        </w:tc>
        <w:tc>
          <w:tcPr>
            <w:tcW w:w="2700" w:type="dxa"/>
            <w:gridSpan w:val="2"/>
          </w:tcPr>
          <w:p w14:paraId="7AE94BC2"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00D1F357" w14:textId="77777777" w:rsidTr="008A03F5">
        <w:tc>
          <w:tcPr>
            <w:tcW w:w="4248" w:type="dxa"/>
          </w:tcPr>
          <w:p w14:paraId="66F1BCA2" w14:textId="77777777" w:rsidR="00931160" w:rsidRPr="0022021C" w:rsidRDefault="00931160" w:rsidP="005F6CD9">
            <w:pPr>
              <w:rPr>
                <w:rFonts w:ascii="Arial" w:hAnsi="Arial" w:cs="Arial"/>
              </w:rPr>
            </w:pPr>
            <w:r w:rsidRPr="0022021C">
              <w:rPr>
                <w:rFonts w:ascii="Arial" w:hAnsi="Arial" w:cs="Arial"/>
              </w:rPr>
              <w:t>IRA – Securities (Traditional IRA, SEP IRA, SARSEP IRA</w:t>
            </w:r>
            <w:r w:rsidR="008D1B12">
              <w:rPr>
                <w:rFonts w:ascii="Arial" w:hAnsi="Arial" w:cs="Arial"/>
              </w:rPr>
              <w:t>,</w:t>
            </w:r>
            <w:r w:rsidRPr="0022021C">
              <w:rPr>
                <w:rFonts w:ascii="Arial" w:hAnsi="Arial" w:cs="Arial"/>
              </w:rPr>
              <w:t xml:space="preserve"> and SIMPLE IRA)</w:t>
            </w:r>
          </w:p>
        </w:tc>
        <w:tc>
          <w:tcPr>
            <w:tcW w:w="1440" w:type="dxa"/>
          </w:tcPr>
          <w:p w14:paraId="62DE8471"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D8BCAFB" w14:textId="77777777" w:rsidR="00931160" w:rsidRPr="0022021C" w:rsidRDefault="00931160" w:rsidP="005F6CD9">
            <w:pPr>
              <w:jc w:val="center"/>
              <w:rPr>
                <w:rFonts w:ascii="Arial" w:hAnsi="Arial" w:cs="Arial"/>
              </w:rPr>
            </w:pPr>
            <w:r w:rsidRPr="0022021C">
              <w:rPr>
                <w:rFonts w:ascii="Arial" w:hAnsi="Arial" w:cs="Arial"/>
              </w:rPr>
              <w:t>IR03</w:t>
            </w:r>
          </w:p>
        </w:tc>
        <w:tc>
          <w:tcPr>
            <w:tcW w:w="2700" w:type="dxa"/>
            <w:gridSpan w:val="2"/>
          </w:tcPr>
          <w:p w14:paraId="46F6B030"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4A6C83FB" w14:textId="77777777" w:rsidTr="008A03F5">
        <w:tc>
          <w:tcPr>
            <w:tcW w:w="4248" w:type="dxa"/>
          </w:tcPr>
          <w:p w14:paraId="1170F22D" w14:textId="77777777" w:rsidR="00931160" w:rsidRPr="0022021C" w:rsidRDefault="00931160" w:rsidP="005F6CD9">
            <w:pPr>
              <w:rPr>
                <w:rFonts w:ascii="Arial" w:hAnsi="Arial" w:cs="Arial"/>
              </w:rPr>
            </w:pPr>
            <w:r w:rsidRPr="0022021C">
              <w:rPr>
                <w:rFonts w:ascii="Arial" w:hAnsi="Arial" w:cs="Arial"/>
              </w:rPr>
              <w:t>IRA – Cash (Roth IRA)</w:t>
            </w:r>
          </w:p>
        </w:tc>
        <w:tc>
          <w:tcPr>
            <w:tcW w:w="1440" w:type="dxa"/>
          </w:tcPr>
          <w:p w14:paraId="35076A36"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88271FE" w14:textId="77777777" w:rsidR="00931160" w:rsidRPr="0022021C" w:rsidRDefault="00931160" w:rsidP="005F6CD9">
            <w:pPr>
              <w:jc w:val="center"/>
              <w:rPr>
                <w:rFonts w:ascii="Arial" w:hAnsi="Arial" w:cs="Arial"/>
              </w:rPr>
            </w:pPr>
            <w:r w:rsidRPr="0022021C">
              <w:rPr>
                <w:rFonts w:ascii="Arial" w:hAnsi="Arial" w:cs="Arial"/>
              </w:rPr>
              <w:t>IR05</w:t>
            </w:r>
          </w:p>
        </w:tc>
        <w:tc>
          <w:tcPr>
            <w:tcW w:w="2700" w:type="dxa"/>
            <w:gridSpan w:val="2"/>
          </w:tcPr>
          <w:p w14:paraId="3F5C13B3"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6AAC795C" w14:textId="77777777" w:rsidTr="008A03F5">
        <w:tc>
          <w:tcPr>
            <w:tcW w:w="4248" w:type="dxa"/>
          </w:tcPr>
          <w:p w14:paraId="401018BD" w14:textId="77777777" w:rsidR="00931160" w:rsidRPr="0022021C" w:rsidRDefault="00931160" w:rsidP="005F6CD9">
            <w:pPr>
              <w:rPr>
                <w:rFonts w:ascii="Arial" w:hAnsi="Arial" w:cs="Arial"/>
              </w:rPr>
            </w:pPr>
            <w:r w:rsidRPr="0022021C">
              <w:rPr>
                <w:rFonts w:ascii="Arial" w:hAnsi="Arial" w:cs="Arial"/>
              </w:rPr>
              <w:t>IRA –Mutual Funds (Roth IRA)</w:t>
            </w:r>
          </w:p>
        </w:tc>
        <w:tc>
          <w:tcPr>
            <w:tcW w:w="1440" w:type="dxa"/>
          </w:tcPr>
          <w:p w14:paraId="4491DB5C"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2A9923F4" w14:textId="77777777" w:rsidR="00931160" w:rsidRPr="0022021C" w:rsidRDefault="00931160" w:rsidP="005F6CD9">
            <w:pPr>
              <w:jc w:val="center"/>
              <w:rPr>
                <w:rFonts w:ascii="Arial" w:hAnsi="Arial" w:cs="Arial"/>
              </w:rPr>
            </w:pPr>
            <w:r w:rsidRPr="0022021C">
              <w:rPr>
                <w:rFonts w:ascii="Arial" w:hAnsi="Arial" w:cs="Arial"/>
              </w:rPr>
              <w:t>IR06</w:t>
            </w:r>
          </w:p>
        </w:tc>
        <w:tc>
          <w:tcPr>
            <w:tcW w:w="2700" w:type="dxa"/>
            <w:gridSpan w:val="2"/>
          </w:tcPr>
          <w:p w14:paraId="5004FEB6"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7AD1F5BC" w14:textId="77777777" w:rsidTr="008A03F5">
        <w:tc>
          <w:tcPr>
            <w:tcW w:w="4248" w:type="dxa"/>
          </w:tcPr>
          <w:p w14:paraId="75B8B82D" w14:textId="77777777" w:rsidR="00931160" w:rsidRPr="0022021C" w:rsidRDefault="00931160" w:rsidP="005F6CD9">
            <w:pPr>
              <w:rPr>
                <w:rFonts w:ascii="Arial" w:hAnsi="Arial" w:cs="Arial"/>
              </w:rPr>
            </w:pPr>
            <w:r w:rsidRPr="0022021C">
              <w:rPr>
                <w:rFonts w:ascii="Arial" w:hAnsi="Arial" w:cs="Arial"/>
              </w:rPr>
              <w:t>IRA – Securities (Roth IRA)</w:t>
            </w:r>
          </w:p>
        </w:tc>
        <w:tc>
          <w:tcPr>
            <w:tcW w:w="1440" w:type="dxa"/>
          </w:tcPr>
          <w:p w14:paraId="4A7E9CEB"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7656C5E6" w14:textId="77777777" w:rsidR="00931160" w:rsidRPr="0022021C" w:rsidRDefault="00931160" w:rsidP="005F6CD9">
            <w:pPr>
              <w:jc w:val="center"/>
              <w:rPr>
                <w:rFonts w:ascii="Arial" w:hAnsi="Arial" w:cs="Arial"/>
              </w:rPr>
            </w:pPr>
            <w:r w:rsidRPr="0022021C">
              <w:rPr>
                <w:rFonts w:ascii="Arial" w:hAnsi="Arial" w:cs="Arial"/>
              </w:rPr>
              <w:t>IR07</w:t>
            </w:r>
          </w:p>
        </w:tc>
        <w:tc>
          <w:tcPr>
            <w:tcW w:w="2700" w:type="dxa"/>
            <w:gridSpan w:val="2"/>
          </w:tcPr>
          <w:p w14:paraId="79F30349"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3245654D" w14:textId="77777777" w:rsidTr="008A03F5">
        <w:tc>
          <w:tcPr>
            <w:tcW w:w="4248" w:type="dxa"/>
          </w:tcPr>
          <w:p w14:paraId="63CD34FD" w14:textId="77777777" w:rsidR="00931160" w:rsidRPr="0022021C" w:rsidRDefault="00931160" w:rsidP="005F6CD9">
            <w:pPr>
              <w:rPr>
                <w:rFonts w:ascii="Arial" w:hAnsi="Arial" w:cs="Arial"/>
              </w:rPr>
            </w:pPr>
            <w:r w:rsidRPr="0022021C">
              <w:rPr>
                <w:rFonts w:ascii="Arial" w:hAnsi="Arial" w:cs="Arial"/>
              </w:rPr>
              <w:t>Paying Agent Accounts</w:t>
            </w:r>
          </w:p>
        </w:tc>
        <w:tc>
          <w:tcPr>
            <w:tcW w:w="1440" w:type="dxa"/>
          </w:tcPr>
          <w:p w14:paraId="5276CC50"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32890350" w14:textId="77777777" w:rsidR="00931160" w:rsidRPr="0022021C" w:rsidRDefault="00931160" w:rsidP="005F6CD9">
            <w:pPr>
              <w:jc w:val="center"/>
              <w:rPr>
                <w:rFonts w:ascii="Arial" w:hAnsi="Arial" w:cs="Arial"/>
              </w:rPr>
            </w:pPr>
            <w:r w:rsidRPr="0022021C">
              <w:rPr>
                <w:rFonts w:ascii="Arial" w:hAnsi="Arial" w:cs="Arial"/>
              </w:rPr>
              <w:t>TR01</w:t>
            </w:r>
          </w:p>
        </w:tc>
        <w:tc>
          <w:tcPr>
            <w:tcW w:w="2700" w:type="dxa"/>
            <w:gridSpan w:val="2"/>
          </w:tcPr>
          <w:p w14:paraId="4D50DD44"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6B0A5183" w14:textId="77777777" w:rsidTr="008A03F5">
        <w:tc>
          <w:tcPr>
            <w:tcW w:w="4248" w:type="dxa"/>
          </w:tcPr>
          <w:p w14:paraId="2B4C0E85" w14:textId="77777777" w:rsidR="00931160" w:rsidRPr="0022021C" w:rsidRDefault="00931160" w:rsidP="005F6CD9">
            <w:pPr>
              <w:rPr>
                <w:rFonts w:ascii="Arial" w:hAnsi="Arial" w:cs="Arial"/>
              </w:rPr>
            </w:pPr>
            <w:r w:rsidRPr="0022021C">
              <w:rPr>
                <w:rFonts w:ascii="Arial" w:hAnsi="Arial" w:cs="Arial"/>
              </w:rPr>
              <w:t>Undelivered or Un</w:t>
            </w:r>
            <w:r>
              <w:rPr>
                <w:rFonts w:ascii="Arial" w:hAnsi="Arial" w:cs="Arial"/>
              </w:rPr>
              <w:t>-</w:t>
            </w:r>
            <w:r w:rsidRPr="0022021C">
              <w:rPr>
                <w:rFonts w:ascii="Arial" w:hAnsi="Arial" w:cs="Arial"/>
              </w:rPr>
              <w:t>cashed Dividends</w:t>
            </w:r>
          </w:p>
        </w:tc>
        <w:tc>
          <w:tcPr>
            <w:tcW w:w="1440" w:type="dxa"/>
          </w:tcPr>
          <w:p w14:paraId="1FD5CC1A"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803B55E" w14:textId="77777777" w:rsidR="00931160" w:rsidRPr="0022021C" w:rsidRDefault="00931160" w:rsidP="005F6CD9">
            <w:pPr>
              <w:jc w:val="center"/>
              <w:rPr>
                <w:rFonts w:ascii="Arial" w:hAnsi="Arial" w:cs="Arial"/>
              </w:rPr>
            </w:pPr>
            <w:r w:rsidRPr="0022021C">
              <w:rPr>
                <w:rFonts w:ascii="Arial" w:hAnsi="Arial" w:cs="Arial"/>
              </w:rPr>
              <w:t>TR02</w:t>
            </w:r>
          </w:p>
        </w:tc>
        <w:tc>
          <w:tcPr>
            <w:tcW w:w="2700" w:type="dxa"/>
            <w:gridSpan w:val="2"/>
          </w:tcPr>
          <w:p w14:paraId="7151D2A1"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155E0DE1" w14:textId="77777777" w:rsidTr="008A03F5">
        <w:tc>
          <w:tcPr>
            <w:tcW w:w="4248" w:type="dxa"/>
          </w:tcPr>
          <w:p w14:paraId="05E60581" w14:textId="77777777" w:rsidR="00931160" w:rsidRPr="0022021C" w:rsidRDefault="00931160" w:rsidP="005F6CD9">
            <w:pPr>
              <w:rPr>
                <w:rFonts w:ascii="Arial" w:hAnsi="Arial" w:cs="Arial"/>
              </w:rPr>
            </w:pPr>
            <w:r w:rsidRPr="0022021C">
              <w:rPr>
                <w:rFonts w:ascii="Arial" w:hAnsi="Arial" w:cs="Arial"/>
              </w:rPr>
              <w:t>Fiduciary Funds</w:t>
            </w:r>
          </w:p>
        </w:tc>
        <w:tc>
          <w:tcPr>
            <w:tcW w:w="1440" w:type="dxa"/>
          </w:tcPr>
          <w:p w14:paraId="646DE387"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66BE9EB0" w14:textId="77777777" w:rsidR="00931160" w:rsidRPr="0022021C" w:rsidRDefault="00931160" w:rsidP="005F6CD9">
            <w:pPr>
              <w:jc w:val="center"/>
              <w:rPr>
                <w:rFonts w:ascii="Arial" w:hAnsi="Arial" w:cs="Arial"/>
              </w:rPr>
            </w:pPr>
            <w:r w:rsidRPr="0022021C">
              <w:rPr>
                <w:rFonts w:ascii="Arial" w:hAnsi="Arial" w:cs="Arial"/>
              </w:rPr>
              <w:t>TR03</w:t>
            </w:r>
          </w:p>
        </w:tc>
        <w:tc>
          <w:tcPr>
            <w:tcW w:w="2700" w:type="dxa"/>
            <w:gridSpan w:val="2"/>
          </w:tcPr>
          <w:p w14:paraId="39DAAE50"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501AF0A5" w14:textId="77777777" w:rsidTr="008A03F5">
        <w:tc>
          <w:tcPr>
            <w:tcW w:w="4248" w:type="dxa"/>
          </w:tcPr>
          <w:p w14:paraId="544729E8" w14:textId="77777777" w:rsidR="00931160" w:rsidRPr="0022021C" w:rsidRDefault="00931160" w:rsidP="005F6CD9">
            <w:pPr>
              <w:rPr>
                <w:rFonts w:ascii="Arial" w:hAnsi="Arial" w:cs="Arial"/>
              </w:rPr>
            </w:pPr>
            <w:r w:rsidRPr="0022021C">
              <w:rPr>
                <w:rFonts w:ascii="Arial" w:hAnsi="Arial" w:cs="Arial"/>
              </w:rPr>
              <w:t>Escrow Funds</w:t>
            </w:r>
          </w:p>
        </w:tc>
        <w:tc>
          <w:tcPr>
            <w:tcW w:w="1440" w:type="dxa"/>
          </w:tcPr>
          <w:p w14:paraId="491F99D3"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5C5D06BF" w14:textId="77777777" w:rsidR="00931160" w:rsidRPr="0022021C" w:rsidRDefault="00931160" w:rsidP="005F6CD9">
            <w:pPr>
              <w:jc w:val="center"/>
              <w:rPr>
                <w:rFonts w:ascii="Arial" w:hAnsi="Arial" w:cs="Arial"/>
              </w:rPr>
            </w:pPr>
            <w:r w:rsidRPr="0022021C">
              <w:rPr>
                <w:rFonts w:ascii="Arial" w:hAnsi="Arial" w:cs="Arial"/>
              </w:rPr>
              <w:t>TR04</w:t>
            </w:r>
          </w:p>
        </w:tc>
        <w:tc>
          <w:tcPr>
            <w:tcW w:w="2700" w:type="dxa"/>
            <w:gridSpan w:val="2"/>
          </w:tcPr>
          <w:p w14:paraId="77D8B815" w14:textId="77777777" w:rsidR="00931160" w:rsidRPr="0022021C" w:rsidRDefault="00931160" w:rsidP="005F6CD9">
            <w:pPr>
              <w:jc w:val="center"/>
              <w:rPr>
                <w:rFonts w:ascii="Arial" w:hAnsi="Arial" w:cs="Arial"/>
              </w:rPr>
            </w:pPr>
            <w:r w:rsidRPr="0022021C">
              <w:rPr>
                <w:rFonts w:ascii="Arial" w:hAnsi="Arial" w:cs="Arial"/>
              </w:rPr>
              <w:t>717.112</w:t>
            </w:r>
          </w:p>
        </w:tc>
      </w:tr>
      <w:tr w:rsidR="00931160" w:rsidRPr="0022021C" w14:paraId="34DA3708" w14:textId="77777777" w:rsidTr="008A03F5">
        <w:tc>
          <w:tcPr>
            <w:tcW w:w="4248" w:type="dxa"/>
          </w:tcPr>
          <w:p w14:paraId="348EBCE3" w14:textId="77777777" w:rsidR="00931160" w:rsidRPr="00931160" w:rsidRDefault="00931160" w:rsidP="005F6CD9">
            <w:pPr>
              <w:rPr>
                <w:rFonts w:ascii="Arial" w:hAnsi="Arial" w:cs="Arial"/>
              </w:rPr>
            </w:pPr>
            <w:r w:rsidRPr="00931160">
              <w:rPr>
                <w:rFonts w:ascii="Arial" w:hAnsi="Arial" w:cs="Arial"/>
              </w:rPr>
              <w:t>Trust Vouchers</w:t>
            </w:r>
          </w:p>
        </w:tc>
        <w:tc>
          <w:tcPr>
            <w:tcW w:w="1440" w:type="dxa"/>
          </w:tcPr>
          <w:p w14:paraId="62F12D39" w14:textId="77777777" w:rsidR="00931160" w:rsidRPr="00931160" w:rsidRDefault="00931160" w:rsidP="005F6CD9">
            <w:pPr>
              <w:jc w:val="center"/>
              <w:rPr>
                <w:rFonts w:ascii="Arial" w:hAnsi="Arial" w:cs="Arial"/>
              </w:rPr>
            </w:pPr>
            <w:r w:rsidRPr="00931160">
              <w:rPr>
                <w:rFonts w:ascii="Arial" w:hAnsi="Arial" w:cs="Arial"/>
              </w:rPr>
              <w:t>5</w:t>
            </w:r>
          </w:p>
        </w:tc>
        <w:tc>
          <w:tcPr>
            <w:tcW w:w="1260" w:type="dxa"/>
          </w:tcPr>
          <w:p w14:paraId="5960DEF6" w14:textId="77777777" w:rsidR="00931160" w:rsidRPr="00931160" w:rsidRDefault="00931160" w:rsidP="005F6CD9">
            <w:pPr>
              <w:jc w:val="center"/>
              <w:rPr>
                <w:rFonts w:ascii="Arial" w:hAnsi="Arial" w:cs="Arial"/>
              </w:rPr>
            </w:pPr>
            <w:r w:rsidRPr="00931160">
              <w:rPr>
                <w:rFonts w:ascii="Arial" w:hAnsi="Arial" w:cs="Arial"/>
              </w:rPr>
              <w:t>TR06</w:t>
            </w:r>
          </w:p>
        </w:tc>
        <w:tc>
          <w:tcPr>
            <w:tcW w:w="2700" w:type="dxa"/>
            <w:gridSpan w:val="2"/>
          </w:tcPr>
          <w:p w14:paraId="74567BD9" w14:textId="77777777" w:rsidR="00931160" w:rsidRPr="00931160" w:rsidRDefault="00931160" w:rsidP="005F6CD9">
            <w:pPr>
              <w:jc w:val="center"/>
              <w:rPr>
                <w:rFonts w:ascii="Arial" w:hAnsi="Arial" w:cs="Arial"/>
              </w:rPr>
            </w:pPr>
            <w:r w:rsidRPr="00931160">
              <w:rPr>
                <w:rFonts w:ascii="Arial" w:hAnsi="Arial" w:cs="Arial"/>
              </w:rPr>
              <w:t>717.112</w:t>
            </w:r>
          </w:p>
        </w:tc>
      </w:tr>
      <w:tr w:rsidR="00931160" w:rsidRPr="0022021C" w14:paraId="074E08F8" w14:textId="77777777" w:rsidTr="008A03F5">
        <w:tc>
          <w:tcPr>
            <w:tcW w:w="4248" w:type="dxa"/>
          </w:tcPr>
          <w:p w14:paraId="327E09D8" w14:textId="77777777" w:rsidR="00931160" w:rsidRPr="00931160" w:rsidRDefault="00931160" w:rsidP="005F6CD9">
            <w:pPr>
              <w:rPr>
                <w:rFonts w:ascii="Arial" w:hAnsi="Arial" w:cs="Arial"/>
              </w:rPr>
            </w:pPr>
            <w:r w:rsidRPr="00931160">
              <w:rPr>
                <w:rFonts w:ascii="Arial" w:hAnsi="Arial" w:cs="Arial"/>
              </w:rPr>
              <w:t>Properties Held Under Trust Instruments</w:t>
            </w:r>
          </w:p>
        </w:tc>
        <w:tc>
          <w:tcPr>
            <w:tcW w:w="1440" w:type="dxa"/>
          </w:tcPr>
          <w:p w14:paraId="284C7870" w14:textId="77777777" w:rsidR="00931160" w:rsidRPr="00931160" w:rsidRDefault="00931160" w:rsidP="005F6CD9">
            <w:pPr>
              <w:jc w:val="center"/>
              <w:rPr>
                <w:rFonts w:ascii="Arial" w:hAnsi="Arial" w:cs="Arial"/>
              </w:rPr>
            </w:pPr>
            <w:r w:rsidRPr="00931160">
              <w:rPr>
                <w:rFonts w:ascii="Arial" w:hAnsi="Arial" w:cs="Arial"/>
              </w:rPr>
              <w:t>2</w:t>
            </w:r>
          </w:p>
        </w:tc>
        <w:tc>
          <w:tcPr>
            <w:tcW w:w="1260" w:type="dxa"/>
          </w:tcPr>
          <w:p w14:paraId="18B539C8" w14:textId="77777777" w:rsidR="00931160" w:rsidRPr="00931160" w:rsidRDefault="00931160" w:rsidP="005F6CD9">
            <w:pPr>
              <w:jc w:val="center"/>
              <w:rPr>
                <w:rFonts w:ascii="Arial" w:hAnsi="Arial" w:cs="Arial"/>
              </w:rPr>
            </w:pPr>
            <w:r w:rsidRPr="00931160">
              <w:rPr>
                <w:rFonts w:ascii="Arial" w:hAnsi="Arial" w:cs="Arial"/>
              </w:rPr>
              <w:t>TR10</w:t>
            </w:r>
          </w:p>
        </w:tc>
        <w:tc>
          <w:tcPr>
            <w:tcW w:w="2700" w:type="dxa"/>
            <w:gridSpan w:val="2"/>
          </w:tcPr>
          <w:p w14:paraId="7B766001" w14:textId="77777777" w:rsidR="00931160" w:rsidRPr="00931160" w:rsidRDefault="00931160" w:rsidP="005F6CD9">
            <w:pPr>
              <w:jc w:val="center"/>
              <w:rPr>
                <w:rFonts w:ascii="Arial" w:hAnsi="Arial" w:cs="Arial"/>
              </w:rPr>
            </w:pPr>
            <w:r w:rsidRPr="00931160">
              <w:rPr>
                <w:rFonts w:ascii="Arial" w:hAnsi="Arial" w:cs="Arial"/>
              </w:rPr>
              <w:t>717.1125</w:t>
            </w:r>
          </w:p>
        </w:tc>
      </w:tr>
      <w:tr w:rsidR="00931160" w:rsidRPr="0022021C" w14:paraId="30EFDE18" w14:textId="77777777" w:rsidTr="008A03F5">
        <w:tc>
          <w:tcPr>
            <w:tcW w:w="9648" w:type="dxa"/>
            <w:gridSpan w:val="5"/>
            <w:tcBorders>
              <w:top w:val="single" w:sz="12" w:space="0" w:color="auto"/>
            </w:tcBorders>
          </w:tcPr>
          <w:p w14:paraId="57BAB648" w14:textId="77777777" w:rsidR="00931160" w:rsidRPr="00931160" w:rsidRDefault="00931160" w:rsidP="008A03F5">
            <w:pPr>
              <w:jc w:val="center"/>
              <w:rPr>
                <w:rFonts w:ascii="Arial" w:hAnsi="Arial" w:cs="Arial"/>
                <w:b/>
              </w:rPr>
            </w:pPr>
            <w:r w:rsidRPr="00931160">
              <w:rPr>
                <w:rFonts w:ascii="Arial" w:hAnsi="Arial" w:cs="Arial"/>
                <w:b/>
              </w:rPr>
              <w:t>UTILITY COMPANIES</w:t>
            </w:r>
          </w:p>
        </w:tc>
      </w:tr>
      <w:tr w:rsidR="00931160" w:rsidRPr="0022021C" w14:paraId="65E7D3FE" w14:textId="77777777" w:rsidTr="008A03F5">
        <w:tc>
          <w:tcPr>
            <w:tcW w:w="4248" w:type="dxa"/>
          </w:tcPr>
          <w:p w14:paraId="7D2814CF" w14:textId="77777777" w:rsidR="00931160" w:rsidRPr="0022021C" w:rsidRDefault="00931160" w:rsidP="005F6CD9">
            <w:pPr>
              <w:rPr>
                <w:rFonts w:ascii="Arial" w:hAnsi="Arial" w:cs="Arial"/>
              </w:rPr>
            </w:pPr>
            <w:r w:rsidRPr="0022021C">
              <w:rPr>
                <w:rFonts w:ascii="Arial" w:hAnsi="Arial" w:cs="Arial"/>
              </w:rPr>
              <w:t>Utility Deposits</w:t>
            </w:r>
          </w:p>
        </w:tc>
        <w:tc>
          <w:tcPr>
            <w:tcW w:w="1440" w:type="dxa"/>
          </w:tcPr>
          <w:p w14:paraId="05B33E17" w14:textId="77777777" w:rsidR="00931160" w:rsidRPr="0022021C" w:rsidRDefault="00931160" w:rsidP="005F6CD9">
            <w:pPr>
              <w:jc w:val="center"/>
              <w:rPr>
                <w:rFonts w:ascii="Arial" w:hAnsi="Arial" w:cs="Arial"/>
              </w:rPr>
            </w:pPr>
            <w:r w:rsidRPr="0022021C">
              <w:rPr>
                <w:rFonts w:ascii="Arial" w:hAnsi="Arial" w:cs="Arial"/>
              </w:rPr>
              <w:t>1</w:t>
            </w:r>
          </w:p>
        </w:tc>
        <w:tc>
          <w:tcPr>
            <w:tcW w:w="1260" w:type="dxa"/>
          </w:tcPr>
          <w:p w14:paraId="4861B99E" w14:textId="77777777" w:rsidR="00931160" w:rsidRPr="0022021C" w:rsidRDefault="00931160" w:rsidP="005F6CD9">
            <w:pPr>
              <w:jc w:val="center"/>
              <w:rPr>
                <w:rFonts w:ascii="Arial" w:hAnsi="Arial" w:cs="Arial"/>
              </w:rPr>
            </w:pPr>
            <w:r w:rsidRPr="0022021C">
              <w:rPr>
                <w:rFonts w:ascii="Arial" w:hAnsi="Arial" w:cs="Arial"/>
              </w:rPr>
              <w:t>UT01</w:t>
            </w:r>
          </w:p>
        </w:tc>
        <w:tc>
          <w:tcPr>
            <w:tcW w:w="2700" w:type="dxa"/>
            <w:gridSpan w:val="2"/>
          </w:tcPr>
          <w:p w14:paraId="681AC441" w14:textId="77777777" w:rsidR="00931160" w:rsidRPr="0022021C" w:rsidRDefault="00931160" w:rsidP="005F6CD9">
            <w:pPr>
              <w:jc w:val="center"/>
              <w:rPr>
                <w:rFonts w:ascii="Arial" w:hAnsi="Arial" w:cs="Arial"/>
              </w:rPr>
            </w:pPr>
            <w:r w:rsidRPr="0022021C">
              <w:rPr>
                <w:rFonts w:ascii="Arial" w:hAnsi="Arial" w:cs="Arial"/>
              </w:rPr>
              <w:t>717.108</w:t>
            </w:r>
          </w:p>
        </w:tc>
      </w:tr>
      <w:tr w:rsidR="00931160" w:rsidRPr="0022021C" w14:paraId="68BE4ABB" w14:textId="77777777" w:rsidTr="008A03F5">
        <w:tc>
          <w:tcPr>
            <w:tcW w:w="4248" w:type="dxa"/>
          </w:tcPr>
          <w:p w14:paraId="09BCA413" w14:textId="77777777" w:rsidR="00931160" w:rsidRPr="0022021C" w:rsidRDefault="00931160" w:rsidP="005F6CD9">
            <w:pPr>
              <w:rPr>
                <w:rFonts w:ascii="Arial" w:hAnsi="Arial" w:cs="Arial"/>
              </w:rPr>
            </w:pPr>
            <w:r w:rsidRPr="0022021C">
              <w:rPr>
                <w:rFonts w:ascii="Arial" w:hAnsi="Arial" w:cs="Arial"/>
              </w:rPr>
              <w:t>Membership Fees</w:t>
            </w:r>
          </w:p>
        </w:tc>
        <w:tc>
          <w:tcPr>
            <w:tcW w:w="1440" w:type="dxa"/>
          </w:tcPr>
          <w:p w14:paraId="24EF167D"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Pr>
          <w:p w14:paraId="033E8BFC" w14:textId="77777777" w:rsidR="00931160" w:rsidRPr="0022021C" w:rsidRDefault="00931160" w:rsidP="005F6CD9">
            <w:pPr>
              <w:jc w:val="center"/>
              <w:rPr>
                <w:rFonts w:ascii="Arial" w:hAnsi="Arial" w:cs="Arial"/>
              </w:rPr>
            </w:pPr>
            <w:r w:rsidRPr="0022021C">
              <w:rPr>
                <w:rFonts w:ascii="Arial" w:hAnsi="Arial" w:cs="Arial"/>
              </w:rPr>
              <w:t>UT02</w:t>
            </w:r>
          </w:p>
        </w:tc>
        <w:tc>
          <w:tcPr>
            <w:tcW w:w="2700" w:type="dxa"/>
            <w:gridSpan w:val="2"/>
          </w:tcPr>
          <w:p w14:paraId="118CFC78" w14:textId="77777777" w:rsidR="00931160" w:rsidRPr="0022021C" w:rsidRDefault="00931160" w:rsidP="005F6CD9">
            <w:pPr>
              <w:jc w:val="center"/>
              <w:rPr>
                <w:rFonts w:ascii="Arial" w:hAnsi="Arial" w:cs="Arial"/>
              </w:rPr>
            </w:pPr>
            <w:r w:rsidRPr="0022021C">
              <w:rPr>
                <w:rFonts w:ascii="Arial" w:hAnsi="Arial" w:cs="Arial"/>
              </w:rPr>
              <w:t>717.102</w:t>
            </w:r>
          </w:p>
        </w:tc>
      </w:tr>
      <w:tr w:rsidR="00931160" w:rsidRPr="0022021C" w14:paraId="4F74C279" w14:textId="77777777" w:rsidTr="008A03F5">
        <w:trPr>
          <w:trHeight w:val="210"/>
        </w:trPr>
        <w:tc>
          <w:tcPr>
            <w:tcW w:w="4248" w:type="dxa"/>
            <w:tcBorders>
              <w:bottom w:val="single" w:sz="12" w:space="0" w:color="auto"/>
            </w:tcBorders>
          </w:tcPr>
          <w:p w14:paraId="6745CF2F" w14:textId="77777777" w:rsidR="00931160" w:rsidRPr="0022021C" w:rsidRDefault="00931160" w:rsidP="005F6CD9">
            <w:pPr>
              <w:rPr>
                <w:rFonts w:ascii="Arial" w:hAnsi="Arial" w:cs="Arial"/>
              </w:rPr>
            </w:pPr>
            <w:r w:rsidRPr="0022021C">
              <w:rPr>
                <w:rFonts w:ascii="Arial" w:hAnsi="Arial" w:cs="Arial"/>
              </w:rPr>
              <w:t>Refunds or Rebates</w:t>
            </w:r>
          </w:p>
        </w:tc>
        <w:tc>
          <w:tcPr>
            <w:tcW w:w="1440" w:type="dxa"/>
            <w:tcBorders>
              <w:bottom w:val="single" w:sz="12" w:space="0" w:color="auto"/>
            </w:tcBorders>
          </w:tcPr>
          <w:p w14:paraId="7C2A2373" w14:textId="77777777" w:rsidR="00931160" w:rsidRPr="0022021C" w:rsidRDefault="00931160" w:rsidP="005F6CD9">
            <w:pPr>
              <w:jc w:val="center"/>
              <w:rPr>
                <w:rFonts w:ascii="Arial" w:hAnsi="Arial" w:cs="Arial"/>
              </w:rPr>
            </w:pPr>
            <w:r w:rsidRPr="0022021C">
              <w:rPr>
                <w:rFonts w:ascii="Arial" w:hAnsi="Arial" w:cs="Arial"/>
              </w:rPr>
              <w:t>5</w:t>
            </w:r>
          </w:p>
        </w:tc>
        <w:tc>
          <w:tcPr>
            <w:tcW w:w="1260" w:type="dxa"/>
            <w:tcBorders>
              <w:bottom w:val="single" w:sz="12" w:space="0" w:color="auto"/>
            </w:tcBorders>
          </w:tcPr>
          <w:p w14:paraId="779EE9C3" w14:textId="77777777" w:rsidR="00931160" w:rsidRPr="0022021C" w:rsidRDefault="00931160" w:rsidP="005F6CD9">
            <w:pPr>
              <w:jc w:val="center"/>
              <w:rPr>
                <w:rFonts w:ascii="Arial" w:hAnsi="Arial" w:cs="Arial"/>
              </w:rPr>
            </w:pPr>
            <w:r w:rsidRPr="0022021C">
              <w:rPr>
                <w:rFonts w:ascii="Arial" w:hAnsi="Arial" w:cs="Arial"/>
              </w:rPr>
              <w:t>UT03</w:t>
            </w:r>
          </w:p>
        </w:tc>
        <w:tc>
          <w:tcPr>
            <w:tcW w:w="2700" w:type="dxa"/>
            <w:gridSpan w:val="2"/>
            <w:tcBorders>
              <w:bottom w:val="single" w:sz="12" w:space="0" w:color="auto"/>
            </w:tcBorders>
          </w:tcPr>
          <w:p w14:paraId="267AC8C4" w14:textId="77777777" w:rsidR="00931160" w:rsidRPr="0022021C" w:rsidRDefault="00931160" w:rsidP="005F6CD9">
            <w:pPr>
              <w:jc w:val="center"/>
              <w:rPr>
                <w:rFonts w:ascii="Arial" w:hAnsi="Arial" w:cs="Arial"/>
              </w:rPr>
            </w:pPr>
            <w:r w:rsidRPr="0022021C">
              <w:rPr>
                <w:rFonts w:ascii="Arial" w:hAnsi="Arial" w:cs="Arial"/>
              </w:rPr>
              <w:t>717.102</w:t>
            </w:r>
          </w:p>
        </w:tc>
      </w:tr>
    </w:tbl>
    <w:p w14:paraId="4D55696F" w14:textId="77777777" w:rsidR="00856F4A" w:rsidRDefault="00856F4A" w:rsidP="00856F4A">
      <w:pPr>
        <w:rPr>
          <w:rFonts w:ascii="Arial" w:hAnsi="Arial" w:cs="Arial"/>
        </w:rPr>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440"/>
        <w:gridCol w:w="1260"/>
        <w:gridCol w:w="2700"/>
      </w:tblGrid>
      <w:tr w:rsidR="00856F4A" w:rsidRPr="0022021C" w14:paraId="71B76615" w14:textId="77777777" w:rsidTr="00032929">
        <w:tc>
          <w:tcPr>
            <w:tcW w:w="9648" w:type="dxa"/>
            <w:gridSpan w:val="4"/>
            <w:tcBorders>
              <w:top w:val="single" w:sz="12" w:space="0" w:color="auto"/>
            </w:tcBorders>
          </w:tcPr>
          <w:p w14:paraId="60BA9A1E" w14:textId="77777777" w:rsidR="00856F4A" w:rsidRPr="0022021C" w:rsidRDefault="00856F4A" w:rsidP="00856F4A">
            <w:pPr>
              <w:rPr>
                <w:rFonts w:ascii="Arial" w:hAnsi="Arial" w:cs="Arial"/>
                <w:b/>
                <w:bCs/>
              </w:rPr>
            </w:pPr>
            <w:r w:rsidRPr="0022021C">
              <w:rPr>
                <w:rFonts w:ascii="Arial" w:hAnsi="Arial" w:cs="Arial"/>
                <w:b/>
                <w:bCs/>
              </w:rPr>
              <w:t>COURTS AND GOVERNMENTAL AGENCIES -  Including any court, government or governmental subdivision or agency, public corporation</w:t>
            </w:r>
            <w:r w:rsidR="005255D2">
              <w:rPr>
                <w:rFonts w:ascii="Arial" w:hAnsi="Arial" w:cs="Arial"/>
                <w:b/>
                <w:bCs/>
              </w:rPr>
              <w:t>,</w:t>
            </w:r>
            <w:r w:rsidRPr="0022021C">
              <w:rPr>
                <w:rFonts w:ascii="Arial" w:hAnsi="Arial" w:cs="Arial"/>
                <w:b/>
                <w:bCs/>
              </w:rPr>
              <w:t xml:space="preserve"> or public authority</w:t>
            </w:r>
          </w:p>
        </w:tc>
      </w:tr>
      <w:tr w:rsidR="00856F4A" w:rsidRPr="0022021C" w14:paraId="2F9DA1A7" w14:textId="77777777" w:rsidTr="007C6C19">
        <w:trPr>
          <w:trHeight w:val="1515"/>
        </w:trPr>
        <w:tc>
          <w:tcPr>
            <w:tcW w:w="4248" w:type="dxa"/>
            <w:tcBorders>
              <w:bottom w:val="single" w:sz="12" w:space="0" w:color="auto"/>
            </w:tcBorders>
          </w:tcPr>
          <w:p w14:paraId="23D43721" w14:textId="77777777" w:rsidR="00856F4A" w:rsidRPr="00856F4A" w:rsidRDefault="00856F4A" w:rsidP="00856F4A">
            <w:pPr>
              <w:rPr>
                <w:rFonts w:ascii="Arial" w:hAnsi="Arial" w:cs="Arial"/>
              </w:rPr>
            </w:pPr>
            <w:r w:rsidRPr="00856F4A">
              <w:rPr>
                <w:rFonts w:ascii="Arial" w:hAnsi="Arial" w:cs="Arial"/>
              </w:rPr>
              <w:t>Statutory references are to the provisions which give rise to the</w:t>
            </w:r>
            <w:r w:rsidR="00006674">
              <w:rPr>
                <w:rFonts w:ascii="Arial" w:hAnsi="Arial" w:cs="Arial"/>
              </w:rPr>
              <w:t xml:space="preserve"> </w:t>
            </w:r>
            <w:r w:rsidRPr="00856F4A">
              <w:rPr>
                <w:rFonts w:ascii="Arial" w:hAnsi="Arial" w:cs="Arial"/>
              </w:rPr>
              <w:t>deposit</w:t>
            </w:r>
            <w:r w:rsidR="003F0749">
              <w:rPr>
                <w:rFonts w:ascii="Arial" w:hAnsi="Arial" w:cs="Arial"/>
              </w:rPr>
              <w:t xml:space="preserve"> of</w:t>
            </w:r>
            <w:r w:rsidRPr="00856F4A">
              <w:rPr>
                <w:rFonts w:ascii="Arial" w:hAnsi="Arial" w:cs="Arial"/>
              </w:rPr>
              <w:t xml:space="preserve"> funds into the registry of the court (what should be entered in the “property description” field). The Department is authorized by section 717.113, F</w:t>
            </w:r>
            <w:r w:rsidR="00BE0A9D">
              <w:rPr>
                <w:rFonts w:ascii="Arial" w:hAnsi="Arial" w:cs="Arial"/>
              </w:rPr>
              <w:t>.</w:t>
            </w:r>
            <w:r w:rsidRPr="00856F4A">
              <w:rPr>
                <w:rFonts w:ascii="Arial" w:hAnsi="Arial" w:cs="Arial"/>
              </w:rPr>
              <w:t>S</w:t>
            </w:r>
            <w:r w:rsidR="00BE0A9D">
              <w:rPr>
                <w:rFonts w:ascii="Arial" w:hAnsi="Arial" w:cs="Arial"/>
              </w:rPr>
              <w:t>.</w:t>
            </w:r>
            <w:r w:rsidRPr="00856F4A">
              <w:rPr>
                <w:rFonts w:ascii="Arial" w:hAnsi="Arial" w:cs="Arial"/>
              </w:rPr>
              <w:t xml:space="preserve">, to take custody of all intangible property held for the owner by any court, government </w:t>
            </w:r>
            <w:r w:rsidR="00821E64">
              <w:rPr>
                <w:rFonts w:ascii="Arial" w:hAnsi="Arial" w:cs="Arial"/>
              </w:rPr>
              <w:t>(</w:t>
            </w:r>
            <w:r w:rsidRPr="00856F4A">
              <w:rPr>
                <w:rFonts w:ascii="Arial" w:hAnsi="Arial" w:cs="Arial"/>
              </w:rPr>
              <w:t>or governmental subdivision or agency</w:t>
            </w:r>
            <w:r w:rsidR="00821E64">
              <w:rPr>
                <w:rFonts w:ascii="Arial" w:hAnsi="Arial" w:cs="Arial"/>
              </w:rPr>
              <w:t>)</w:t>
            </w:r>
            <w:r w:rsidRPr="00856F4A">
              <w:rPr>
                <w:rFonts w:ascii="Arial" w:hAnsi="Arial" w:cs="Arial"/>
              </w:rPr>
              <w:t xml:space="preserve">, public corporation, or public authority once the property is presumed unclaimed. </w:t>
            </w:r>
          </w:p>
          <w:p w14:paraId="1F53BE70" w14:textId="77777777" w:rsidR="00856F4A" w:rsidRPr="00856F4A" w:rsidRDefault="00856F4A" w:rsidP="00856F4A">
            <w:pPr>
              <w:rPr>
                <w:rFonts w:ascii="Arial" w:hAnsi="Arial" w:cs="Arial"/>
              </w:rPr>
            </w:pPr>
          </w:p>
          <w:p w14:paraId="6ABD932B" w14:textId="77777777" w:rsidR="00856F4A" w:rsidRPr="009346A7" w:rsidRDefault="00856F4A" w:rsidP="007C6C19">
            <w:pPr>
              <w:pStyle w:val="BodyText"/>
              <w:rPr>
                <w:rFonts w:ascii="Arial" w:hAnsi="Arial" w:cs="Arial"/>
                <w:b/>
              </w:rPr>
            </w:pPr>
          </w:p>
        </w:tc>
        <w:tc>
          <w:tcPr>
            <w:tcW w:w="1440" w:type="dxa"/>
            <w:tcBorders>
              <w:bottom w:val="single" w:sz="12" w:space="0" w:color="auto"/>
            </w:tcBorders>
          </w:tcPr>
          <w:p w14:paraId="05C3D994" w14:textId="77777777" w:rsidR="00856F4A" w:rsidRPr="0022021C" w:rsidRDefault="00856F4A" w:rsidP="00856F4A">
            <w:pPr>
              <w:jc w:val="center"/>
              <w:rPr>
                <w:rFonts w:ascii="Arial" w:hAnsi="Arial" w:cs="Arial"/>
              </w:rPr>
            </w:pPr>
            <w:r w:rsidRPr="0022021C">
              <w:rPr>
                <w:rFonts w:ascii="Arial" w:hAnsi="Arial" w:cs="Arial"/>
              </w:rPr>
              <w:t>1 Year Dormancy Period</w:t>
            </w:r>
            <w:r>
              <w:rPr>
                <w:rFonts w:ascii="Arial" w:hAnsi="Arial" w:cs="Arial"/>
              </w:rPr>
              <w:t xml:space="preserve"> unless otherwise expressly provided by statute</w:t>
            </w:r>
          </w:p>
        </w:tc>
        <w:tc>
          <w:tcPr>
            <w:tcW w:w="1260" w:type="dxa"/>
            <w:tcBorders>
              <w:bottom w:val="single" w:sz="12" w:space="0" w:color="auto"/>
            </w:tcBorders>
          </w:tcPr>
          <w:p w14:paraId="457EA708" w14:textId="77777777" w:rsidR="00856F4A" w:rsidRPr="0022021C" w:rsidRDefault="00856F4A" w:rsidP="00856F4A">
            <w:pPr>
              <w:jc w:val="center"/>
              <w:rPr>
                <w:rFonts w:ascii="Arial" w:hAnsi="Arial" w:cs="Arial"/>
              </w:rPr>
            </w:pPr>
          </w:p>
        </w:tc>
        <w:tc>
          <w:tcPr>
            <w:tcW w:w="2700" w:type="dxa"/>
            <w:tcBorders>
              <w:bottom w:val="single" w:sz="12" w:space="0" w:color="auto"/>
            </w:tcBorders>
          </w:tcPr>
          <w:p w14:paraId="26DAB473" w14:textId="77777777" w:rsidR="00856F4A" w:rsidRPr="0022021C" w:rsidRDefault="00856F4A" w:rsidP="00856F4A">
            <w:pPr>
              <w:jc w:val="center"/>
              <w:rPr>
                <w:rFonts w:ascii="Arial" w:hAnsi="Arial" w:cs="Arial"/>
              </w:rPr>
            </w:pPr>
            <w:r w:rsidRPr="0022021C">
              <w:rPr>
                <w:rFonts w:ascii="Arial" w:hAnsi="Arial" w:cs="Arial"/>
              </w:rPr>
              <w:t>717.112(5) and</w:t>
            </w:r>
          </w:p>
          <w:p w14:paraId="2F4971C0" w14:textId="77777777" w:rsidR="00856F4A" w:rsidRPr="0022021C" w:rsidRDefault="00856F4A" w:rsidP="00856F4A">
            <w:pPr>
              <w:jc w:val="center"/>
              <w:rPr>
                <w:rFonts w:ascii="Arial" w:hAnsi="Arial" w:cs="Arial"/>
              </w:rPr>
            </w:pPr>
            <w:r w:rsidRPr="0022021C">
              <w:rPr>
                <w:rFonts w:ascii="Arial" w:hAnsi="Arial" w:cs="Arial"/>
              </w:rPr>
              <w:t>717.113</w:t>
            </w:r>
          </w:p>
        </w:tc>
      </w:tr>
      <w:tr w:rsidR="00032929" w:rsidRPr="0022021C" w14:paraId="748D2665" w14:textId="77777777" w:rsidTr="00032929">
        <w:tc>
          <w:tcPr>
            <w:tcW w:w="9648" w:type="dxa"/>
            <w:gridSpan w:val="4"/>
            <w:tcBorders>
              <w:bottom w:val="single" w:sz="12" w:space="0" w:color="auto"/>
            </w:tcBorders>
          </w:tcPr>
          <w:p w14:paraId="4D4F4169" w14:textId="77777777" w:rsidR="00032929" w:rsidRPr="0022021C" w:rsidRDefault="00032929" w:rsidP="00032929">
            <w:pPr>
              <w:jc w:val="center"/>
              <w:rPr>
                <w:rFonts w:ascii="Arial" w:hAnsi="Arial" w:cs="Arial"/>
              </w:rPr>
            </w:pPr>
            <w:r>
              <w:rPr>
                <w:rFonts w:ascii="Arial" w:hAnsi="Arial" w:cs="Arial"/>
                <w:b/>
              </w:rPr>
              <w:t xml:space="preserve">OUT OF STATE </w:t>
            </w:r>
            <w:r w:rsidRPr="00956864">
              <w:rPr>
                <w:rFonts w:ascii="Arial" w:hAnsi="Arial" w:cs="Arial"/>
                <w:b/>
              </w:rPr>
              <w:t>COURTS</w:t>
            </w:r>
          </w:p>
        </w:tc>
      </w:tr>
      <w:tr w:rsidR="00032929" w:rsidRPr="0022021C" w14:paraId="1C49F06D" w14:textId="77777777" w:rsidTr="00032929">
        <w:tc>
          <w:tcPr>
            <w:tcW w:w="4248" w:type="dxa"/>
            <w:tcBorders>
              <w:bottom w:val="single" w:sz="12" w:space="0" w:color="auto"/>
            </w:tcBorders>
          </w:tcPr>
          <w:p w14:paraId="6606D4F2" w14:textId="77777777" w:rsidR="00032929" w:rsidRPr="00821E64" w:rsidRDefault="00032929" w:rsidP="00032929">
            <w:pPr>
              <w:rPr>
                <w:rFonts w:ascii="Arial" w:hAnsi="Arial" w:cs="Arial"/>
              </w:rPr>
            </w:pPr>
            <w:r w:rsidRPr="00AB0910">
              <w:rPr>
                <w:rFonts w:ascii="Arial" w:hAnsi="Arial" w:cs="Arial"/>
              </w:rPr>
              <w:t>Escrow Funds</w:t>
            </w:r>
          </w:p>
        </w:tc>
        <w:tc>
          <w:tcPr>
            <w:tcW w:w="1440" w:type="dxa"/>
            <w:tcBorders>
              <w:bottom w:val="single" w:sz="12" w:space="0" w:color="auto"/>
            </w:tcBorders>
          </w:tcPr>
          <w:p w14:paraId="2F242341" w14:textId="77777777" w:rsidR="00032929" w:rsidRPr="00821E64" w:rsidRDefault="00032929" w:rsidP="00032929">
            <w:pPr>
              <w:jc w:val="center"/>
              <w:rPr>
                <w:rFonts w:ascii="Arial" w:hAnsi="Arial" w:cs="Arial"/>
              </w:rPr>
            </w:pPr>
            <w:r w:rsidRPr="00AB0910">
              <w:rPr>
                <w:rFonts w:ascii="Arial" w:hAnsi="Arial" w:cs="Arial"/>
              </w:rPr>
              <w:t>1</w:t>
            </w:r>
          </w:p>
        </w:tc>
        <w:tc>
          <w:tcPr>
            <w:tcW w:w="1260" w:type="dxa"/>
            <w:tcBorders>
              <w:bottom w:val="single" w:sz="12" w:space="0" w:color="auto"/>
            </w:tcBorders>
          </w:tcPr>
          <w:p w14:paraId="18693834" w14:textId="77777777" w:rsidR="00032929" w:rsidRPr="00821E64" w:rsidRDefault="00032929" w:rsidP="00032929">
            <w:pPr>
              <w:jc w:val="center"/>
              <w:rPr>
                <w:rFonts w:ascii="Arial" w:hAnsi="Arial" w:cs="Arial"/>
              </w:rPr>
            </w:pPr>
            <w:r w:rsidRPr="00AB0910">
              <w:rPr>
                <w:rFonts w:ascii="Arial" w:hAnsi="Arial" w:cs="Arial"/>
              </w:rPr>
              <w:t>CT01</w:t>
            </w:r>
          </w:p>
        </w:tc>
        <w:tc>
          <w:tcPr>
            <w:tcW w:w="2700" w:type="dxa"/>
            <w:tcBorders>
              <w:bottom w:val="single" w:sz="12" w:space="0" w:color="auto"/>
            </w:tcBorders>
          </w:tcPr>
          <w:p w14:paraId="179DD03A" w14:textId="77777777" w:rsidR="00032929" w:rsidRPr="00821E64" w:rsidRDefault="00032929" w:rsidP="00032929">
            <w:pPr>
              <w:jc w:val="center"/>
              <w:rPr>
                <w:rFonts w:ascii="Arial" w:hAnsi="Arial" w:cs="Arial"/>
              </w:rPr>
            </w:pPr>
            <w:r w:rsidRPr="00AB0910">
              <w:rPr>
                <w:rFonts w:ascii="Arial" w:hAnsi="Arial" w:cs="Arial"/>
              </w:rPr>
              <w:t>717.112(4) and 717.113</w:t>
            </w:r>
          </w:p>
        </w:tc>
      </w:tr>
      <w:tr w:rsidR="00032929" w:rsidRPr="0022021C" w14:paraId="1299CAC3" w14:textId="77777777" w:rsidTr="00032929">
        <w:tc>
          <w:tcPr>
            <w:tcW w:w="4248" w:type="dxa"/>
            <w:tcBorders>
              <w:bottom w:val="single" w:sz="12" w:space="0" w:color="auto"/>
            </w:tcBorders>
          </w:tcPr>
          <w:p w14:paraId="5B9957A5" w14:textId="77777777" w:rsidR="00032929" w:rsidRPr="00821E64" w:rsidRDefault="00032929" w:rsidP="00032929">
            <w:pPr>
              <w:rPr>
                <w:rFonts w:ascii="Arial" w:hAnsi="Arial" w:cs="Arial"/>
              </w:rPr>
            </w:pPr>
            <w:r w:rsidRPr="00AB0910">
              <w:rPr>
                <w:rFonts w:ascii="Arial" w:hAnsi="Arial" w:cs="Arial"/>
              </w:rPr>
              <w:t>Condemnation Awards</w:t>
            </w:r>
          </w:p>
        </w:tc>
        <w:tc>
          <w:tcPr>
            <w:tcW w:w="1440" w:type="dxa"/>
            <w:tcBorders>
              <w:bottom w:val="single" w:sz="12" w:space="0" w:color="auto"/>
            </w:tcBorders>
          </w:tcPr>
          <w:p w14:paraId="24C42AD0" w14:textId="77777777" w:rsidR="00032929" w:rsidRPr="00821E64" w:rsidRDefault="00032929" w:rsidP="00032929">
            <w:pPr>
              <w:jc w:val="center"/>
              <w:rPr>
                <w:rFonts w:ascii="Arial" w:hAnsi="Arial" w:cs="Arial"/>
              </w:rPr>
            </w:pPr>
            <w:r w:rsidRPr="00AB0910">
              <w:rPr>
                <w:rFonts w:ascii="Arial" w:hAnsi="Arial" w:cs="Arial"/>
              </w:rPr>
              <w:t>1</w:t>
            </w:r>
          </w:p>
        </w:tc>
        <w:tc>
          <w:tcPr>
            <w:tcW w:w="1260" w:type="dxa"/>
            <w:tcBorders>
              <w:bottom w:val="single" w:sz="12" w:space="0" w:color="auto"/>
            </w:tcBorders>
          </w:tcPr>
          <w:p w14:paraId="14AB272F" w14:textId="77777777" w:rsidR="00032929" w:rsidRPr="00821E64" w:rsidRDefault="00032929" w:rsidP="00032929">
            <w:pPr>
              <w:jc w:val="center"/>
              <w:rPr>
                <w:rFonts w:ascii="Arial" w:hAnsi="Arial" w:cs="Arial"/>
              </w:rPr>
            </w:pPr>
            <w:r w:rsidRPr="00AB0910">
              <w:rPr>
                <w:rFonts w:ascii="Arial" w:hAnsi="Arial" w:cs="Arial"/>
              </w:rPr>
              <w:t>CT02</w:t>
            </w:r>
          </w:p>
        </w:tc>
        <w:tc>
          <w:tcPr>
            <w:tcW w:w="2700" w:type="dxa"/>
            <w:tcBorders>
              <w:bottom w:val="single" w:sz="12" w:space="0" w:color="auto"/>
            </w:tcBorders>
          </w:tcPr>
          <w:p w14:paraId="050B03B4" w14:textId="77777777" w:rsidR="00032929" w:rsidRPr="00821E64" w:rsidRDefault="00032929" w:rsidP="00032929">
            <w:pPr>
              <w:jc w:val="center"/>
              <w:rPr>
                <w:rFonts w:ascii="Arial" w:hAnsi="Arial" w:cs="Arial"/>
              </w:rPr>
            </w:pPr>
            <w:r w:rsidRPr="00AB0910">
              <w:rPr>
                <w:rFonts w:ascii="Arial" w:hAnsi="Arial" w:cs="Arial"/>
              </w:rPr>
              <w:t>717.113</w:t>
            </w:r>
          </w:p>
        </w:tc>
      </w:tr>
      <w:tr w:rsidR="00032929" w:rsidRPr="0022021C" w14:paraId="05315CED" w14:textId="77777777" w:rsidTr="00032929">
        <w:tc>
          <w:tcPr>
            <w:tcW w:w="4248" w:type="dxa"/>
            <w:tcBorders>
              <w:bottom w:val="single" w:sz="12" w:space="0" w:color="auto"/>
            </w:tcBorders>
          </w:tcPr>
          <w:p w14:paraId="3104616C" w14:textId="77777777" w:rsidR="00032929" w:rsidRPr="00821E64" w:rsidRDefault="00032929" w:rsidP="00032929">
            <w:pPr>
              <w:rPr>
                <w:rFonts w:ascii="Arial" w:hAnsi="Arial" w:cs="Arial"/>
              </w:rPr>
            </w:pPr>
            <w:r w:rsidRPr="00AB0910">
              <w:rPr>
                <w:rFonts w:ascii="Arial" w:hAnsi="Arial" w:cs="Arial"/>
              </w:rPr>
              <w:t>Missing Heir Funds</w:t>
            </w:r>
          </w:p>
        </w:tc>
        <w:tc>
          <w:tcPr>
            <w:tcW w:w="1440" w:type="dxa"/>
            <w:tcBorders>
              <w:bottom w:val="single" w:sz="12" w:space="0" w:color="auto"/>
            </w:tcBorders>
          </w:tcPr>
          <w:p w14:paraId="101A4A1F" w14:textId="77777777" w:rsidR="00032929" w:rsidRPr="00821E64" w:rsidRDefault="00032929" w:rsidP="00032929">
            <w:pPr>
              <w:jc w:val="center"/>
              <w:rPr>
                <w:rFonts w:ascii="Arial" w:hAnsi="Arial" w:cs="Arial"/>
              </w:rPr>
            </w:pPr>
            <w:r w:rsidRPr="00AB0910">
              <w:rPr>
                <w:rFonts w:ascii="Arial" w:hAnsi="Arial" w:cs="Arial"/>
              </w:rPr>
              <w:t>1</w:t>
            </w:r>
          </w:p>
        </w:tc>
        <w:tc>
          <w:tcPr>
            <w:tcW w:w="1260" w:type="dxa"/>
            <w:tcBorders>
              <w:bottom w:val="single" w:sz="12" w:space="0" w:color="auto"/>
            </w:tcBorders>
          </w:tcPr>
          <w:p w14:paraId="5B9A5197" w14:textId="77777777" w:rsidR="00032929" w:rsidRPr="00821E64" w:rsidRDefault="00032929" w:rsidP="00032929">
            <w:pPr>
              <w:jc w:val="center"/>
              <w:rPr>
                <w:rFonts w:ascii="Arial" w:hAnsi="Arial" w:cs="Arial"/>
              </w:rPr>
            </w:pPr>
            <w:r w:rsidRPr="00AB0910">
              <w:rPr>
                <w:rFonts w:ascii="Arial" w:hAnsi="Arial" w:cs="Arial"/>
              </w:rPr>
              <w:t>CT03</w:t>
            </w:r>
          </w:p>
        </w:tc>
        <w:tc>
          <w:tcPr>
            <w:tcW w:w="2700" w:type="dxa"/>
            <w:tcBorders>
              <w:bottom w:val="single" w:sz="12" w:space="0" w:color="auto"/>
            </w:tcBorders>
          </w:tcPr>
          <w:p w14:paraId="4A38EEE3" w14:textId="77777777" w:rsidR="00032929" w:rsidRPr="00821E64" w:rsidRDefault="00032929" w:rsidP="00032929">
            <w:pPr>
              <w:jc w:val="center"/>
              <w:rPr>
                <w:rFonts w:ascii="Arial" w:hAnsi="Arial" w:cs="Arial"/>
              </w:rPr>
            </w:pPr>
            <w:r w:rsidRPr="00AB0910">
              <w:rPr>
                <w:rFonts w:ascii="Arial" w:hAnsi="Arial" w:cs="Arial"/>
              </w:rPr>
              <w:t>717.113</w:t>
            </w:r>
          </w:p>
        </w:tc>
      </w:tr>
      <w:tr w:rsidR="00032929" w:rsidRPr="0022021C" w14:paraId="06E45776" w14:textId="77777777" w:rsidTr="00032929">
        <w:tc>
          <w:tcPr>
            <w:tcW w:w="4248" w:type="dxa"/>
            <w:tcBorders>
              <w:bottom w:val="single" w:sz="12" w:space="0" w:color="auto"/>
            </w:tcBorders>
          </w:tcPr>
          <w:p w14:paraId="51C69722" w14:textId="77777777" w:rsidR="00032929" w:rsidRPr="00821E64" w:rsidRDefault="00032929" w:rsidP="00032929">
            <w:pPr>
              <w:rPr>
                <w:rFonts w:ascii="Arial" w:hAnsi="Arial" w:cs="Arial"/>
              </w:rPr>
            </w:pPr>
            <w:r w:rsidRPr="00AB0910">
              <w:rPr>
                <w:rFonts w:ascii="Arial" w:hAnsi="Arial" w:cs="Arial"/>
              </w:rPr>
              <w:t>Suspense Accounts</w:t>
            </w:r>
          </w:p>
        </w:tc>
        <w:tc>
          <w:tcPr>
            <w:tcW w:w="1440" w:type="dxa"/>
            <w:tcBorders>
              <w:bottom w:val="single" w:sz="12" w:space="0" w:color="auto"/>
            </w:tcBorders>
          </w:tcPr>
          <w:p w14:paraId="4AA0E58B" w14:textId="77777777" w:rsidR="00032929" w:rsidRPr="00821E64" w:rsidRDefault="00032929" w:rsidP="00032929">
            <w:pPr>
              <w:jc w:val="center"/>
              <w:rPr>
                <w:rFonts w:ascii="Arial" w:hAnsi="Arial" w:cs="Arial"/>
              </w:rPr>
            </w:pPr>
            <w:r w:rsidRPr="00AB0910">
              <w:rPr>
                <w:rFonts w:ascii="Arial" w:hAnsi="Arial" w:cs="Arial"/>
              </w:rPr>
              <w:t>1</w:t>
            </w:r>
          </w:p>
        </w:tc>
        <w:tc>
          <w:tcPr>
            <w:tcW w:w="1260" w:type="dxa"/>
            <w:tcBorders>
              <w:bottom w:val="single" w:sz="12" w:space="0" w:color="auto"/>
            </w:tcBorders>
          </w:tcPr>
          <w:p w14:paraId="1992D872" w14:textId="77777777" w:rsidR="00032929" w:rsidRPr="00821E64" w:rsidRDefault="00032929" w:rsidP="00032929">
            <w:pPr>
              <w:jc w:val="center"/>
              <w:rPr>
                <w:rFonts w:ascii="Arial" w:hAnsi="Arial" w:cs="Arial"/>
              </w:rPr>
            </w:pPr>
            <w:r w:rsidRPr="00AB0910">
              <w:rPr>
                <w:rFonts w:ascii="Arial" w:hAnsi="Arial" w:cs="Arial"/>
              </w:rPr>
              <w:t>CT04</w:t>
            </w:r>
          </w:p>
        </w:tc>
        <w:tc>
          <w:tcPr>
            <w:tcW w:w="2700" w:type="dxa"/>
            <w:tcBorders>
              <w:bottom w:val="single" w:sz="12" w:space="0" w:color="auto"/>
            </w:tcBorders>
          </w:tcPr>
          <w:p w14:paraId="318643D0" w14:textId="77777777" w:rsidR="00032929" w:rsidRPr="00821E64" w:rsidRDefault="00032929" w:rsidP="00032929">
            <w:pPr>
              <w:jc w:val="center"/>
              <w:rPr>
                <w:rFonts w:ascii="Arial" w:hAnsi="Arial" w:cs="Arial"/>
              </w:rPr>
            </w:pPr>
            <w:r w:rsidRPr="00AB0910">
              <w:rPr>
                <w:rFonts w:ascii="Arial" w:hAnsi="Arial" w:cs="Arial"/>
              </w:rPr>
              <w:t>717.113</w:t>
            </w:r>
          </w:p>
        </w:tc>
      </w:tr>
      <w:tr w:rsidR="00032929" w:rsidRPr="0022021C" w14:paraId="3EFDB0C0" w14:textId="77777777" w:rsidTr="00032929">
        <w:tc>
          <w:tcPr>
            <w:tcW w:w="4248" w:type="dxa"/>
            <w:tcBorders>
              <w:bottom w:val="single" w:sz="12" w:space="0" w:color="auto"/>
            </w:tcBorders>
          </w:tcPr>
          <w:p w14:paraId="00FBF5A1" w14:textId="77777777" w:rsidR="00032929" w:rsidRPr="00821E64" w:rsidRDefault="00032929" w:rsidP="00032929">
            <w:pPr>
              <w:rPr>
                <w:rFonts w:ascii="Arial" w:hAnsi="Arial" w:cs="Arial"/>
              </w:rPr>
            </w:pPr>
            <w:r w:rsidRPr="00AB0910">
              <w:rPr>
                <w:rFonts w:ascii="Arial" w:hAnsi="Arial" w:cs="Arial"/>
              </w:rPr>
              <w:t>Deposit Made with Court</w:t>
            </w:r>
          </w:p>
        </w:tc>
        <w:tc>
          <w:tcPr>
            <w:tcW w:w="1440" w:type="dxa"/>
            <w:tcBorders>
              <w:bottom w:val="single" w:sz="12" w:space="0" w:color="auto"/>
            </w:tcBorders>
          </w:tcPr>
          <w:p w14:paraId="5D0AD7F6" w14:textId="77777777" w:rsidR="00032929" w:rsidRPr="00821E64" w:rsidRDefault="00032929" w:rsidP="00032929">
            <w:pPr>
              <w:jc w:val="center"/>
              <w:rPr>
                <w:rFonts w:ascii="Arial" w:hAnsi="Arial" w:cs="Arial"/>
              </w:rPr>
            </w:pPr>
            <w:r w:rsidRPr="00AB0910">
              <w:rPr>
                <w:rFonts w:ascii="Arial" w:hAnsi="Arial" w:cs="Arial"/>
              </w:rPr>
              <w:t>1</w:t>
            </w:r>
          </w:p>
        </w:tc>
        <w:tc>
          <w:tcPr>
            <w:tcW w:w="1260" w:type="dxa"/>
            <w:tcBorders>
              <w:bottom w:val="single" w:sz="12" w:space="0" w:color="auto"/>
            </w:tcBorders>
          </w:tcPr>
          <w:p w14:paraId="040BD43C" w14:textId="77777777" w:rsidR="00032929" w:rsidRPr="00821E64" w:rsidRDefault="00032929" w:rsidP="00032929">
            <w:pPr>
              <w:jc w:val="center"/>
              <w:rPr>
                <w:rFonts w:ascii="Arial" w:hAnsi="Arial" w:cs="Arial"/>
              </w:rPr>
            </w:pPr>
            <w:r w:rsidRPr="00AB0910">
              <w:rPr>
                <w:rFonts w:ascii="Arial" w:hAnsi="Arial" w:cs="Arial"/>
              </w:rPr>
              <w:t>CT05</w:t>
            </w:r>
          </w:p>
        </w:tc>
        <w:tc>
          <w:tcPr>
            <w:tcW w:w="2700" w:type="dxa"/>
            <w:tcBorders>
              <w:bottom w:val="single" w:sz="12" w:space="0" w:color="auto"/>
            </w:tcBorders>
          </w:tcPr>
          <w:p w14:paraId="54D9B4E6" w14:textId="77777777" w:rsidR="00032929" w:rsidRPr="00821E64" w:rsidRDefault="00032929" w:rsidP="00032929">
            <w:pPr>
              <w:jc w:val="center"/>
              <w:rPr>
                <w:rFonts w:ascii="Arial" w:hAnsi="Arial" w:cs="Arial"/>
              </w:rPr>
            </w:pPr>
            <w:r w:rsidRPr="00AB0910">
              <w:rPr>
                <w:rFonts w:ascii="Arial" w:hAnsi="Arial" w:cs="Arial"/>
              </w:rPr>
              <w:t>717.113</w:t>
            </w:r>
          </w:p>
        </w:tc>
      </w:tr>
      <w:tr w:rsidR="00032929" w:rsidRPr="0022021C" w14:paraId="3440E4F4" w14:textId="77777777" w:rsidTr="00032929">
        <w:trPr>
          <w:trHeight w:val="232"/>
        </w:trPr>
        <w:tc>
          <w:tcPr>
            <w:tcW w:w="9648" w:type="dxa"/>
            <w:gridSpan w:val="4"/>
            <w:tcBorders>
              <w:top w:val="single" w:sz="6" w:space="0" w:color="auto"/>
            </w:tcBorders>
          </w:tcPr>
          <w:p w14:paraId="25727D62" w14:textId="77777777" w:rsidR="00032929" w:rsidRPr="00956864" w:rsidRDefault="00F05027" w:rsidP="00032929">
            <w:pPr>
              <w:jc w:val="center"/>
              <w:rPr>
                <w:rFonts w:ascii="Arial" w:hAnsi="Arial" w:cs="Arial"/>
                <w:b/>
              </w:rPr>
            </w:pPr>
            <w:r>
              <w:rPr>
                <w:rFonts w:ascii="Arial" w:hAnsi="Arial" w:cs="Arial"/>
                <w:b/>
              </w:rPr>
              <w:t>MISCELLANEOUS FLORIDA STATUTORY PROVISIONS</w:t>
            </w:r>
          </w:p>
        </w:tc>
      </w:tr>
      <w:tr w:rsidR="00032929" w:rsidRPr="00032F11" w14:paraId="016E5876" w14:textId="77777777" w:rsidTr="00032929">
        <w:tc>
          <w:tcPr>
            <w:tcW w:w="4248" w:type="dxa"/>
            <w:tcBorders>
              <w:top w:val="single" w:sz="12" w:space="0" w:color="auto"/>
              <w:bottom w:val="single" w:sz="6" w:space="0" w:color="auto"/>
            </w:tcBorders>
            <w:shd w:val="clear" w:color="auto" w:fill="auto"/>
          </w:tcPr>
          <w:p w14:paraId="389C4201" w14:textId="77777777" w:rsidR="00032929" w:rsidRPr="008A03F5" w:rsidRDefault="00032929" w:rsidP="00032929">
            <w:pPr>
              <w:rPr>
                <w:rFonts w:ascii="Arial" w:hAnsi="Arial" w:cs="Arial"/>
              </w:rPr>
            </w:pPr>
            <w:r w:rsidRPr="008A03F5">
              <w:rPr>
                <w:rFonts w:ascii="Arial" w:hAnsi="Arial" w:cs="Arial"/>
              </w:rPr>
              <w:t>Guardianship Funds following Death of Ward</w:t>
            </w:r>
          </w:p>
        </w:tc>
        <w:tc>
          <w:tcPr>
            <w:tcW w:w="1440" w:type="dxa"/>
            <w:tcBorders>
              <w:top w:val="single" w:sz="12" w:space="0" w:color="auto"/>
              <w:bottom w:val="single" w:sz="6" w:space="0" w:color="auto"/>
            </w:tcBorders>
            <w:shd w:val="clear" w:color="auto" w:fill="auto"/>
          </w:tcPr>
          <w:p w14:paraId="5D9CE047"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12" w:space="0" w:color="auto"/>
              <w:bottom w:val="single" w:sz="6" w:space="0" w:color="auto"/>
            </w:tcBorders>
            <w:shd w:val="clear" w:color="auto" w:fill="auto"/>
          </w:tcPr>
          <w:p w14:paraId="6654DB4F" w14:textId="77777777" w:rsidR="00032929" w:rsidRPr="00B11AEF" w:rsidRDefault="00032929" w:rsidP="00032929">
            <w:pPr>
              <w:jc w:val="center"/>
              <w:rPr>
                <w:rFonts w:ascii="Arial" w:hAnsi="Arial" w:cs="Arial"/>
              </w:rPr>
            </w:pPr>
            <w:r w:rsidRPr="00B11AEF">
              <w:rPr>
                <w:rFonts w:ascii="Arial" w:hAnsi="Arial" w:cs="Arial"/>
              </w:rPr>
              <w:t>CT06</w:t>
            </w:r>
          </w:p>
        </w:tc>
        <w:tc>
          <w:tcPr>
            <w:tcW w:w="2700" w:type="dxa"/>
            <w:tcBorders>
              <w:top w:val="single" w:sz="12" w:space="0" w:color="auto"/>
              <w:bottom w:val="single" w:sz="6" w:space="0" w:color="auto"/>
            </w:tcBorders>
            <w:shd w:val="clear" w:color="auto" w:fill="auto"/>
          </w:tcPr>
          <w:p w14:paraId="606E4588" w14:textId="77777777" w:rsidR="00032929" w:rsidRPr="00B11AEF" w:rsidRDefault="00032929" w:rsidP="00032929">
            <w:pPr>
              <w:jc w:val="center"/>
              <w:rPr>
                <w:rFonts w:ascii="Arial" w:hAnsi="Arial" w:cs="Arial"/>
              </w:rPr>
            </w:pPr>
            <w:r w:rsidRPr="00B11AEF">
              <w:rPr>
                <w:rFonts w:ascii="Arial" w:hAnsi="Arial" w:cs="Arial"/>
              </w:rPr>
              <w:t>744.534</w:t>
            </w:r>
          </w:p>
        </w:tc>
      </w:tr>
      <w:tr w:rsidR="00032929" w:rsidRPr="00032F11" w14:paraId="372CDF02" w14:textId="77777777" w:rsidTr="00032929">
        <w:tc>
          <w:tcPr>
            <w:tcW w:w="4248" w:type="dxa"/>
            <w:tcBorders>
              <w:top w:val="single" w:sz="6" w:space="0" w:color="auto"/>
              <w:bottom w:val="single" w:sz="6" w:space="0" w:color="auto"/>
            </w:tcBorders>
            <w:shd w:val="clear" w:color="auto" w:fill="auto"/>
          </w:tcPr>
          <w:p w14:paraId="0144697C" w14:textId="77777777" w:rsidR="00032929" w:rsidRPr="008A03F5" w:rsidRDefault="00032929" w:rsidP="00032929">
            <w:pPr>
              <w:rPr>
                <w:rFonts w:ascii="Arial" w:hAnsi="Arial" w:cs="Arial"/>
              </w:rPr>
            </w:pPr>
            <w:r w:rsidRPr="008A03F5">
              <w:rPr>
                <w:rFonts w:ascii="Arial" w:hAnsi="Arial" w:cs="Arial"/>
              </w:rPr>
              <w:t>Missing, Unknown, or Unlocatable</w:t>
            </w:r>
            <w:r w:rsidR="00F05027">
              <w:rPr>
                <w:rFonts w:ascii="Arial" w:hAnsi="Arial" w:cs="Arial"/>
              </w:rPr>
              <w:t xml:space="preserve"> Beneficiary</w:t>
            </w:r>
            <w:r w:rsidRPr="008A03F5">
              <w:rPr>
                <w:rFonts w:ascii="Arial" w:hAnsi="Arial" w:cs="Arial"/>
              </w:rPr>
              <w:t xml:space="preserve"> Determined by Court Order to be Entitled to Estate Proceeds Held by Personal Representative</w:t>
            </w:r>
          </w:p>
        </w:tc>
        <w:tc>
          <w:tcPr>
            <w:tcW w:w="1440" w:type="dxa"/>
            <w:tcBorders>
              <w:top w:val="single" w:sz="6" w:space="0" w:color="auto"/>
              <w:bottom w:val="single" w:sz="6" w:space="0" w:color="auto"/>
            </w:tcBorders>
            <w:shd w:val="clear" w:color="auto" w:fill="auto"/>
          </w:tcPr>
          <w:p w14:paraId="388F5985"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6E6A0D61" w14:textId="77777777" w:rsidR="00032929" w:rsidRPr="00B11AEF" w:rsidRDefault="00032929" w:rsidP="00032929">
            <w:pPr>
              <w:jc w:val="center"/>
              <w:rPr>
                <w:rFonts w:ascii="Arial" w:hAnsi="Arial" w:cs="Arial"/>
              </w:rPr>
            </w:pPr>
            <w:r w:rsidRPr="00B11AEF">
              <w:rPr>
                <w:rFonts w:ascii="Arial" w:hAnsi="Arial" w:cs="Arial"/>
              </w:rPr>
              <w:t>CT07</w:t>
            </w:r>
          </w:p>
        </w:tc>
        <w:tc>
          <w:tcPr>
            <w:tcW w:w="2700" w:type="dxa"/>
            <w:tcBorders>
              <w:top w:val="single" w:sz="6" w:space="0" w:color="auto"/>
              <w:bottom w:val="single" w:sz="6" w:space="0" w:color="auto"/>
            </w:tcBorders>
            <w:shd w:val="clear" w:color="auto" w:fill="auto"/>
          </w:tcPr>
          <w:p w14:paraId="75902D75" w14:textId="77777777" w:rsidR="00032929" w:rsidRPr="00B11AEF" w:rsidRDefault="00032929" w:rsidP="00032929">
            <w:pPr>
              <w:jc w:val="center"/>
              <w:rPr>
                <w:rFonts w:ascii="Arial" w:hAnsi="Arial" w:cs="Arial"/>
              </w:rPr>
            </w:pPr>
            <w:r w:rsidRPr="00B11AEF">
              <w:rPr>
                <w:rFonts w:ascii="Arial" w:hAnsi="Arial" w:cs="Arial"/>
              </w:rPr>
              <w:t>733.816</w:t>
            </w:r>
          </w:p>
        </w:tc>
      </w:tr>
      <w:tr w:rsidR="00032929" w:rsidRPr="00032F11" w14:paraId="1DEF4450" w14:textId="77777777" w:rsidTr="00032929">
        <w:tc>
          <w:tcPr>
            <w:tcW w:w="4248" w:type="dxa"/>
            <w:tcBorders>
              <w:top w:val="single" w:sz="6" w:space="0" w:color="auto"/>
              <w:bottom w:val="single" w:sz="6" w:space="0" w:color="auto"/>
            </w:tcBorders>
            <w:shd w:val="clear" w:color="auto" w:fill="auto"/>
          </w:tcPr>
          <w:p w14:paraId="4F743328" w14:textId="77777777" w:rsidR="00032929" w:rsidRPr="008A03F5" w:rsidRDefault="00032929" w:rsidP="00032929">
            <w:pPr>
              <w:rPr>
                <w:rFonts w:ascii="Arial" w:hAnsi="Arial" w:cs="Arial"/>
              </w:rPr>
            </w:pPr>
            <w:r w:rsidRPr="008A03F5">
              <w:rPr>
                <w:rFonts w:ascii="Arial" w:hAnsi="Arial" w:cs="Arial"/>
              </w:rPr>
              <w:lastRenderedPageBreak/>
              <w:t>Proceeds from Estate of Person Determined by Court Order to have No Surviving</w:t>
            </w:r>
            <w:r w:rsidR="00F05027">
              <w:rPr>
                <w:rFonts w:ascii="Arial" w:hAnsi="Arial" w:cs="Arial"/>
              </w:rPr>
              <w:t xml:space="preserve"> Beneficiaries</w:t>
            </w:r>
          </w:p>
        </w:tc>
        <w:tc>
          <w:tcPr>
            <w:tcW w:w="1440" w:type="dxa"/>
            <w:tcBorders>
              <w:top w:val="single" w:sz="6" w:space="0" w:color="auto"/>
              <w:bottom w:val="single" w:sz="6" w:space="0" w:color="auto"/>
            </w:tcBorders>
            <w:shd w:val="clear" w:color="auto" w:fill="auto"/>
          </w:tcPr>
          <w:p w14:paraId="37DB60CB"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761D2EB9" w14:textId="77777777" w:rsidR="00032929" w:rsidRPr="00B11AEF" w:rsidRDefault="00032929" w:rsidP="00032929">
            <w:pPr>
              <w:jc w:val="center"/>
              <w:rPr>
                <w:rFonts w:ascii="Arial" w:hAnsi="Arial" w:cs="Arial"/>
              </w:rPr>
            </w:pPr>
            <w:r w:rsidRPr="00B11AEF">
              <w:rPr>
                <w:rFonts w:ascii="Arial" w:hAnsi="Arial" w:cs="Arial"/>
              </w:rPr>
              <w:t>CT08</w:t>
            </w:r>
          </w:p>
        </w:tc>
        <w:tc>
          <w:tcPr>
            <w:tcW w:w="2700" w:type="dxa"/>
            <w:tcBorders>
              <w:top w:val="single" w:sz="6" w:space="0" w:color="auto"/>
              <w:bottom w:val="single" w:sz="6" w:space="0" w:color="auto"/>
            </w:tcBorders>
            <w:shd w:val="clear" w:color="auto" w:fill="auto"/>
          </w:tcPr>
          <w:p w14:paraId="58966D63" w14:textId="77777777" w:rsidR="00032929" w:rsidRPr="00B11AEF" w:rsidRDefault="00032929" w:rsidP="00032929">
            <w:pPr>
              <w:jc w:val="center"/>
              <w:rPr>
                <w:rFonts w:ascii="Arial" w:hAnsi="Arial" w:cs="Arial"/>
              </w:rPr>
            </w:pPr>
            <w:r w:rsidRPr="00B11AEF">
              <w:rPr>
                <w:rFonts w:ascii="Arial" w:hAnsi="Arial" w:cs="Arial"/>
              </w:rPr>
              <w:t>732.107</w:t>
            </w:r>
          </w:p>
        </w:tc>
      </w:tr>
      <w:tr w:rsidR="00032929" w:rsidRPr="00032F11" w14:paraId="17143531" w14:textId="77777777" w:rsidTr="00032929">
        <w:tc>
          <w:tcPr>
            <w:tcW w:w="4248" w:type="dxa"/>
            <w:tcBorders>
              <w:top w:val="single" w:sz="6" w:space="0" w:color="auto"/>
              <w:bottom w:val="single" w:sz="6" w:space="0" w:color="auto"/>
            </w:tcBorders>
            <w:shd w:val="clear" w:color="auto" w:fill="auto"/>
          </w:tcPr>
          <w:p w14:paraId="7F1C6044" w14:textId="77777777" w:rsidR="00032929" w:rsidRPr="008A03F5" w:rsidRDefault="00032929" w:rsidP="00032929">
            <w:pPr>
              <w:rPr>
                <w:rFonts w:ascii="Arial" w:hAnsi="Arial" w:cs="Arial"/>
              </w:rPr>
            </w:pPr>
            <w:r w:rsidRPr="008A03F5">
              <w:rPr>
                <w:rFonts w:ascii="Arial" w:hAnsi="Arial" w:cs="Arial"/>
              </w:rPr>
              <w:t>Alimony and Child Support Default Bonds</w:t>
            </w:r>
          </w:p>
        </w:tc>
        <w:tc>
          <w:tcPr>
            <w:tcW w:w="1440" w:type="dxa"/>
            <w:tcBorders>
              <w:top w:val="single" w:sz="6" w:space="0" w:color="auto"/>
              <w:bottom w:val="single" w:sz="6" w:space="0" w:color="auto"/>
            </w:tcBorders>
            <w:shd w:val="clear" w:color="auto" w:fill="auto"/>
          </w:tcPr>
          <w:p w14:paraId="7EA5FB2C"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40A1CB88" w14:textId="77777777" w:rsidR="00032929" w:rsidRDefault="00032929" w:rsidP="00032929">
            <w:pPr>
              <w:jc w:val="center"/>
              <w:rPr>
                <w:rFonts w:ascii="Arial" w:hAnsi="Arial" w:cs="Arial"/>
              </w:rPr>
            </w:pPr>
            <w:r>
              <w:rPr>
                <w:rFonts w:ascii="Arial" w:hAnsi="Arial" w:cs="Arial"/>
              </w:rPr>
              <w:t>CT09</w:t>
            </w:r>
          </w:p>
          <w:p w14:paraId="1A0A06B0" w14:textId="77777777" w:rsidR="00032929" w:rsidRPr="008A03F5" w:rsidRDefault="00032929" w:rsidP="00032929">
            <w:pPr>
              <w:jc w:val="center"/>
              <w:rPr>
                <w:rFonts w:ascii="Arial" w:hAnsi="Arial" w:cs="Arial"/>
              </w:rPr>
            </w:pPr>
          </w:p>
        </w:tc>
        <w:tc>
          <w:tcPr>
            <w:tcW w:w="2700" w:type="dxa"/>
            <w:tcBorders>
              <w:top w:val="single" w:sz="6" w:space="0" w:color="auto"/>
              <w:bottom w:val="single" w:sz="6" w:space="0" w:color="auto"/>
            </w:tcBorders>
            <w:shd w:val="clear" w:color="auto" w:fill="auto"/>
          </w:tcPr>
          <w:p w14:paraId="0DAF3F18" w14:textId="77777777" w:rsidR="00032929" w:rsidRPr="008A03F5" w:rsidRDefault="00032929" w:rsidP="00032929">
            <w:pPr>
              <w:jc w:val="center"/>
              <w:rPr>
                <w:rFonts w:ascii="Arial" w:hAnsi="Arial" w:cs="Arial"/>
              </w:rPr>
            </w:pPr>
            <w:r w:rsidRPr="008A03F5">
              <w:rPr>
                <w:rFonts w:ascii="Arial" w:hAnsi="Arial" w:cs="Arial"/>
              </w:rPr>
              <w:t>61.18</w:t>
            </w:r>
          </w:p>
        </w:tc>
      </w:tr>
      <w:tr w:rsidR="00032929" w:rsidRPr="00032F11" w14:paraId="61EBC7B3" w14:textId="77777777" w:rsidTr="00032929">
        <w:tc>
          <w:tcPr>
            <w:tcW w:w="4248" w:type="dxa"/>
            <w:tcBorders>
              <w:top w:val="single" w:sz="6" w:space="0" w:color="auto"/>
              <w:bottom w:val="single" w:sz="6" w:space="0" w:color="auto"/>
            </w:tcBorders>
            <w:shd w:val="clear" w:color="auto" w:fill="auto"/>
          </w:tcPr>
          <w:p w14:paraId="7D49587D" w14:textId="77777777" w:rsidR="00032929" w:rsidRPr="008A03F5" w:rsidRDefault="00032929" w:rsidP="00032929">
            <w:pPr>
              <w:rPr>
                <w:rFonts w:ascii="Arial" w:hAnsi="Arial" w:cs="Arial"/>
              </w:rPr>
            </w:pPr>
            <w:r w:rsidRPr="008A03F5">
              <w:rPr>
                <w:rFonts w:ascii="Arial" w:hAnsi="Arial" w:cs="Arial"/>
              </w:rPr>
              <w:t>Chattel Mortgage</w:t>
            </w:r>
            <w:r w:rsidR="00F05027">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01D49C64"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548047DF" w14:textId="77777777" w:rsidR="00032929" w:rsidRDefault="00032929" w:rsidP="00032929">
            <w:pPr>
              <w:jc w:val="center"/>
            </w:pPr>
            <w:r w:rsidRPr="00E3605B">
              <w:rPr>
                <w:rFonts w:ascii="Arial" w:hAnsi="Arial" w:cs="Arial"/>
              </w:rPr>
              <w:t>CT</w:t>
            </w:r>
            <w:r>
              <w:rPr>
                <w:rFonts w:ascii="Arial" w:hAnsi="Arial" w:cs="Arial"/>
              </w:rPr>
              <w:t>1</w:t>
            </w:r>
            <w:r w:rsidRPr="00E3605B">
              <w:rPr>
                <w:rFonts w:ascii="Arial" w:hAnsi="Arial" w:cs="Arial"/>
              </w:rPr>
              <w:t>0</w:t>
            </w:r>
          </w:p>
        </w:tc>
        <w:tc>
          <w:tcPr>
            <w:tcW w:w="2700" w:type="dxa"/>
            <w:tcBorders>
              <w:top w:val="single" w:sz="6" w:space="0" w:color="auto"/>
              <w:bottom w:val="single" w:sz="6" w:space="0" w:color="auto"/>
            </w:tcBorders>
            <w:shd w:val="clear" w:color="auto" w:fill="auto"/>
          </w:tcPr>
          <w:p w14:paraId="585221E9" w14:textId="77777777" w:rsidR="00032929" w:rsidRPr="008A03F5" w:rsidRDefault="00032929" w:rsidP="00032929">
            <w:pPr>
              <w:jc w:val="center"/>
              <w:rPr>
                <w:rFonts w:ascii="Arial" w:hAnsi="Arial" w:cs="Arial"/>
              </w:rPr>
            </w:pPr>
            <w:r w:rsidRPr="008A03F5">
              <w:rPr>
                <w:rFonts w:ascii="Arial" w:hAnsi="Arial" w:cs="Arial"/>
              </w:rPr>
              <w:t>698.03</w:t>
            </w:r>
          </w:p>
        </w:tc>
      </w:tr>
      <w:tr w:rsidR="00032929" w:rsidRPr="00032F11" w14:paraId="1E24D60A" w14:textId="77777777" w:rsidTr="00032929">
        <w:tc>
          <w:tcPr>
            <w:tcW w:w="4248" w:type="dxa"/>
            <w:tcBorders>
              <w:top w:val="single" w:sz="6" w:space="0" w:color="auto"/>
              <w:bottom w:val="single" w:sz="6" w:space="0" w:color="auto"/>
            </w:tcBorders>
            <w:shd w:val="clear" w:color="auto" w:fill="auto"/>
          </w:tcPr>
          <w:p w14:paraId="2D5918FC" w14:textId="77777777" w:rsidR="00032929" w:rsidRPr="008A03F5" w:rsidRDefault="00B80047" w:rsidP="00032929">
            <w:pPr>
              <w:rPr>
                <w:rFonts w:ascii="Arial" w:hAnsi="Arial" w:cs="Arial"/>
              </w:rPr>
            </w:pPr>
            <w:r w:rsidRPr="005C6F74">
              <w:rPr>
                <w:rFonts w:ascii="Arial" w:hAnsi="Arial" w:cs="Arial"/>
              </w:rPr>
              <w:t xml:space="preserve">Cash Deposits or Bonds filed with the Court to </w:t>
            </w:r>
            <w:r w:rsidR="00032929" w:rsidRPr="000745CD">
              <w:rPr>
                <w:rFonts w:ascii="Arial" w:hAnsi="Arial" w:cs="Arial"/>
              </w:rPr>
              <w:t>Contest</w:t>
            </w:r>
            <w:r w:rsidRPr="005C6F74">
              <w:rPr>
                <w:rFonts w:ascii="Arial" w:hAnsi="Arial" w:cs="Arial"/>
              </w:rPr>
              <w:t xml:space="preserve"> an</w:t>
            </w:r>
            <w:r w:rsidR="00032929" w:rsidRPr="000745CD">
              <w:rPr>
                <w:rFonts w:ascii="Arial" w:hAnsi="Arial" w:cs="Arial"/>
              </w:rPr>
              <w:t xml:space="preserve"> Assessment</w:t>
            </w:r>
            <w:r w:rsidRPr="005C6F74">
              <w:rPr>
                <w:rFonts w:ascii="Arial" w:hAnsi="Arial" w:cs="Arial"/>
              </w:rPr>
              <w:t xml:space="preserve"> or a </w:t>
            </w:r>
            <w:r w:rsidR="00032929" w:rsidRPr="000745CD">
              <w:rPr>
                <w:rFonts w:ascii="Arial" w:hAnsi="Arial" w:cs="Arial"/>
              </w:rPr>
              <w:t>Denial</w:t>
            </w:r>
            <w:r w:rsidRPr="005C6F74">
              <w:rPr>
                <w:rFonts w:ascii="Arial" w:hAnsi="Arial" w:cs="Arial"/>
              </w:rPr>
              <w:t xml:space="preserve"> of a refund</w:t>
            </w:r>
          </w:p>
        </w:tc>
        <w:tc>
          <w:tcPr>
            <w:tcW w:w="1440" w:type="dxa"/>
            <w:tcBorders>
              <w:top w:val="single" w:sz="6" w:space="0" w:color="auto"/>
              <w:bottom w:val="single" w:sz="6" w:space="0" w:color="auto"/>
            </w:tcBorders>
            <w:shd w:val="clear" w:color="auto" w:fill="auto"/>
          </w:tcPr>
          <w:p w14:paraId="4E205828"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49E2E3DA" w14:textId="77777777" w:rsidR="00032929" w:rsidRDefault="00032929" w:rsidP="00032929">
            <w:pPr>
              <w:jc w:val="center"/>
            </w:pPr>
            <w:r w:rsidRPr="00E3605B">
              <w:rPr>
                <w:rFonts w:ascii="Arial" w:hAnsi="Arial" w:cs="Arial"/>
              </w:rPr>
              <w:t>CT</w:t>
            </w:r>
            <w:r>
              <w:rPr>
                <w:rFonts w:ascii="Arial" w:hAnsi="Arial" w:cs="Arial"/>
              </w:rPr>
              <w:t>11</w:t>
            </w:r>
          </w:p>
        </w:tc>
        <w:tc>
          <w:tcPr>
            <w:tcW w:w="2700" w:type="dxa"/>
            <w:tcBorders>
              <w:top w:val="single" w:sz="6" w:space="0" w:color="auto"/>
              <w:bottom w:val="single" w:sz="6" w:space="0" w:color="auto"/>
            </w:tcBorders>
            <w:shd w:val="clear" w:color="auto" w:fill="auto"/>
          </w:tcPr>
          <w:p w14:paraId="204BFC90" w14:textId="77777777" w:rsidR="00032929" w:rsidRPr="008A03F5" w:rsidRDefault="00032929" w:rsidP="00032929">
            <w:pPr>
              <w:jc w:val="center"/>
              <w:rPr>
                <w:rFonts w:ascii="Arial" w:hAnsi="Arial" w:cs="Arial"/>
              </w:rPr>
            </w:pPr>
            <w:r w:rsidRPr="008A03F5">
              <w:rPr>
                <w:rFonts w:ascii="Arial" w:hAnsi="Arial" w:cs="Arial"/>
              </w:rPr>
              <w:t>72.011</w:t>
            </w:r>
          </w:p>
        </w:tc>
      </w:tr>
      <w:tr w:rsidR="00032929" w:rsidRPr="00032F11" w14:paraId="0A443636" w14:textId="77777777" w:rsidTr="00032929">
        <w:tc>
          <w:tcPr>
            <w:tcW w:w="4248" w:type="dxa"/>
            <w:tcBorders>
              <w:top w:val="single" w:sz="6" w:space="0" w:color="auto"/>
              <w:bottom w:val="single" w:sz="6" w:space="0" w:color="auto"/>
            </w:tcBorders>
            <w:shd w:val="clear" w:color="auto" w:fill="auto"/>
          </w:tcPr>
          <w:p w14:paraId="0633FA2E" w14:textId="77777777" w:rsidR="00032929" w:rsidRPr="0069304C" w:rsidRDefault="00032929" w:rsidP="00032929">
            <w:pPr>
              <w:rPr>
                <w:rFonts w:ascii="Arial" w:hAnsi="Arial" w:cs="Arial"/>
              </w:rPr>
            </w:pPr>
            <w:r w:rsidRPr="0069304C">
              <w:rPr>
                <w:rFonts w:ascii="Arial" w:hAnsi="Arial" w:cs="Arial"/>
              </w:rPr>
              <w:t>Contested Tax, Tax Certificate</w:t>
            </w:r>
            <w:r w:rsidR="00700796">
              <w:rPr>
                <w:rFonts w:ascii="Arial" w:hAnsi="Arial" w:cs="Arial"/>
              </w:rPr>
              <w:t>,</w:t>
            </w:r>
            <w:r w:rsidRPr="0069304C">
              <w:rPr>
                <w:rFonts w:ascii="Arial" w:hAnsi="Arial" w:cs="Arial"/>
              </w:rPr>
              <w:t xml:space="preserve"> or Assessment Lien</w:t>
            </w:r>
            <w:r w:rsidR="00F05027" w:rsidRPr="0069304C">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13116133"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1CCA94A2" w14:textId="77777777" w:rsidR="00032929" w:rsidRDefault="00032929" w:rsidP="00032929">
            <w:pPr>
              <w:jc w:val="center"/>
            </w:pPr>
            <w:r w:rsidRPr="00E3605B">
              <w:rPr>
                <w:rFonts w:ascii="Arial" w:hAnsi="Arial" w:cs="Arial"/>
              </w:rPr>
              <w:t>CT</w:t>
            </w:r>
            <w:r>
              <w:rPr>
                <w:rFonts w:ascii="Arial" w:hAnsi="Arial" w:cs="Arial"/>
              </w:rPr>
              <w:t>12</w:t>
            </w:r>
          </w:p>
        </w:tc>
        <w:tc>
          <w:tcPr>
            <w:tcW w:w="2700" w:type="dxa"/>
            <w:tcBorders>
              <w:top w:val="single" w:sz="6" w:space="0" w:color="auto"/>
              <w:bottom w:val="single" w:sz="6" w:space="0" w:color="auto"/>
            </w:tcBorders>
            <w:shd w:val="clear" w:color="auto" w:fill="auto"/>
          </w:tcPr>
          <w:p w14:paraId="22B4B9AF" w14:textId="77777777" w:rsidR="00032929" w:rsidRPr="008A03F5" w:rsidRDefault="00032929" w:rsidP="00032929">
            <w:pPr>
              <w:jc w:val="center"/>
              <w:rPr>
                <w:rFonts w:ascii="Arial" w:hAnsi="Arial" w:cs="Arial"/>
              </w:rPr>
            </w:pPr>
            <w:r w:rsidRPr="008A03F5">
              <w:rPr>
                <w:rFonts w:ascii="Arial" w:hAnsi="Arial" w:cs="Arial"/>
              </w:rPr>
              <w:t>173.07</w:t>
            </w:r>
          </w:p>
        </w:tc>
      </w:tr>
      <w:tr w:rsidR="00032929" w:rsidRPr="00032F11" w14:paraId="494828A7" w14:textId="77777777" w:rsidTr="00032929">
        <w:trPr>
          <w:trHeight w:val="264"/>
        </w:trPr>
        <w:tc>
          <w:tcPr>
            <w:tcW w:w="4248" w:type="dxa"/>
            <w:tcBorders>
              <w:top w:val="single" w:sz="6" w:space="0" w:color="auto"/>
              <w:bottom w:val="single" w:sz="6" w:space="0" w:color="auto"/>
            </w:tcBorders>
            <w:shd w:val="clear" w:color="auto" w:fill="auto"/>
          </w:tcPr>
          <w:p w14:paraId="75E05B9A" w14:textId="77777777" w:rsidR="00032929" w:rsidRPr="008A03F5" w:rsidRDefault="00032929" w:rsidP="00032929">
            <w:pPr>
              <w:rPr>
                <w:rFonts w:ascii="Arial" w:hAnsi="Arial" w:cs="Arial"/>
              </w:rPr>
            </w:pPr>
            <w:r w:rsidRPr="008A03F5">
              <w:rPr>
                <w:rFonts w:ascii="Arial" w:hAnsi="Arial" w:cs="Arial"/>
              </w:rPr>
              <w:t>Eminent Domain</w:t>
            </w:r>
            <w:r w:rsidR="00F05027">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3B2726AB"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6803548C" w14:textId="77777777" w:rsidR="00032929" w:rsidRDefault="00032929" w:rsidP="00032929">
            <w:pPr>
              <w:jc w:val="center"/>
            </w:pPr>
            <w:r w:rsidRPr="00E3605B">
              <w:rPr>
                <w:rFonts w:ascii="Arial" w:hAnsi="Arial" w:cs="Arial"/>
              </w:rPr>
              <w:t>CT</w:t>
            </w:r>
            <w:r>
              <w:rPr>
                <w:rFonts w:ascii="Arial" w:hAnsi="Arial" w:cs="Arial"/>
              </w:rPr>
              <w:t>13</w:t>
            </w:r>
          </w:p>
        </w:tc>
        <w:tc>
          <w:tcPr>
            <w:tcW w:w="2700" w:type="dxa"/>
            <w:tcBorders>
              <w:top w:val="single" w:sz="6" w:space="0" w:color="auto"/>
              <w:bottom w:val="single" w:sz="6" w:space="0" w:color="auto"/>
            </w:tcBorders>
            <w:shd w:val="clear" w:color="auto" w:fill="auto"/>
          </w:tcPr>
          <w:p w14:paraId="62CF644F" w14:textId="77777777" w:rsidR="00032929" w:rsidRPr="008A03F5" w:rsidRDefault="00032929" w:rsidP="00032929">
            <w:pPr>
              <w:jc w:val="center"/>
              <w:rPr>
                <w:rFonts w:ascii="Arial" w:hAnsi="Arial" w:cs="Arial"/>
              </w:rPr>
            </w:pPr>
            <w:r w:rsidRPr="008A03F5">
              <w:rPr>
                <w:rFonts w:ascii="Arial" w:hAnsi="Arial" w:cs="Arial"/>
              </w:rPr>
              <w:t>73.111, 74.051</w:t>
            </w:r>
          </w:p>
        </w:tc>
      </w:tr>
      <w:tr w:rsidR="00032929" w:rsidRPr="00032F11" w14:paraId="76F9E3B4" w14:textId="77777777" w:rsidTr="00032929">
        <w:tc>
          <w:tcPr>
            <w:tcW w:w="4248" w:type="dxa"/>
            <w:tcBorders>
              <w:top w:val="single" w:sz="6" w:space="0" w:color="auto"/>
              <w:bottom w:val="single" w:sz="6" w:space="0" w:color="auto"/>
            </w:tcBorders>
            <w:shd w:val="clear" w:color="auto" w:fill="auto"/>
          </w:tcPr>
          <w:p w14:paraId="704C7578" w14:textId="77777777" w:rsidR="00032929" w:rsidRPr="008A03F5" w:rsidRDefault="00032929" w:rsidP="00032929">
            <w:pPr>
              <w:rPr>
                <w:rFonts w:ascii="Arial" w:hAnsi="Arial" w:cs="Arial"/>
              </w:rPr>
            </w:pPr>
            <w:r w:rsidRPr="008A03F5">
              <w:rPr>
                <w:rFonts w:ascii="Arial" w:hAnsi="Arial" w:cs="Arial"/>
              </w:rPr>
              <w:t>Final Judgments and Decree</w:t>
            </w:r>
            <w:r w:rsidR="00F05027">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40435E86"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738E241A" w14:textId="77777777" w:rsidR="00032929" w:rsidRDefault="00032929" w:rsidP="00032929">
            <w:pPr>
              <w:jc w:val="center"/>
            </w:pPr>
            <w:r w:rsidRPr="00E3605B">
              <w:rPr>
                <w:rFonts w:ascii="Arial" w:hAnsi="Arial" w:cs="Arial"/>
              </w:rPr>
              <w:t>CT</w:t>
            </w:r>
            <w:r>
              <w:rPr>
                <w:rFonts w:ascii="Arial" w:hAnsi="Arial" w:cs="Arial"/>
              </w:rPr>
              <w:t>14</w:t>
            </w:r>
          </w:p>
        </w:tc>
        <w:tc>
          <w:tcPr>
            <w:tcW w:w="2700" w:type="dxa"/>
            <w:tcBorders>
              <w:top w:val="single" w:sz="6" w:space="0" w:color="auto"/>
              <w:bottom w:val="single" w:sz="6" w:space="0" w:color="auto"/>
            </w:tcBorders>
            <w:shd w:val="clear" w:color="auto" w:fill="auto"/>
          </w:tcPr>
          <w:p w14:paraId="2F0BE917" w14:textId="77777777" w:rsidR="00032929" w:rsidRPr="008A03F5" w:rsidRDefault="00032929" w:rsidP="00032929">
            <w:pPr>
              <w:jc w:val="center"/>
              <w:rPr>
                <w:rFonts w:ascii="Arial" w:hAnsi="Arial" w:cs="Arial"/>
              </w:rPr>
            </w:pPr>
            <w:r w:rsidRPr="008A03F5">
              <w:rPr>
                <w:rFonts w:ascii="Arial" w:hAnsi="Arial" w:cs="Arial"/>
              </w:rPr>
              <w:t>55.141</w:t>
            </w:r>
          </w:p>
        </w:tc>
      </w:tr>
      <w:tr w:rsidR="00032929" w:rsidRPr="00032F11" w14:paraId="3ED4F76E" w14:textId="77777777" w:rsidTr="00032929">
        <w:tc>
          <w:tcPr>
            <w:tcW w:w="4248" w:type="dxa"/>
            <w:tcBorders>
              <w:top w:val="single" w:sz="6" w:space="0" w:color="auto"/>
              <w:bottom w:val="single" w:sz="6" w:space="0" w:color="auto"/>
            </w:tcBorders>
            <w:shd w:val="clear" w:color="auto" w:fill="auto"/>
          </w:tcPr>
          <w:p w14:paraId="6BA1741D" w14:textId="77777777" w:rsidR="00032929" w:rsidRPr="008A03F5" w:rsidRDefault="00032929" w:rsidP="00032929">
            <w:pPr>
              <w:rPr>
                <w:rFonts w:ascii="Arial" w:hAnsi="Arial" w:cs="Arial"/>
              </w:rPr>
            </w:pPr>
            <w:r w:rsidRPr="008A03F5">
              <w:rPr>
                <w:rFonts w:ascii="Arial" w:hAnsi="Arial" w:cs="Arial"/>
              </w:rPr>
              <w:t>Garnishment</w:t>
            </w:r>
            <w:r w:rsidR="00F05027">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2BF062F7"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40115CE5" w14:textId="77777777" w:rsidR="00032929" w:rsidRDefault="00032929" w:rsidP="00032929">
            <w:pPr>
              <w:jc w:val="center"/>
            </w:pPr>
            <w:r w:rsidRPr="00E3605B">
              <w:rPr>
                <w:rFonts w:ascii="Arial" w:hAnsi="Arial" w:cs="Arial"/>
              </w:rPr>
              <w:t>CT</w:t>
            </w:r>
            <w:r>
              <w:rPr>
                <w:rFonts w:ascii="Arial" w:hAnsi="Arial" w:cs="Arial"/>
              </w:rPr>
              <w:t>15</w:t>
            </w:r>
          </w:p>
        </w:tc>
        <w:tc>
          <w:tcPr>
            <w:tcW w:w="2700" w:type="dxa"/>
            <w:tcBorders>
              <w:top w:val="single" w:sz="6" w:space="0" w:color="auto"/>
              <w:bottom w:val="single" w:sz="6" w:space="0" w:color="auto"/>
            </w:tcBorders>
            <w:shd w:val="clear" w:color="auto" w:fill="auto"/>
          </w:tcPr>
          <w:p w14:paraId="75259BBF" w14:textId="77777777" w:rsidR="00032929" w:rsidRPr="008A03F5" w:rsidRDefault="00032929" w:rsidP="00032929">
            <w:pPr>
              <w:jc w:val="center"/>
              <w:rPr>
                <w:rFonts w:ascii="Arial" w:hAnsi="Arial" w:cs="Arial"/>
              </w:rPr>
            </w:pPr>
            <w:r w:rsidRPr="008A03F5">
              <w:rPr>
                <w:rFonts w:ascii="Arial" w:hAnsi="Arial" w:cs="Arial"/>
              </w:rPr>
              <w:t>77.22, 77.082</w:t>
            </w:r>
          </w:p>
        </w:tc>
      </w:tr>
      <w:tr w:rsidR="00032929" w:rsidRPr="00032F11" w14:paraId="1CE2DA34" w14:textId="77777777" w:rsidTr="00032929">
        <w:tc>
          <w:tcPr>
            <w:tcW w:w="4248" w:type="dxa"/>
            <w:tcBorders>
              <w:top w:val="single" w:sz="6" w:space="0" w:color="auto"/>
              <w:bottom w:val="single" w:sz="6" w:space="0" w:color="auto"/>
            </w:tcBorders>
            <w:shd w:val="clear" w:color="auto" w:fill="auto"/>
          </w:tcPr>
          <w:p w14:paraId="0B251958" w14:textId="77777777" w:rsidR="00032929" w:rsidRPr="008A03F5" w:rsidRDefault="00F05027" w:rsidP="00032929">
            <w:pPr>
              <w:rPr>
                <w:rFonts w:ascii="Arial" w:hAnsi="Arial" w:cs="Arial"/>
              </w:rPr>
            </w:pPr>
            <w:r>
              <w:rPr>
                <w:rFonts w:ascii="Arial" w:hAnsi="Arial" w:cs="Arial"/>
              </w:rPr>
              <w:t>Real Estate Reserve Proceeds Payments into the Court Registry</w:t>
            </w:r>
            <w:r w:rsidRPr="008A03F5">
              <w:rPr>
                <w:rFonts w:ascii="Arial" w:hAnsi="Arial" w:cs="Arial"/>
              </w:rPr>
              <w:t xml:space="preserve"> </w:t>
            </w:r>
            <w:r>
              <w:rPr>
                <w:rFonts w:ascii="Arial" w:hAnsi="Arial" w:cs="Arial"/>
              </w:rPr>
              <w:t xml:space="preserve"> </w:t>
            </w:r>
          </w:p>
        </w:tc>
        <w:tc>
          <w:tcPr>
            <w:tcW w:w="1440" w:type="dxa"/>
            <w:tcBorders>
              <w:top w:val="single" w:sz="6" w:space="0" w:color="auto"/>
              <w:bottom w:val="single" w:sz="6" w:space="0" w:color="auto"/>
            </w:tcBorders>
            <w:shd w:val="clear" w:color="auto" w:fill="auto"/>
          </w:tcPr>
          <w:p w14:paraId="294A0B67"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18A43E5F" w14:textId="77777777" w:rsidR="00032929" w:rsidRDefault="00032929" w:rsidP="00032929">
            <w:pPr>
              <w:jc w:val="center"/>
              <w:rPr>
                <w:rFonts w:ascii="Arial" w:hAnsi="Arial" w:cs="Arial"/>
              </w:rPr>
            </w:pPr>
            <w:r>
              <w:rPr>
                <w:rFonts w:ascii="Arial" w:hAnsi="Arial" w:cs="Arial"/>
              </w:rPr>
              <w:t>CT16</w:t>
            </w:r>
          </w:p>
          <w:p w14:paraId="6FF96EB8" w14:textId="77777777" w:rsidR="00032929" w:rsidRPr="008A03F5" w:rsidRDefault="00032929" w:rsidP="00032929">
            <w:pPr>
              <w:jc w:val="center"/>
              <w:rPr>
                <w:rFonts w:ascii="Arial" w:hAnsi="Arial" w:cs="Arial"/>
              </w:rPr>
            </w:pPr>
          </w:p>
        </w:tc>
        <w:tc>
          <w:tcPr>
            <w:tcW w:w="2700" w:type="dxa"/>
            <w:tcBorders>
              <w:top w:val="single" w:sz="6" w:space="0" w:color="auto"/>
              <w:bottom w:val="single" w:sz="6" w:space="0" w:color="auto"/>
            </w:tcBorders>
            <w:shd w:val="clear" w:color="auto" w:fill="auto"/>
          </w:tcPr>
          <w:p w14:paraId="4F196920" w14:textId="77777777" w:rsidR="00032929" w:rsidRPr="008A03F5" w:rsidRDefault="00032929" w:rsidP="00032929">
            <w:pPr>
              <w:jc w:val="center"/>
              <w:rPr>
                <w:rFonts w:ascii="Arial" w:hAnsi="Arial" w:cs="Arial"/>
              </w:rPr>
            </w:pPr>
            <w:r w:rsidRPr="008A03F5">
              <w:rPr>
                <w:rFonts w:ascii="Arial" w:hAnsi="Arial" w:cs="Arial"/>
              </w:rPr>
              <w:t>475.711</w:t>
            </w:r>
          </w:p>
        </w:tc>
      </w:tr>
      <w:tr w:rsidR="00032929" w:rsidRPr="00032F11" w14:paraId="5FC5AB86" w14:textId="77777777" w:rsidTr="00032929">
        <w:tc>
          <w:tcPr>
            <w:tcW w:w="4248" w:type="dxa"/>
            <w:tcBorders>
              <w:top w:val="single" w:sz="6" w:space="0" w:color="auto"/>
              <w:bottom w:val="single" w:sz="6" w:space="0" w:color="auto"/>
            </w:tcBorders>
            <w:shd w:val="clear" w:color="auto" w:fill="auto"/>
          </w:tcPr>
          <w:p w14:paraId="45D9ADBE" w14:textId="77777777" w:rsidR="00032929" w:rsidRPr="008A03F5" w:rsidRDefault="00F05027" w:rsidP="00032929">
            <w:pPr>
              <w:rPr>
                <w:rFonts w:ascii="Arial" w:hAnsi="Arial" w:cs="Arial"/>
              </w:rPr>
            </w:pPr>
            <w:r>
              <w:rPr>
                <w:rFonts w:ascii="Arial" w:hAnsi="Arial" w:cs="Arial"/>
              </w:rPr>
              <w:t>Mobile Home Bonds or Payments into the Court Registry</w:t>
            </w:r>
            <w:r w:rsidRPr="008A03F5">
              <w:rPr>
                <w:rFonts w:ascii="Arial" w:hAnsi="Arial" w:cs="Arial"/>
              </w:rPr>
              <w:t xml:space="preserve"> </w:t>
            </w:r>
          </w:p>
        </w:tc>
        <w:tc>
          <w:tcPr>
            <w:tcW w:w="1440" w:type="dxa"/>
            <w:tcBorders>
              <w:top w:val="single" w:sz="6" w:space="0" w:color="auto"/>
              <w:bottom w:val="single" w:sz="6" w:space="0" w:color="auto"/>
            </w:tcBorders>
            <w:shd w:val="clear" w:color="auto" w:fill="auto"/>
          </w:tcPr>
          <w:p w14:paraId="4AEB3C59"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3D76F281" w14:textId="77777777" w:rsidR="00032929" w:rsidRDefault="00032929" w:rsidP="00032929">
            <w:pPr>
              <w:jc w:val="center"/>
            </w:pPr>
            <w:r w:rsidRPr="00380A77">
              <w:rPr>
                <w:rFonts w:ascii="Arial" w:hAnsi="Arial" w:cs="Arial"/>
              </w:rPr>
              <w:t>CT</w:t>
            </w:r>
            <w:r>
              <w:rPr>
                <w:rFonts w:ascii="Arial" w:hAnsi="Arial" w:cs="Arial"/>
              </w:rPr>
              <w:t>17</w:t>
            </w:r>
          </w:p>
        </w:tc>
        <w:tc>
          <w:tcPr>
            <w:tcW w:w="2700" w:type="dxa"/>
            <w:tcBorders>
              <w:top w:val="single" w:sz="6" w:space="0" w:color="auto"/>
              <w:bottom w:val="single" w:sz="6" w:space="0" w:color="auto"/>
            </w:tcBorders>
            <w:shd w:val="clear" w:color="auto" w:fill="auto"/>
          </w:tcPr>
          <w:p w14:paraId="17422658" w14:textId="77777777" w:rsidR="00032929" w:rsidRPr="008A03F5" w:rsidRDefault="00032929" w:rsidP="00032929">
            <w:pPr>
              <w:jc w:val="center"/>
              <w:rPr>
                <w:rFonts w:ascii="Arial" w:hAnsi="Arial" w:cs="Arial"/>
              </w:rPr>
            </w:pPr>
            <w:r w:rsidRPr="008A03F5">
              <w:rPr>
                <w:rFonts w:ascii="Arial" w:hAnsi="Arial" w:cs="Arial"/>
              </w:rPr>
              <w:t>713.785</w:t>
            </w:r>
          </w:p>
        </w:tc>
      </w:tr>
      <w:tr w:rsidR="00032929" w:rsidRPr="00032F11" w14:paraId="6B9E4DEF" w14:textId="77777777" w:rsidTr="00032929">
        <w:tc>
          <w:tcPr>
            <w:tcW w:w="4248" w:type="dxa"/>
            <w:tcBorders>
              <w:top w:val="single" w:sz="6" w:space="0" w:color="auto"/>
              <w:bottom w:val="single" w:sz="6" w:space="0" w:color="auto"/>
            </w:tcBorders>
            <w:shd w:val="clear" w:color="auto" w:fill="auto"/>
          </w:tcPr>
          <w:p w14:paraId="3D521E4E" w14:textId="77777777" w:rsidR="00032929" w:rsidRPr="008A03F5" w:rsidRDefault="00032929" w:rsidP="00032929">
            <w:pPr>
              <w:rPr>
                <w:rFonts w:ascii="Arial" w:hAnsi="Arial" w:cs="Arial"/>
              </w:rPr>
            </w:pPr>
            <w:r w:rsidRPr="008A03F5">
              <w:rPr>
                <w:rFonts w:ascii="Arial" w:hAnsi="Arial" w:cs="Arial"/>
              </w:rPr>
              <w:t>Motor Vehicle</w:t>
            </w:r>
            <w:r w:rsidR="00F05027">
              <w:rPr>
                <w:rFonts w:ascii="Arial" w:hAnsi="Arial" w:cs="Arial"/>
              </w:rPr>
              <w:t xml:space="preserve"> Bonds or Payments into the Court Registry</w:t>
            </w:r>
            <w:r w:rsidRPr="008A03F5">
              <w:rPr>
                <w:rFonts w:ascii="Arial" w:hAnsi="Arial" w:cs="Arial"/>
              </w:rPr>
              <w:t xml:space="preserve"> </w:t>
            </w:r>
          </w:p>
        </w:tc>
        <w:tc>
          <w:tcPr>
            <w:tcW w:w="1440" w:type="dxa"/>
            <w:tcBorders>
              <w:top w:val="single" w:sz="6" w:space="0" w:color="auto"/>
              <w:bottom w:val="single" w:sz="6" w:space="0" w:color="auto"/>
            </w:tcBorders>
            <w:shd w:val="clear" w:color="auto" w:fill="auto"/>
          </w:tcPr>
          <w:p w14:paraId="12615C06"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3C1402CF" w14:textId="77777777" w:rsidR="00032929" w:rsidRDefault="00032929" w:rsidP="00032929">
            <w:pPr>
              <w:jc w:val="center"/>
            </w:pPr>
            <w:r w:rsidRPr="00380A77">
              <w:rPr>
                <w:rFonts w:ascii="Arial" w:hAnsi="Arial" w:cs="Arial"/>
              </w:rPr>
              <w:t>CT</w:t>
            </w:r>
            <w:r>
              <w:rPr>
                <w:rFonts w:ascii="Arial" w:hAnsi="Arial" w:cs="Arial"/>
              </w:rPr>
              <w:t>18</w:t>
            </w:r>
          </w:p>
        </w:tc>
        <w:tc>
          <w:tcPr>
            <w:tcW w:w="2700" w:type="dxa"/>
            <w:tcBorders>
              <w:top w:val="single" w:sz="6" w:space="0" w:color="auto"/>
              <w:bottom w:val="single" w:sz="6" w:space="0" w:color="auto"/>
            </w:tcBorders>
            <w:shd w:val="clear" w:color="auto" w:fill="auto"/>
          </w:tcPr>
          <w:p w14:paraId="66BC949E" w14:textId="77777777" w:rsidR="00032929" w:rsidRPr="008A03F5" w:rsidRDefault="00032929" w:rsidP="00032929">
            <w:pPr>
              <w:jc w:val="center"/>
              <w:rPr>
                <w:rFonts w:ascii="Arial" w:hAnsi="Arial" w:cs="Arial"/>
              </w:rPr>
            </w:pPr>
            <w:r w:rsidRPr="008A03F5">
              <w:rPr>
                <w:rFonts w:ascii="Arial" w:hAnsi="Arial" w:cs="Arial"/>
              </w:rPr>
              <w:t>713.585</w:t>
            </w:r>
          </w:p>
        </w:tc>
      </w:tr>
      <w:tr w:rsidR="00032929" w:rsidRPr="00032F11" w14:paraId="13987198" w14:textId="77777777" w:rsidTr="00032929">
        <w:tc>
          <w:tcPr>
            <w:tcW w:w="4248" w:type="dxa"/>
            <w:tcBorders>
              <w:top w:val="single" w:sz="6" w:space="0" w:color="auto"/>
              <w:bottom w:val="single" w:sz="6" w:space="0" w:color="auto"/>
            </w:tcBorders>
            <w:shd w:val="clear" w:color="auto" w:fill="auto"/>
          </w:tcPr>
          <w:p w14:paraId="3320B02D" w14:textId="77777777" w:rsidR="00032929" w:rsidRPr="008A03F5" w:rsidRDefault="00032929" w:rsidP="00032929">
            <w:pPr>
              <w:rPr>
                <w:rFonts w:ascii="Arial" w:hAnsi="Arial" w:cs="Arial"/>
              </w:rPr>
            </w:pPr>
            <w:r w:rsidRPr="008A03F5">
              <w:rPr>
                <w:rFonts w:ascii="Arial" w:hAnsi="Arial" w:cs="Arial"/>
              </w:rPr>
              <w:t>Sale of Partitioned Property</w:t>
            </w:r>
            <w:r w:rsidR="00F05027">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08138CFC"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711462D4" w14:textId="77777777" w:rsidR="00032929" w:rsidRDefault="00032929" w:rsidP="00032929">
            <w:pPr>
              <w:jc w:val="center"/>
            </w:pPr>
            <w:r w:rsidRPr="00380A77">
              <w:rPr>
                <w:rFonts w:ascii="Arial" w:hAnsi="Arial" w:cs="Arial"/>
              </w:rPr>
              <w:t>CT</w:t>
            </w:r>
            <w:r>
              <w:rPr>
                <w:rFonts w:ascii="Arial" w:hAnsi="Arial" w:cs="Arial"/>
              </w:rPr>
              <w:t>19</w:t>
            </w:r>
          </w:p>
        </w:tc>
        <w:tc>
          <w:tcPr>
            <w:tcW w:w="2700" w:type="dxa"/>
            <w:tcBorders>
              <w:top w:val="single" w:sz="6" w:space="0" w:color="auto"/>
              <w:bottom w:val="single" w:sz="6" w:space="0" w:color="auto"/>
            </w:tcBorders>
            <w:shd w:val="clear" w:color="auto" w:fill="auto"/>
          </w:tcPr>
          <w:p w14:paraId="36206391" w14:textId="77777777" w:rsidR="00032929" w:rsidRPr="008A03F5" w:rsidRDefault="00032929" w:rsidP="00032929">
            <w:pPr>
              <w:jc w:val="center"/>
              <w:rPr>
                <w:rFonts w:ascii="Arial" w:hAnsi="Arial" w:cs="Arial"/>
              </w:rPr>
            </w:pPr>
            <w:r w:rsidRPr="008A03F5">
              <w:rPr>
                <w:rFonts w:ascii="Arial" w:hAnsi="Arial" w:cs="Arial"/>
              </w:rPr>
              <w:t>64.071</w:t>
            </w:r>
          </w:p>
        </w:tc>
      </w:tr>
      <w:tr w:rsidR="00032929" w:rsidRPr="00032F11" w14:paraId="05916053" w14:textId="77777777" w:rsidTr="00032929">
        <w:tc>
          <w:tcPr>
            <w:tcW w:w="4248" w:type="dxa"/>
            <w:tcBorders>
              <w:top w:val="single" w:sz="6" w:space="0" w:color="auto"/>
              <w:bottom w:val="single" w:sz="6" w:space="0" w:color="auto"/>
            </w:tcBorders>
            <w:shd w:val="clear" w:color="auto" w:fill="auto"/>
          </w:tcPr>
          <w:p w14:paraId="5A4A855F" w14:textId="77777777" w:rsidR="00032929" w:rsidRPr="008A03F5" w:rsidRDefault="00032929" w:rsidP="00032929">
            <w:pPr>
              <w:rPr>
                <w:rFonts w:ascii="Arial" w:hAnsi="Arial" w:cs="Arial"/>
              </w:rPr>
            </w:pPr>
            <w:r w:rsidRPr="008A03F5">
              <w:rPr>
                <w:rFonts w:ascii="Arial" w:hAnsi="Arial" w:cs="Arial"/>
              </w:rPr>
              <w:t>Vehicle or Vessel</w:t>
            </w:r>
            <w:r w:rsidR="00F05027">
              <w:rPr>
                <w:rFonts w:ascii="Arial" w:hAnsi="Arial" w:cs="Arial"/>
              </w:rPr>
              <w:t xml:space="preserve"> Bonds or Payments into the Court Registry</w:t>
            </w:r>
            <w:r w:rsidRPr="008A03F5">
              <w:rPr>
                <w:rFonts w:ascii="Arial" w:hAnsi="Arial" w:cs="Arial"/>
              </w:rPr>
              <w:t xml:space="preserve"> </w:t>
            </w:r>
          </w:p>
        </w:tc>
        <w:tc>
          <w:tcPr>
            <w:tcW w:w="1440" w:type="dxa"/>
            <w:tcBorders>
              <w:top w:val="single" w:sz="6" w:space="0" w:color="auto"/>
              <w:bottom w:val="single" w:sz="6" w:space="0" w:color="auto"/>
            </w:tcBorders>
            <w:shd w:val="clear" w:color="auto" w:fill="auto"/>
          </w:tcPr>
          <w:p w14:paraId="77EB6D58"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1DCEAF06" w14:textId="77777777" w:rsidR="00032929" w:rsidRDefault="00032929" w:rsidP="00032929">
            <w:pPr>
              <w:jc w:val="center"/>
            </w:pPr>
            <w:r w:rsidRPr="00380A77">
              <w:rPr>
                <w:rFonts w:ascii="Arial" w:hAnsi="Arial" w:cs="Arial"/>
              </w:rPr>
              <w:t>CT</w:t>
            </w:r>
            <w:r>
              <w:rPr>
                <w:rFonts w:ascii="Arial" w:hAnsi="Arial" w:cs="Arial"/>
              </w:rPr>
              <w:t>2</w:t>
            </w:r>
            <w:r w:rsidRPr="00380A77">
              <w:rPr>
                <w:rFonts w:ascii="Arial" w:hAnsi="Arial" w:cs="Arial"/>
              </w:rPr>
              <w:t>0</w:t>
            </w:r>
          </w:p>
        </w:tc>
        <w:tc>
          <w:tcPr>
            <w:tcW w:w="2700" w:type="dxa"/>
            <w:tcBorders>
              <w:top w:val="single" w:sz="6" w:space="0" w:color="auto"/>
              <w:bottom w:val="single" w:sz="6" w:space="0" w:color="auto"/>
            </w:tcBorders>
            <w:shd w:val="clear" w:color="auto" w:fill="auto"/>
          </w:tcPr>
          <w:p w14:paraId="1D1D3BF1" w14:textId="77777777" w:rsidR="00032929" w:rsidRPr="008A03F5" w:rsidRDefault="00032929" w:rsidP="00032929">
            <w:pPr>
              <w:jc w:val="center"/>
              <w:rPr>
                <w:rFonts w:ascii="Arial" w:hAnsi="Arial" w:cs="Arial"/>
              </w:rPr>
            </w:pPr>
            <w:r w:rsidRPr="008A03F5">
              <w:rPr>
                <w:rFonts w:ascii="Arial" w:hAnsi="Arial" w:cs="Arial"/>
              </w:rPr>
              <w:t>713.78</w:t>
            </w:r>
          </w:p>
        </w:tc>
      </w:tr>
      <w:tr w:rsidR="00032929" w:rsidRPr="00032F11" w14:paraId="5FC61B2A" w14:textId="77777777" w:rsidTr="00032929">
        <w:tc>
          <w:tcPr>
            <w:tcW w:w="4248" w:type="dxa"/>
            <w:tcBorders>
              <w:top w:val="single" w:sz="6" w:space="0" w:color="auto"/>
              <w:bottom w:val="single" w:sz="6" w:space="0" w:color="auto"/>
            </w:tcBorders>
            <w:shd w:val="clear" w:color="auto" w:fill="auto"/>
          </w:tcPr>
          <w:p w14:paraId="3529067A" w14:textId="77777777" w:rsidR="00032929" w:rsidRPr="008A03F5" w:rsidRDefault="00032929" w:rsidP="00032929">
            <w:pPr>
              <w:rPr>
                <w:rFonts w:ascii="Arial" w:hAnsi="Arial" w:cs="Arial"/>
              </w:rPr>
            </w:pPr>
            <w:r w:rsidRPr="008A03F5">
              <w:rPr>
                <w:rFonts w:ascii="Arial" w:hAnsi="Arial" w:cs="Arial"/>
              </w:rPr>
              <w:t>Rent</w:t>
            </w:r>
            <w:r w:rsidR="00F05027">
              <w:rPr>
                <w:rFonts w:ascii="Arial" w:hAnsi="Arial" w:cs="Arial"/>
              </w:rPr>
              <w:t xml:space="preserve"> Payments into the Court Registry</w:t>
            </w:r>
            <w:r w:rsidRPr="008A03F5">
              <w:rPr>
                <w:rFonts w:ascii="Arial" w:hAnsi="Arial" w:cs="Arial"/>
              </w:rPr>
              <w:t xml:space="preserve"> </w:t>
            </w:r>
          </w:p>
        </w:tc>
        <w:tc>
          <w:tcPr>
            <w:tcW w:w="1440" w:type="dxa"/>
            <w:tcBorders>
              <w:top w:val="single" w:sz="6" w:space="0" w:color="auto"/>
              <w:bottom w:val="single" w:sz="6" w:space="0" w:color="auto"/>
            </w:tcBorders>
            <w:shd w:val="clear" w:color="auto" w:fill="auto"/>
          </w:tcPr>
          <w:p w14:paraId="01EA4440"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1348FB22" w14:textId="77777777" w:rsidR="00032929" w:rsidRDefault="00032929" w:rsidP="00032929">
            <w:pPr>
              <w:jc w:val="center"/>
            </w:pPr>
            <w:r w:rsidRPr="00380A77">
              <w:rPr>
                <w:rFonts w:ascii="Arial" w:hAnsi="Arial" w:cs="Arial"/>
              </w:rPr>
              <w:t>CT</w:t>
            </w:r>
            <w:r>
              <w:rPr>
                <w:rFonts w:ascii="Arial" w:hAnsi="Arial" w:cs="Arial"/>
              </w:rPr>
              <w:t>21</w:t>
            </w:r>
          </w:p>
        </w:tc>
        <w:tc>
          <w:tcPr>
            <w:tcW w:w="2700" w:type="dxa"/>
            <w:tcBorders>
              <w:top w:val="single" w:sz="6" w:space="0" w:color="auto"/>
              <w:bottom w:val="single" w:sz="6" w:space="0" w:color="auto"/>
            </w:tcBorders>
            <w:shd w:val="clear" w:color="auto" w:fill="auto"/>
          </w:tcPr>
          <w:p w14:paraId="71D6FD73" w14:textId="77777777" w:rsidR="00032929" w:rsidRPr="008A03F5" w:rsidRDefault="00032929" w:rsidP="00032929">
            <w:pPr>
              <w:jc w:val="center"/>
              <w:rPr>
                <w:rFonts w:ascii="Arial" w:hAnsi="Arial" w:cs="Arial"/>
              </w:rPr>
            </w:pPr>
            <w:r w:rsidRPr="008A03F5">
              <w:rPr>
                <w:rFonts w:ascii="Arial" w:hAnsi="Arial" w:cs="Arial"/>
              </w:rPr>
              <w:t>83.232, 83.60</w:t>
            </w:r>
          </w:p>
        </w:tc>
      </w:tr>
      <w:tr w:rsidR="00032929" w:rsidRPr="00032F11" w14:paraId="5C3A48A1" w14:textId="77777777" w:rsidTr="00032929">
        <w:tc>
          <w:tcPr>
            <w:tcW w:w="4248" w:type="dxa"/>
            <w:tcBorders>
              <w:top w:val="single" w:sz="6" w:space="0" w:color="auto"/>
              <w:bottom w:val="single" w:sz="6" w:space="0" w:color="auto"/>
            </w:tcBorders>
            <w:shd w:val="clear" w:color="auto" w:fill="auto"/>
          </w:tcPr>
          <w:p w14:paraId="4E0CF3CC" w14:textId="77777777" w:rsidR="00032929" w:rsidRPr="008A03F5" w:rsidRDefault="00032929" w:rsidP="00032929">
            <w:pPr>
              <w:rPr>
                <w:rFonts w:ascii="Arial" w:hAnsi="Arial" w:cs="Arial"/>
              </w:rPr>
            </w:pPr>
            <w:r w:rsidRPr="008A03F5">
              <w:rPr>
                <w:rFonts w:ascii="Arial" w:hAnsi="Arial" w:cs="Arial"/>
              </w:rPr>
              <w:t>Mobile Home Park</w:t>
            </w:r>
            <w:r w:rsidR="00DB3C29">
              <w:rPr>
                <w:rFonts w:ascii="Arial" w:hAnsi="Arial" w:cs="Arial"/>
              </w:rPr>
              <w:t xml:space="preserve"> Payments into the Court Registry</w:t>
            </w:r>
          </w:p>
        </w:tc>
        <w:tc>
          <w:tcPr>
            <w:tcW w:w="1440" w:type="dxa"/>
            <w:tcBorders>
              <w:top w:val="single" w:sz="6" w:space="0" w:color="auto"/>
              <w:bottom w:val="single" w:sz="6" w:space="0" w:color="auto"/>
            </w:tcBorders>
            <w:shd w:val="clear" w:color="auto" w:fill="auto"/>
          </w:tcPr>
          <w:p w14:paraId="61F1B545"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10C401F1" w14:textId="77777777" w:rsidR="00032929" w:rsidRDefault="00032929" w:rsidP="00032929">
            <w:pPr>
              <w:jc w:val="center"/>
            </w:pPr>
            <w:r w:rsidRPr="00380A77">
              <w:rPr>
                <w:rFonts w:ascii="Arial" w:hAnsi="Arial" w:cs="Arial"/>
              </w:rPr>
              <w:t>CT</w:t>
            </w:r>
            <w:r>
              <w:rPr>
                <w:rFonts w:ascii="Arial" w:hAnsi="Arial" w:cs="Arial"/>
              </w:rPr>
              <w:t>22</w:t>
            </w:r>
          </w:p>
        </w:tc>
        <w:tc>
          <w:tcPr>
            <w:tcW w:w="2700" w:type="dxa"/>
            <w:tcBorders>
              <w:top w:val="single" w:sz="6" w:space="0" w:color="auto"/>
              <w:bottom w:val="single" w:sz="6" w:space="0" w:color="auto"/>
            </w:tcBorders>
            <w:shd w:val="clear" w:color="auto" w:fill="auto"/>
          </w:tcPr>
          <w:p w14:paraId="4A8B4747" w14:textId="77777777" w:rsidR="00032929" w:rsidRPr="008A03F5" w:rsidRDefault="00032929" w:rsidP="00032929">
            <w:pPr>
              <w:jc w:val="center"/>
              <w:rPr>
                <w:rFonts w:ascii="Arial" w:hAnsi="Arial" w:cs="Arial"/>
              </w:rPr>
            </w:pPr>
            <w:r w:rsidRPr="008A03F5">
              <w:rPr>
                <w:rFonts w:ascii="Arial" w:hAnsi="Arial" w:cs="Arial"/>
              </w:rPr>
              <w:t>723.063</w:t>
            </w:r>
          </w:p>
        </w:tc>
      </w:tr>
      <w:tr w:rsidR="00032929" w:rsidRPr="00032F11" w14:paraId="0CC42AFC" w14:textId="77777777" w:rsidTr="00032929">
        <w:tc>
          <w:tcPr>
            <w:tcW w:w="4248" w:type="dxa"/>
            <w:tcBorders>
              <w:top w:val="single" w:sz="6" w:space="0" w:color="auto"/>
              <w:bottom w:val="single" w:sz="6" w:space="0" w:color="auto"/>
            </w:tcBorders>
            <w:shd w:val="clear" w:color="auto" w:fill="auto"/>
          </w:tcPr>
          <w:p w14:paraId="43014086" w14:textId="77777777" w:rsidR="00032929" w:rsidRPr="008A03F5" w:rsidRDefault="00032929" w:rsidP="00032929">
            <w:pPr>
              <w:rPr>
                <w:rFonts w:ascii="Arial" w:hAnsi="Arial" w:cs="Arial"/>
              </w:rPr>
            </w:pPr>
            <w:r w:rsidRPr="008A03F5">
              <w:rPr>
                <w:rFonts w:ascii="Arial" w:hAnsi="Arial" w:cs="Arial"/>
              </w:rPr>
              <w:t xml:space="preserve">Statutory Liens, Sale Without Proceedings </w:t>
            </w:r>
            <w:r w:rsidR="00DB3C29">
              <w:rPr>
                <w:rFonts w:ascii="Arial" w:hAnsi="Arial" w:cs="Arial"/>
              </w:rPr>
              <w:t>Payments into the Court Registry</w:t>
            </w:r>
          </w:p>
        </w:tc>
        <w:tc>
          <w:tcPr>
            <w:tcW w:w="1440" w:type="dxa"/>
            <w:tcBorders>
              <w:top w:val="single" w:sz="6" w:space="0" w:color="auto"/>
              <w:bottom w:val="single" w:sz="6" w:space="0" w:color="auto"/>
            </w:tcBorders>
            <w:shd w:val="clear" w:color="auto" w:fill="auto"/>
          </w:tcPr>
          <w:p w14:paraId="22152E12"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219536C4" w14:textId="77777777" w:rsidR="00032929" w:rsidRDefault="00032929" w:rsidP="00032929">
            <w:pPr>
              <w:jc w:val="center"/>
            </w:pPr>
            <w:r w:rsidRPr="00380A77">
              <w:rPr>
                <w:rFonts w:ascii="Arial" w:hAnsi="Arial" w:cs="Arial"/>
              </w:rPr>
              <w:t>CT</w:t>
            </w:r>
            <w:r>
              <w:rPr>
                <w:rFonts w:ascii="Arial" w:hAnsi="Arial" w:cs="Arial"/>
              </w:rPr>
              <w:t>23</w:t>
            </w:r>
          </w:p>
        </w:tc>
        <w:tc>
          <w:tcPr>
            <w:tcW w:w="2700" w:type="dxa"/>
            <w:tcBorders>
              <w:top w:val="single" w:sz="6" w:space="0" w:color="auto"/>
              <w:bottom w:val="single" w:sz="6" w:space="0" w:color="auto"/>
            </w:tcBorders>
            <w:shd w:val="clear" w:color="auto" w:fill="auto"/>
          </w:tcPr>
          <w:p w14:paraId="7462C8F4" w14:textId="77777777" w:rsidR="00032929" w:rsidRPr="008A03F5" w:rsidRDefault="00032929" w:rsidP="00032929">
            <w:pPr>
              <w:jc w:val="center"/>
              <w:rPr>
                <w:rFonts w:ascii="Arial" w:hAnsi="Arial" w:cs="Arial"/>
              </w:rPr>
            </w:pPr>
            <w:r w:rsidRPr="008A03F5">
              <w:rPr>
                <w:rFonts w:ascii="Arial" w:hAnsi="Arial" w:cs="Arial"/>
              </w:rPr>
              <w:t>85.031</w:t>
            </w:r>
          </w:p>
        </w:tc>
      </w:tr>
      <w:tr w:rsidR="00032929" w:rsidRPr="00032F11" w14:paraId="7EEE8A04" w14:textId="77777777" w:rsidTr="00032929">
        <w:tc>
          <w:tcPr>
            <w:tcW w:w="4248" w:type="dxa"/>
            <w:tcBorders>
              <w:top w:val="single" w:sz="6" w:space="0" w:color="auto"/>
              <w:bottom w:val="single" w:sz="6" w:space="0" w:color="auto"/>
            </w:tcBorders>
            <w:shd w:val="clear" w:color="auto" w:fill="auto"/>
          </w:tcPr>
          <w:p w14:paraId="5CB1C037" w14:textId="77777777" w:rsidR="00032929" w:rsidRPr="008A03F5" w:rsidRDefault="00032929" w:rsidP="00032929">
            <w:pPr>
              <w:rPr>
                <w:rFonts w:ascii="Arial" w:hAnsi="Arial" w:cs="Arial"/>
              </w:rPr>
            </w:pPr>
            <w:r w:rsidRPr="008A03F5">
              <w:rPr>
                <w:rFonts w:ascii="Arial" w:hAnsi="Arial" w:cs="Arial"/>
              </w:rPr>
              <w:t>Surplus Proceeds from Judicial Foreclosure</w:t>
            </w:r>
          </w:p>
        </w:tc>
        <w:tc>
          <w:tcPr>
            <w:tcW w:w="1440" w:type="dxa"/>
            <w:tcBorders>
              <w:top w:val="single" w:sz="6" w:space="0" w:color="auto"/>
              <w:bottom w:val="single" w:sz="6" w:space="0" w:color="auto"/>
            </w:tcBorders>
            <w:shd w:val="clear" w:color="auto" w:fill="auto"/>
          </w:tcPr>
          <w:p w14:paraId="2A27E070"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56D9F616" w14:textId="77777777" w:rsidR="00032929" w:rsidRDefault="00032929" w:rsidP="00032929">
            <w:pPr>
              <w:jc w:val="center"/>
            </w:pPr>
            <w:r w:rsidRPr="00380A77">
              <w:rPr>
                <w:rFonts w:ascii="Arial" w:hAnsi="Arial" w:cs="Arial"/>
              </w:rPr>
              <w:t>CT</w:t>
            </w:r>
            <w:r>
              <w:rPr>
                <w:rFonts w:ascii="Arial" w:hAnsi="Arial" w:cs="Arial"/>
              </w:rPr>
              <w:t>24</w:t>
            </w:r>
          </w:p>
        </w:tc>
        <w:tc>
          <w:tcPr>
            <w:tcW w:w="2700" w:type="dxa"/>
            <w:tcBorders>
              <w:top w:val="single" w:sz="6" w:space="0" w:color="auto"/>
              <w:bottom w:val="single" w:sz="6" w:space="0" w:color="auto"/>
            </w:tcBorders>
            <w:shd w:val="clear" w:color="auto" w:fill="auto"/>
          </w:tcPr>
          <w:p w14:paraId="02C29C30" w14:textId="77777777" w:rsidR="00032929" w:rsidRPr="008A03F5" w:rsidRDefault="00032929" w:rsidP="00032929">
            <w:pPr>
              <w:jc w:val="center"/>
              <w:rPr>
                <w:rFonts w:ascii="Arial" w:hAnsi="Arial" w:cs="Arial"/>
              </w:rPr>
            </w:pPr>
            <w:r w:rsidRPr="008A03F5">
              <w:rPr>
                <w:rFonts w:ascii="Arial" w:hAnsi="Arial" w:cs="Arial"/>
              </w:rPr>
              <w:t>45.032</w:t>
            </w:r>
          </w:p>
        </w:tc>
      </w:tr>
      <w:tr w:rsidR="00032929" w:rsidRPr="00032F11" w14:paraId="6EC068C5" w14:textId="77777777" w:rsidTr="00032929">
        <w:tc>
          <w:tcPr>
            <w:tcW w:w="4248" w:type="dxa"/>
            <w:tcBorders>
              <w:top w:val="single" w:sz="6" w:space="0" w:color="auto"/>
              <w:bottom w:val="single" w:sz="6" w:space="0" w:color="auto"/>
            </w:tcBorders>
            <w:shd w:val="clear" w:color="auto" w:fill="auto"/>
          </w:tcPr>
          <w:p w14:paraId="2031BE95" w14:textId="77777777" w:rsidR="00032929" w:rsidRPr="008A03F5" w:rsidRDefault="00032929" w:rsidP="00032929">
            <w:pPr>
              <w:rPr>
                <w:rFonts w:ascii="Arial" w:hAnsi="Arial" w:cs="Arial"/>
              </w:rPr>
            </w:pPr>
            <w:r w:rsidRPr="008A03F5">
              <w:rPr>
                <w:rFonts w:ascii="Arial" w:hAnsi="Arial" w:cs="Arial"/>
              </w:rPr>
              <w:t>Tax Certificates, Tax Deeds</w:t>
            </w:r>
          </w:p>
        </w:tc>
        <w:tc>
          <w:tcPr>
            <w:tcW w:w="1440" w:type="dxa"/>
            <w:tcBorders>
              <w:top w:val="single" w:sz="6" w:space="0" w:color="auto"/>
              <w:bottom w:val="single" w:sz="6" w:space="0" w:color="auto"/>
            </w:tcBorders>
            <w:shd w:val="clear" w:color="auto" w:fill="auto"/>
          </w:tcPr>
          <w:p w14:paraId="2F691FBD"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6EF365AE" w14:textId="77777777" w:rsidR="00032929" w:rsidRDefault="00032929" w:rsidP="00032929">
            <w:pPr>
              <w:jc w:val="center"/>
            </w:pPr>
            <w:r w:rsidRPr="00380A77">
              <w:rPr>
                <w:rFonts w:ascii="Arial" w:hAnsi="Arial" w:cs="Arial"/>
              </w:rPr>
              <w:t>CT</w:t>
            </w:r>
            <w:r>
              <w:rPr>
                <w:rFonts w:ascii="Arial" w:hAnsi="Arial" w:cs="Arial"/>
              </w:rPr>
              <w:t>25</w:t>
            </w:r>
          </w:p>
        </w:tc>
        <w:tc>
          <w:tcPr>
            <w:tcW w:w="2700" w:type="dxa"/>
            <w:tcBorders>
              <w:top w:val="single" w:sz="6" w:space="0" w:color="auto"/>
              <w:bottom w:val="single" w:sz="6" w:space="0" w:color="auto"/>
            </w:tcBorders>
            <w:shd w:val="clear" w:color="auto" w:fill="auto"/>
          </w:tcPr>
          <w:p w14:paraId="0A90C41E" w14:textId="77777777" w:rsidR="00032929" w:rsidRPr="008A03F5" w:rsidRDefault="00032929" w:rsidP="00032929">
            <w:pPr>
              <w:jc w:val="center"/>
              <w:rPr>
                <w:rFonts w:ascii="Arial" w:hAnsi="Arial" w:cs="Arial"/>
              </w:rPr>
            </w:pPr>
            <w:r w:rsidRPr="008A03F5">
              <w:rPr>
                <w:rFonts w:ascii="Arial" w:hAnsi="Arial" w:cs="Arial"/>
              </w:rPr>
              <w:t>197.473, 197.582</w:t>
            </w:r>
          </w:p>
        </w:tc>
      </w:tr>
      <w:tr w:rsidR="00032929" w:rsidRPr="00032F11" w14:paraId="394A394B" w14:textId="77777777" w:rsidTr="00032929">
        <w:tc>
          <w:tcPr>
            <w:tcW w:w="4248" w:type="dxa"/>
            <w:tcBorders>
              <w:top w:val="single" w:sz="6" w:space="0" w:color="auto"/>
              <w:bottom w:val="single" w:sz="6" w:space="0" w:color="auto"/>
            </w:tcBorders>
            <w:shd w:val="clear" w:color="auto" w:fill="auto"/>
          </w:tcPr>
          <w:p w14:paraId="66803E68" w14:textId="77777777" w:rsidR="00032929" w:rsidRPr="008A03F5" w:rsidRDefault="00032929" w:rsidP="00032929">
            <w:pPr>
              <w:rPr>
                <w:rFonts w:ascii="Arial" w:hAnsi="Arial" w:cs="Arial"/>
              </w:rPr>
            </w:pPr>
            <w:r w:rsidRPr="008A03F5">
              <w:rPr>
                <w:rFonts w:ascii="Arial" w:hAnsi="Arial" w:cs="Arial"/>
              </w:rPr>
              <w:t>Construction Lien</w:t>
            </w:r>
            <w:r w:rsidR="00DB3C29">
              <w:rPr>
                <w:rFonts w:ascii="Arial" w:hAnsi="Arial" w:cs="Arial"/>
              </w:rPr>
              <w:t xml:space="preserve"> </w:t>
            </w:r>
            <w:r w:rsidR="00157B5B">
              <w:rPr>
                <w:rFonts w:ascii="Arial" w:hAnsi="Arial" w:cs="Arial"/>
              </w:rPr>
              <w:t xml:space="preserve">Bonds or </w:t>
            </w:r>
            <w:r w:rsidR="00DB3C29">
              <w:rPr>
                <w:rFonts w:ascii="Arial" w:hAnsi="Arial" w:cs="Arial"/>
              </w:rPr>
              <w:t>Payments into the Court Registry</w:t>
            </w:r>
          </w:p>
        </w:tc>
        <w:tc>
          <w:tcPr>
            <w:tcW w:w="1440" w:type="dxa"/>
            <w:tcBorders>
              <w:top w:val="single" w:sz="6" w:space="0" w:color="auto"/>
              <w:bottom w:val="single" w:sz="6" w:space="0" w:color="auto"/>
            </w:tcBorders>
            <w:shd w:val="clear" w:color="auto" w:fill="auto"/>
          </w:tcPr>
          <w:p w14:paraId="60E70AE6"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1A9A01B5" w14:textId="77777777" w:rsidR="00032929" w:rsidRDefault="00032929" w:rsidP="00032929">
            <w:pPr>
              <w:jc w:val="center"/>
            </w:pPr>
            <w:r w:rsidRPr="00380A77">
              <w:rPr>
                <w:rFonts w:ascii="Arial" w:hAnsi="Arial" w:cs="Arial"/>
              </w:rPr>
              <w:t>CT</w:t>
            </w:r>
            <w:r>
              <w:rPr>
                <w:rFonts w:ascii="Arial" w:hAnsi="Arial" w:cs="Arial"/>
              </w:rPr>
              <w:t>26</w:t>
            </w:r>
          </w:p>
        </w:tc>
        <w:tc>
          <w:tcPr>
            <w:tcW w:w="2700" w:type="dxa"/>
            <w:tcBorders>
              <w:top w:val="single" w:sz="6" w:space="0" w:color="auto"/>
              <w:bottom w:val="single" w:sz="6" w:space="0" w:color="auto"/>
            </w:tcBorders>
            <w:shd w:val="clear" w:color="auto" w:fill="auto"/>
          </w:tcPr>
          <w:p w14:paraId="214042AA" w14:textId="77777777" w:rsidR="00032929" w:rsidRPr="008A03F5" w:rsidRDefault="00032929" w:rsidP="00032929">
            <w:pPr>
              <w:jc w:val="center"/>
              <w:rPr>
                <w:rFonts w:ascii="Arial" w:hAnsi="Arial" w:cs="Arial"/>
              </w:rPr>
            </w:pPr>
            <w:r w:rsidRPr="008A03F5">
              <w:rPr>
                <w:rFonts w:ascii="Arial" w:hAnsi="Arial" w:cs="Arial"/>
              </w:rPr>
              <w:t>713.24</w:t>
            </w:r>
          </w:p>
        </w:tc>
      </w:tr>
      <w:tr w:rsidR="00032929" w:rsidRPr="00032F11" w14:paraId="476C27C9" w14:textId="77777777" w:rsidTr="00032929">
        <w:tc>
          <w:tcPr>
            <w:tcW w:w="4248" w:type="dxa"/>
            <w:tcBorders>
              <w:top w:val="single" w:sz="6" w:space="0" w:color="auto"/>
              <w:bottom w:val="single" w:sz="6" w:space="0" w:color="auto"/>
            </w:tcBorders>
            <w:shd w:val="clear" w:color="auto" w:fill="auto"/>
          </w:tcPr>
          <w:p w14:paraId="6F84BB4C" w14:textId="77777777" w:rsidR="00032929" w:rsidRPr="008A03F5" w:rsidRDefault="00032929" w:rsidP="00032929">
            <w:pPr>
              <w:rPr>
                <w:rFonts w:ascii="Arial" w:hAnsi="Arial" w:cs="Arial"/>
              </w:rPr>
            </w:pPr>
            <w:r w:rsidRPr="008A03F5">
              <w:rPr>
                <w:rFonts w:ascii="Arial" w:hAnsi="Arial" w:cs="Arial"/>
              </w:rPr>
              <w:t xml:space="preserve">Unauthorized Insurer </w:t>
            </w:r>
            <w:r w:rsidR="00AB1FBC">
              <w:rPr>
                <w:rFonts w:ascii="Arial" w:hAnsi="Arial" w:cs="Arial"/>
              </w:rPr>
              <w:t>Bonds or Payments into the Court Registry</w:t>
            </w:r>
          </w:p>
        </w:tc>
        <w:tc>
          <w:tcPr>
            <w:tcW w:w="1440" w:type="dxa"/>
            <w:tcBorders>
              <w:top w:val="single" w:sz="6" w:space="0" w:color="auto"/>
              <w:bottom w:val="single" w:sz="6" w:space="0" w:color="auto"/>
            </w:tcBorders>
            <w:shd w:val="clear" w:color="auto" w:fill="auto"/>
          </w:tcPr>
          <w:p w14:paraId="521256A2" w14:textId="77777777" w:rsidR="00032929" w:rsidRPr="008A03F5" w:rsidRDefault="00032929" w:rsidP="00032929">
            <w:pPr>
              <w:jc w:val="center"/>
              <w:rPr>
                <w:rFonts w:ascii="Arial" w:hAnsi="Arial" w:cs="Arial"/>
              </w:rPr>
            </w:pPr>
            <w:r w:rsidRPr="008A03F5">
              <w:rPr>
                <w:rFonts w:ascii="Arial" w:hAnsi="Arial" w:cs="Arial"/>
              </w:rPr>
              <w:t>1</w:t>
            </w:r>
          </w:p>
        </w:tc>
        <w:tc>
          <w:tcPr>
            <w:tcW w:w="1260" w:type="dxa"/>
            <w:tcBorders>
              <w:top w:val="single" w:sz="6" w:space="0" w:color="auto"/>
              <w:bottom w:val="single" w:sz="6" w:space="0" w:color="auto"/>
            </w:tcBorders>
            <w:shd w:val="clear" w:color="auto" w:fill="auto"/>
          </w:tcPr>
          <w:p w14:paraId="249260CA" w14:textId="77777777" w:rsidR="00032929" w:rsidRDefault="00032929" w:rsidP="00032929">
            <w:pPr>
              <w:jc w:val="center"/>
            </w:pPr>
            <w:r w:rsidRPr="00380A77">
              <w:rPr>
                <w:rFonts w:ascii="Arial" w:hAnsi="Arial" w:cs="Arial"/>
              </w:rPr>
              <w:t>CT</w:t>
            </w:r>
            <w:r>
              <w:rPr>
                <w:rFonts w:ascii="Arial" w:hAnsi="Arial" w:cs="Arial"/>
              </w:rPr>
              <w:t>27</w:t>
            </w:r>
          </w:p>
        </w:tc>
        <w:tc>
          <w:tcPr>
            <w:tcW w:w="2700" w:type="dxa"/>
            <w:tcBorders>
              <w:top w:val="single" w:sz="6" w:space="0" w:color="auto"/>
              <w:bottom w:val="single" w:sz="6" w:space="0" w:color="auto"/>
            </w:tcBorders>
            <w:shd w:val="clear" w:color="auto" w:fill="auto"/>
          </w:tcPr>
          <w:p w14:paraId="1E97FA5B" w14:textId="77777777" w:rsidR="00032929" w:rsidRPr="008A03F5" w:rsidRDefault="00032929" w:rsidP="00032929">
            <w:pPr>
              <w:jc w:val="center"/>
              <w:rPr>
                <w:rFonts w:ascii="Arial" w:hAnsi="Arial" w:cs="Arial"/>
              </w:rPr>
            </w:pPr>
            <w:r w:rsidRPr="008A03F5">
              <w:rPr>
                <w:rFonts w:ascii="Arial" w:hAnsi="Arial" w:cs="Arial"/>
              </w:rPr>
              <w:t>626.908</w:t>
            </w:r>
          </w:p>
        </w:tc>
      </w:tr>
      <w:tr w:rsidR="00032929" w:rsidRPr="0022021C" w14:paraId="6C617AD8" w14:textId="77777777" w:rsidTr="00032929">
        <w:tc>
          <w:tcPr>
            <w:tcW w:w="4248" w:type="dxa"/>
          </w:tcPr>
          <w:p w14:paraId="1B3F22BD" w14:textId="77777777" w:rsidR="00032929" w:rsidRPr="008A03F5" w:rsidRDefault="00032929" w:rsidP="00032929">
            <w:pPr>
              <w:rPr>
                <w:rFonts w:ascii="Arial" w:hAnsi="Arial" w:cs="Arial"/>
              </w:rPr>
            </w:pPr>
            <w:r w:rsidRPr="008A03F5">
              <w:rPr>
                <w:rFonts w:ascii="Arial" w:hAnsi="Arial" w:cs="Arial"/>
              </w:rPr>
              <w:t>Lost Property</w:t>
            </w:r>
            <w:r w:rsidR="00DB3C29">
              <w:rPr>
                <w:rFonts w:ascii="Arial" w:hAnsi="Arial" w:cs="Arial"/>
              </w:rPr>
              <w:t xml:space="preserve"> Sold</w:t>
            </w:r>
            <w:r w:rsidRPr="008A03F5">
              <w:rPr>
                <w:rFonts w:ascii="Arial" w:hAnsi="Arial" w:cs="Arial"/>
              </w:rPr>
              <w:t xml:space="preserve"> by Law Enforcement Agency</w:t>
            </w:r>
          </w:p>
        </w:tc>
        <w:tc>
          <w:tcPr>
            <w:tcW w:w="1440" w:type="dxa"/>
          </w:tcPr>
          <w:p w14:paraId="60246288" w14:textId="77777777" w:rsidR="00032929" w:rsidRPr="0022021C" w:rsidRDefault="00032929" w:rsidP="00032929">
            <w:pPr>
              <w:jc w:val="center"/>
              <w:rPr>
                <w:rFonts w:ascii="Arial" w:hAnsi="Arial" w:cs="Arial"/>
              </w:rPr>
            </w:pPr>
            <w:r>
              <w:rPr>
                <w:rFonts w:ascii="Arial" w:hAnsi="Arial" w:cs="Arial"/>
              </w:rPr>
              <w:t>1</w:t>
            </w:r>
          </w:p>
        </w:tc>
        <w:tc>
          <w:tcPr>
            <w:tcW w:w="1260" w:type="dxa"/>
          </w:tcPr>
          <w:p w14:paraId="6EE4EC3F" w14:textId="77777777" w:rsidR="00032929" w:rsidRPr="0022021C" w:rsidRDefault="00032929" w:rsidP="00032929">
            <w:pPr>
              <w:jc w:val="center"/>
              <w:rPr>
                <w:rFonts w:ascii="Arial" w:hAnsi="Arial" w:cs="Arial"/>
              </w:rPr>
            </w:pPr>
            <w:r>
              <w:rPr>
                <w:rFonts w:ascii="Arial" w:hAnsi="Arial" w:cs="Arial"/>
              </w:rPr>
              <w:t>MO97</w:t>
            </w:r>
          </w:p>
        </w:tc>
        <w:tc>
          <w:tcPr>
            <w:tcW w:w="2700" w:type="dxa"/>
          </w:tcPr>
          <w:p w14:paraId="5F481BDB" w14:textId="77777777" w:rsidR="00032929" w:rsidRPr="0022021C" w:rsidRDefault="00032929" w:rsidP="00032929">
            <w:pPr>
              <w:jc w:val="center"/>
              <w:rPr>
                <w:rFonts w:ascii="Arial" w:hAnsi="Arial" w:cs="Arial"/>
              </w:rPr>
            </w:pPr>
            <w:r>
              <w:rPr>
                <w:rFonts w:ascii="Arial" w:hAnsi="Arial" w:cs="Arial"/>
              </w:rPr>
              <w:t>705.103</w:t>
            </w:r>
          </w:p>
        </w:tc>
      </w:tr>
      <w:tr w:rsidR="00032929" w:rsidRPr="0022021C" w14:paraId="017D28C5" w14:textId="77777777" w:rsidTr="00032929">
        <w:tc>
          <w:tcPr>
            <w:tcW w:w="4248" w:type="dxa"/>
          </w:tcPr>
          <w:p w14:paraId="72B2ABF3" w14:textId="77777777" w:rsidR="00032929" w:rsidRPr="008A03F5" w:rsidRDefault="00032929" w:rsidP="00032929">
            <w:pPr>
              <w:rPr>
                <w:rFonts w:ascii="Arial" w:hAnsi="Arial" w:cs="Arial"/>
              </w:rPr>
            </w:pPr>
            <w:r w:rsidRPr="008A03F5">
              <w:rPr>
                <w:rFonts w:ascii="Arial" w:hAnsi="Arial" w:cs="Arial"/>
              </w:rPr>
              <w:t>Health and Human Services Care and Maintenance</w:t>
            </w:r>
            <w:r w:rsidR="00DB3C29">
              <w:rPr>
                <w:rFonts w:ascii="Arial" w:hAnsi="Arial" w:cs="Arial"/>
              </w:rPr>
              <w:t xml:space="preserve"> Unclaimed Trust Funds</w:t>
            </w:r>
          </w:p>
        </w:tc>
        <w:tc>
          <w:tcPr>
            <w:tcW w:w="1440" w:type="dxa"/>
          </w:tcPr>
          <w:p w14:paraId="4B7B704E" w14:textId="77777777" w:rsidR="00032929" w:rsidRPr="0022021C" w:rsidRDefault="00032929" w:rsidP="00032929">
            <w:pPr>
              <w:jc w:val="center"/>
              <w:rPr>
                <w:rFonts w:ascii="Arial" w:hAnsi="Arial" w:cs="Arial"/>
              </w:rPr>
            </w:pPr>
            <w:r>
              <w:rPr>
                <w:rFonts w:ascii="Arial" w:hAnsi="Arial" w:cs="Arial"/>
              </w:rPr>
              <w:t>1</w:t>
            </w:r>
          </w:p>
        </w:tc>
        <w:tc>
          <w:tcPr>
            <w:tcW w:w="1260" w:type="dxa"/>
          </w:tcPr>
          <w:p w14:paraId="599030E2" w14:textId="77777777" w:rsidR="00032929" w:rsidRPr="0022021C" w:rsidRDefault="00032929" w:rsidP="00032929">
            <w:pPr>
              <w:jc w:val="center"/>
              <w:rPr>
                <w:rFonts w:ascii="Arial" w:hAnsi="Arial" w:cs="Arial"/>
              </w:rPr>
            </w:pPr>
            <w:r>
              <w:rPr>
                <w:rFonts w:ascii="Arial" w:hAnsi="Arial" w:cs="Arial"/>
              </w:rPr>
              <w:t>MO98</w:t>
            </w:r>
          </w:p>
        </w:tc>
        <w:tc>
          <w:tcPr>
            <w:tcW w:w="2700" w:type="dxa"/>
          </w:tcPr>
          <w:p w14:paraId="0BB0320F" w14:textId="77777777" w:rsidR="00032929" w:rsidRPr="0022021C" w:rsidRDefault="00032929" w:rsidP="00032929">
            <w:pPr>
              <w:jc w:val="center"/>
              <w:rPr>
                <w:rFonts w:ascii="Arial" w:hAnsi="Arial" w:cs="Arial"/>
              </w:rPr>
            </w:pPr>
            <w:r>
              <w:rPr>
                <w:rFonts w:ascii="Arial" w:hAnsi="Arial" w:cs="Arial"/>
              </w:rPr>
              <w:t>402.17</w:t>
            </w:r>
          </w:p>
        </w:tc>
      </w:tr>
    </w:tbl>
    <w:p w14:paraId="3991AD56" w14:textId="1067C30C" w:rsidR="00856F4A" w:rsidRPr="00856F4A" w:rsidRDefault="00856F4A" w:rsidP="00856F4A">
      <w:pPr>
        <w:spacing w:before="240"/>
        <w:rPr>
          <w:sz w:val="22"/>
          <w:szCs w:val="22"/>
        </w:rPr>
      </w:pPr>
      <w:r w:rsidRPr="00856F4A">
        <w:rPr>
          <w:b/>
          <w:sz w:val="22"/>
          <w:szCs w:val="22"/>
          <w:u w:val="single"/>
        </w:rPr>
        <w:t>NOTE for all Florida County Clerks of Court</w:t>
      </w:r>
      <w:r w:rsidRPr="00856F4A">
        <w:rPr>
          <w:sz w:val="22"/>
          <w:szCs w:val="22"/>
        </w:rPr>
        <w:t xml:space="preserve"> – </w:t>
      </w:r>
      <w:r w:rsidR="002A3FF9">
        <w:rPr>
          <w:sz w:val="22"/>
          <w:szCs w:val="22"/>
        </w:rPr>
        <w:t>I</w:t>
      </w:r>
      <w:r w:rsidR="002A3FF9" w:rsidRPr="00856F4A">
        <w:rPr>
          <w:sz w:val="22"/>
          <w:szCs w:val="22"/>
        </w:rPr>
        <w:t xml:space="preserve">f </w:t>
      </w:r>
      <w:r w:rsidRPr="00856F4A">
        <w:rPr>
          <w:sz w:val="22"/>
          <w:szCs w:val="22"/>
        </w:rPr>
        <w:t>there are questions</w:t>
      </w:r>
      <w:r w:rsidR="002536AE">
        <w:rPr>
          <w:sz w:val="22"/>
          <w:szCs w:val="22"/>
        </w:rPr>
        <w:t xml:space="preserve"> regarding</w:t>
      </w:r>
      <w:r w:rsidRPr="00856F4A">
        <w:rPr>
          <w:sz w:val="22"/>
          <w:szCs w:val="22"/>
        </w:rPr>
        <w:t xml:space="preserve"> which statute to identify as the source and nature of the funds (for example, section 713.585, F.S., for a motor vehicle lien; section 197.473, F.S. for tax deed redemption funds, etc.), contact the </w:t>
      </w:r>
      <w:r w:rsidR="00FB0F29">
        <w:rPr>
          <w:sz w:val="22"/>
          <w:szCs w:val="22"/>
        </w:rPr>
        <w:t>D</w:t>
      </w:r>
      <w:r w:rsidR="002E3B7E">
        <w:rPr>
          <w:sz w:val="22"/>
          <w:szCs w:val="22"/>
        </w:rPr>
        <w:t>epartment</w:t>
      </w:r>
      <w:r w:rsidRPr="00856F4A">
        <w:rPr>
          <w:sz w:val="22"/>
          <w:szCs w:val="22"/>
        </w:rPr>
        <w:t xml:space="preserve"> at </w:t>
      </w:r>
      <w:r w:rsidRPr="002B7DD6">
        <w:rPr>
          <w:sz w:val="22"/>
          <w:szCs w:val="22"/>
        </w:rPr>
        <w:t>EReporting@MyFloridaCFO.com</w:t>
      </w:r>
      <w:r w:rsidRPr="00856F4A">
        <w:rPr>
          <w:sz w:val="22"/>
          <w:szCs w:val="22"/>
        </w:rPr>
        <w:t xml:space="preserve"> for assistance </w:t>
      </w:r>
      <w:r w:rsidR="00821E64">
        <w:rPr>
          <w:sz w:val="22"/>
          <w:szCs w:val="22"/>
        </w:rPr>
        <w:t>with</w:t>
      </w:r>
      <w:r w:rsidRPr="00856F4A">
        <w:rPr>
          <w:sz w:val="22"/>
          <w:szCs w:val="22"/>
        </w:rPr>
        <w:t xml:space="preserve"> report</w:t>
      </w:r>
      <w:r w:rsidR="00821E64">
        <w:rPr>
          <w:sz w:val="22"/>
          <w:szCs w:val="22"/>
        </w:rPr>
        <w:t>ing</w:t>
      </w:r>
      <w:r w:rsidRPr="00856F4A">
        <w:rPr>
          <w:sz w:val="22"/>
          <w:szCs w:val="22"/>
        </w:rPr>
        <w:t xml:space="preserve"> this specific property.</w:t>
      </w:r>
    </w:p>
    <w:p w14:paraId="24B396AF" w14:textId="77777777" w:rsidR="00856F4A" w:rsidRDefault="00856F4A" w:rsidP="00856F4A">
      <w:pPr>
        <w:pStyle w:val="ListParagraph"/>
        <w:ind w:left="0"/>
        <w:rPr>
          <w:rFonts w:ascii="Arial" w:hAnsi="Arial" w:cs="Arial"/>
          <w:b/>
          <w:sz w:val="24"/>
          <w:szCs w:val="24"/>
          <w:u w:val="single"/>
        </w:rPr>
      </w:pPr>
    </w:p>
    <w:p w14:paraId="18A87FBC" w14:textId="77777777" w:rsidR="00856F4A" w:rsidRDefault="00AA2D6B" w:rsidP="00856F4A">
      <w:pPr>
        <w:pStyle w:val="Heading4"/>
        <w:numPr>
          <w:ilvl w:val="3"/>
          <w:numId w:val="16"/>
        </w:numPr>
        <w:rPr>
          <w:i w:val="0"/>
          <w:sz w:val="22"/>
          <w:szCs w:val="22"/>
        </w:rPr>
      </w:pPr>
      <w:bookmarkStart w:id="59" w:name="_Toc40849467"/>
      <w:r>
        <w:rPr>
          <w:i w:val="0"/>
          <w:sz w:val="22"/>
          <w:szCs w:val="22"/>
        </w:rPr>
        <w:t>RELATIONSHIP CODES</w:t>
      </w:r>
      <w:bookmarkEnd w:id="59"/>
    </w:p>
    <w:p w14:paraId="1338FFB4" w14:textId="77777777" w:rsidR="00AA2D6B" w:rsidRDefault="00AA2D6B" w:rsidP="00AA2D6B"/>
    <w:p w14:paraId="0CB65CE8" w14:textId="77777777" w:rsidR="00AA2D6B" w:rsidRPr="00AA2D6B" w:rsidRDefault="00AA2D6B" w:rsidP="00AA2D6B">
      <w:pPr>
        <w:pStyle w:val="ListParagraph"/>
        <w:ind w:left="0"/>
        <w:rPr>
          <w:sz w:val="22"/>
          <w:szCs w:val="22"/>
        </w:rPr>
      </w:pPr>
      <w:r w:rsidRPr="00AA2D6B">
        <w:rPr>
          <w:sz w:val="22"/>
          <w:szCs w:val="22"/>
        </w:rPr>
        <w:t>The relationship code indicates</w:t>
      </w:r>
      <w:r w:rsidR="007A6480">
        <w:rPr>
          <w:sz w:val="22"/>
          <w:szCs w:val="22"/>
        </w:rPr>
        <w:t xml:space="preserve"> the reported owners’ association to the unclaimed property account</w:t>
      </w:r>
      <w:r w:rsidRPr="00AA2D6B">
        <w:rPr>
          <w:sz w:val="22"/>
          <w:szCs w:val="22"/>
        </w:rPr>
        <w:t xml:space="preserve">. This </w:t>
      </w:r>
      <w:r w:rsidR="00CE2BCD">
        <w:rPr>
          <w:sz w:val="22"/>
          <w:szCs w:val="22"/>
        </w:rPr>
        <w:t>information helps the Department return the unclaimed property to the</w:t>
      </w:r>
      <w:r w:rsidR="0083174D">
        <w:rPr>
          <w:sz w:val="22"/>
          <w:szCs w:val="22"/>
        </w:rPr>
        <w:t xml:space="preserve"> owner.</w:t>
      </w:r>
      <w:r w:rsidR="00CE2BCD">
        <w:rPr>
          <w:sz w:val="22"/>
          <w:szCs w:val="22"/>
        </w:rPr>
        <w:t xml:space="preserve"> </w:t>
      </w:r>
      <w:r w:rsidRPr="00AA2D6B">
        <w:rPr>
          <w:sz w:val="22"/>
          <w:szCs w:val="22"/>
        </w:rPr>
        <w:t xml:space="preserve">The relationship code will always be two letters. </w:t>
      </w:r>
    </w:p>
    <w:p w14:paraId="4B16F2D1" w14:textId="77777777" w:rsidR="00AA2D6B" w:rsidRPr="00AA2D6B" w:rsidRDefault="00AA2D6B" w:rsidP="00AA2D6B">
      <w:pPr>
        <w:pStyle w:val="ListParagraph"/>
        <w:ind w:left="0"/>
        <w:rPr>
          <w:sz w:val="22"/>
          <w:szCs w:val="22"/>
        </w:rPr>
      </w:pPr>
    </w:p>
    <w:p w14:paraId="4A6E2127" w14:textId="77777777" w:rsidR="00AA2D6B" w:rsidRPr="00AA2D6B" w:rsidRDefault="00AA2D6B" w:rsidP="00AA2D6B">
      <w:pPr>
        <w:pStyle w:val="ListParagraph"/>
        <w:ind w:left="0"/>
        <w:rPr>
          <w:sz w:val="22"/>
          <w:szCs w:val="22"/>
        </w:rPr>
      </w:pPr>
      <w:r w:rsidRPr="00AA2D6B">
        <w:rPr>
          <w:sz w:val="22"/>
          <w:szCs w:val="22"/>
        </w:rPr>
        <w:t>Examples:</w:t>
      </w:r>
    </w:p>
    <w:p w14:paraId="7DFABE37" w14:textId="77777777" w:rsidR="00AA2D6B" w:rsidRPr="00AA2D6B" w:rsidRDefault="00AA2D6B" w:rsidP="00AA2D6B">
      <w:pPr>
        <w:pStyle w:val="ListParagraph"/>
        <w:numPr>
          <w:ilvl w:val="0"/>
          <w:numId w:val="21"/>
        </w:numPr>
        <w:tabs>
          <w:tab w:val="left" w:pos="450"/>
        </w:tabs>
        <w:ind w:left="450"/>
        <w:rPr>
          <w:sz w:val="22"/>
          <w:szCs w:val="22"/>
        </w:rPr>
      </w:pPr>
      <w:r w:rsidRPr="00AA2D6B">
        <w:rPr>
          <w:sz w:val="22"/>
          <w:szCs w:val="22"/>
        </w:rPr>
        <w:t>One owner – a check made payable to John Doe</w:t>
      </w:r>
      <w:r w:rsidR="00B71AE2">
        <w:rPr>
          <w:sz w:val="22"/>
          <w:szCs w:val="22"/>
        </w:rPr>
        <w:t xml:space="preserve"> </w:t>
      </w:r>
      <w:r w:rsidRPr="00AA2D6B">
        <w:rPr>
          <w:sz w:val="22"/>
          <w:szCs w:val="22"/>
        </w:rPr>
        <w:t>would</w:t>
      </w:r>
      <w:r w:rsidR="00B71AE2">
        <w:rPr>
          <w:sz w:val="22"/>
          <w:szCs w:val="22"/>
        </w:rPr>
        <w:t xml:space="preserve"> be</w:t>
      </w:r>
      <w:r w:rsidRPr="00AA2D6B">
        <w:rPr>
          <w:sz w:val="22"/>
          <w:szCs w:val="22"/>
        </w:rPr>
        <w:t xml:space="preserve"> the SO (Sole Owner) relationship code as there is only one owner of the property. </w:t>
      </w:r>
    </w:p>
    <w:p w14:paraId="17603726" w14:textId="77777777" w:rsidR="00C62514" w:rsidRPr="005C6F74" w:rsidRDefault="00AA2D6B" w:rsidP="005C6F74">
      <w:pPr>
        <w:pStyle w:val="ListParagraph"/>
        <w:numPr>
          <w:ilvl w:val="0"/>
          <w:numId w:val="21"/>
        </w:numPr>
        <w:tabs>
          <w:tab w:val="left" w:pos="450"/>
        </w:tabs>
        <w:ind w:left="450"/>
        <w:rPr>
          <w:sz w:val="22"/>
          <w:szCs w:val="22"/>
        </w:rPr>
      </w:pPr>
      <w:r w:rsidRPr="00AA2D6B">
        <w:rPr>
          <w:sz w:val="22"/>
          <w:szCs w:val="22"/>
        </w:rPr>
        <w:t>Multiple owners – a check made payable to John Doe &amp; Jane Doe</w:t>
      </w:r>
      <w:r w:rsidR="00B71AE2">
        <w:rPr>
          <w:sz w:val="22"/>
          <w:szCs w:val="22"/>
        </w:rPr>
        <w:t xml:space="preserve"> would be the</w:t>
      </w:r>
      <w:r w:rsidRPr="00AA2D6B">
        <w:rPr>
          <w:sz w:val="22"/>
          <w:szCs w:val="22"/>
        </w:rPr>
        <w:t xml:space="preserve"> AN (And) relationship code as both are the owners of the property.  The PA (Payee) code </w:t>
      </w:r>
      <w:r w:rsidRPr="00AA2D6B">
        <w:rPr>
          <w:b/>
          <w:sz w:val="22"/>
          <w:szCs w:val="22"/>
          <w:u w:val="single"/>
        </w:rPr>
        <w:t>is not</w:t>
      </w:r>
      <w:r w:rsidRPr="00AA2D6B">
        <w:rPr>
          <w:sz w:val="22"/>
          <w:szCs w:val="22"/>
        </w:rPr>
        <w:t xml:space="preserve"> a valid code when there are multiple owners.</w:t>
      </w:r>
    </w:p>
    <w:p w14:paraId="61306752" w14:textId="77777777" w:rsidR="001B26A5" w:rsidRDefault="001B26A5" w:rsidP="001B26A5">
      <w:pPr>
        <w:pStyle w:val="ListParagraph"/>
        <w:tabs>
          <w:tab w:val="left" w:pos="450"/>
        </w:tabs>
        <w:ind w:left="450"/>
        <w:rPr>
          <w:sz w:val="22"/>
          <w:szCs w:val="22"/>
        </w:rPr>
      </w:pPr>
    </w:p>
    <w:p w14:paraId="18F8AFAD" w14:textId="0E16744D" w:rsidR="00C62514" w:rsidRPr="009F2B37" w:rsidRDefault="00DA5A27" w:rsidP="00C62514">
      <w:r w:rsidRPr="009F2B37">
        <w:t xml:space="preserve">A chart of </w:t>
      </w:r>
      <w:r w:rsidR="00857E67" w:rsidRPr="005C6F74">
        <w:t>the</w:t>
      </w:r>
      <w:r w:rsidRPr="009F2B37">
        <w:t xml:space="preserve"> NAUPA Relationship Code</w:t>
      </w:r>
      <w:r w:rsidR="00857E67" w:rsidRPr="005C6F74">
        <w:t>s</w:t>
      </w:r>
      <w:r w:rsidRPr="009F2B37">
        <w:t xml:space="preserve"> is at </w:t>
      </w:r>
      <w:r w:rsidR="00C62514" w:rsidRPr="002B7DD6">
        <w:rPr>
          <w:noProof/>
        </w:rPr>
        <w:t>https://www.unclaimed.org/reporting/naupa-standard-electronic-file-format/</w:t>
      </w:r>
      <w:r w:rsidR="00C62514" w:rsidRPr="009F2B37">
        <w:t xml:space="preserve"> under the NAUPA Standard Electronic File Format link.</w:t>
      </w:r>
    </w:p>
    <w:p w14:paraId="17782F21" w14:textId="77777777" w:rsidR="00C62514" w:rsidRPr="009F2B37" w:rsidRDefault="00C62514" w:rsidP="005C6F74">
      <w:pPr>
        <w:tabs>
          <w:tab w:val="left" w:pos="450"/>
        </w:tabs>
        <w:rPr>
          <w:sz w:val="22"/>
          <w:szCs w:val="22"/>
        </w:rPr>
      </w:pPr>
    </w:p>
    <w:p w14:paraId="78B4D010" w14:textId="77777777" w:rsidR="00CB5FE4" w:rsidRPr="005C6F74" w:rsidRDefault="00DA5A27" w:rsidP="005C6F74">
      <w:pPr>
        <w:tabs>
          <w:tab w:val="left" w:pos="450"/>
        </w:tabs>
        <w:rPr>
          <w:sz w:val="22"/>
          <w:szCs w:val="22"/>
        </w:rPr>
      </w:pPr>
      <w:r w:rsidRPr="009F2B37">
        <w:rPr>
          <w:sz w:val="22"/>
          <w:szCs w:val="22"/>
        </w:rPr>
        <w:t>The following are relationship codes specific to</w:t>
      </w:r>
      <w:r w:rsidR="00374BA4" w:rsidRPr="005C6F74">
        <w:rPr>
          <w:sz w:val="22"/>
          <w:szCs w:val="22"/>
        </w:rPr>
        <w:t xml:space="preserve"> and accepted by</w:t>
      </w:r>
      <w:r w:rsidRPr="009F2B37">
        <w:rPr>
          <w:sz w:val="22"/>
          <w:szCs w:val="22"/>
        </w:rPr>
        <w:t xml:space="preserve"> the State of Florida.</w:t>
      </w:r>
    </w:p>
    <w:p w14:paraId="4B9EF62A" w14:textId="77777777" w:rsidR="00C62514" w:rsidRPr="00AA2D6B" w:rsidRDefault="00C62514" w:rsidP="001B26A5">
      <w:pPr>
        <w:pStyle w:val="ListParagraph"/>
        <w:tabs>
          <w:tab w:val="left" w:pos="450"/>
        </w:tabs>
        <w:ind w:left="450"/>
        <w:rPr>
          <w:sz w:val="22"/>
          <w:szCs w:val="22"/>
        </w:rPr>
      </w:pPr>
    </w:p>
    <w:tbl>
      <w:tblPr>
        <w:tblStyle w:val="TableGrid"/>
        <w:tblW w:w="10188" w:type="dxa"/>
        <w:tblLayout w:type="fixed"/>
        <w:tblLook w:val="04A0" w:firstRow="1" w:lastRow="0" w:firstColumn="1" w:lastColumn="0" w:noHBand="0" w:noVBand="1"/>
      </w:tblPr>
      <w:tblGrid>
        <w:gridCol w:w="828"/>
        <w:gridCol w:w="2430"/>
        <w:gridCol w:w="6930"/>
      </w:tblGrid>
      <w:tr w:rsidR="009B2E7C" w14:paraId="0ED05DAB" w14:textId="77777777" w:rsidTr="001B26A5">
        <w:trPr>
          <w:trHeight w:val="413"/>
          <w:tblHeader/>
        </w:trPr>
        <w:tc>
          <w:tcPr>
            <w:tcW w:w="10188" w:type="dxa"/>
            <w:gridSpan w:val="3"/>
            <w:shd w:val="clear" w:color="auto" w:fill="006600"/>
            <w:vAlign w:val="center"/>
          </w:tcPr>
          <w:p w14:paraId="2C5688F1" w14:textId="77777777" w:rsidR="009B2E7C" w:rsidRPr="00DA2EF9" w:rsidRDefault="009B2E7C" w:rsidP="00DA2EF9">
            <w:pPr>
              <w:jc w:val="center"/>
              <w:rPr>
                <w:rFonts w:ascii="Arial" w:hAnsi="Arial" w:cs="Arial"/>
                <w:b/>
                <w:color w:val="FFFFFF" w:themeColor="background1"/>
                <w:sz w:val="24"/>
                <w:szCs w:val="24"/>
              </w:rPr>
            </w:pPr>
            <w:r w:rsidRPr="00DA2EF9">
              <w:rPr>
                <w:rFonts w:ascii="Arial" w:hAnsi="Arial" w:cs="Arial"/>
                <w:b/>
                <w:color w:val="FFFFFF" w:themeColor="background1"/>
                <w:sz w:val="24"/>
                <w:szCs w:val="24"/>
              </w:rPr>
              <w:t>R</w:t>
            </w:r>
            <w:r w:rsidR="00DA2EF9">
              <w:rPr>
                <w:rFonts w:ascii="Arial" w:hAnsi="Arial" w:cs="Arial"/>
                <w:b/>
                <w:color w:val="FFFFFF" w:themeColor="background1"/>
                <w:sz w:val="24"/>
                <w:szCs w:val="24"/>
              </w:rPr>
              <w:t>ELATIONSHIP CODES</w:t>
            </w:r>
          </w:p>
        </w:tc>
      </w:tr>
      <w:tr w:rsidR="009B2E7C" w:rsidRPr="005D074B" w14:paraId="74E011D9" w14:textId="77777777" w:rsidTr="001B26A5">
        <w:trPr>
          <w:trHeight w:val="264"/>
          <w:tblHeader/>
        </w:trPr>
        <w:tc>
          <w:tcPr>
            <w:tcW w:w="828" w:type="dxa"/>
            <w:shd w:val="clear" w:color="auto" w:fill="006600"/>
          </w:tcPr>
          <w:p w14:paraId="6AA633F9" w14:textId="77777777" w:rsidR="009B2E7C" w:rsidRPr="00F25B09" w:rsidRDefault="009B2E7C" w:rsidP="009B2E7C">
            <w:pPr>
              <w:rPr>
                <w:rFonts w:ascii="Arial" w:eastAsia="Times New Roman" w:hAnsi="Arial" w:cs="Arial"/>
                <w:b/>
                <w:bCs/>
                <w:color w:val="FFFFFF" w:themeColor="background1"/>
              </w:rPr>
            </w:pPr>
            <w:r>
              <w:rPr>
                <w:rFonts w:ascii="Arial" w:eastAsia="Times New Roman" w:hAnsi="Arial" w:cs="Arial"/>
                <w:b/>
                <w:bCs/>
                <w:color w:val="FFFFFF" w:themeColor="background1"/>
              </w:rPr>
              <w:t>Code</w:t>
            </w:r>
          </w:p>
        </w:tc>
        <w:tc>
          <w:tcPr>
            <w:tcW w:w="2430" w:type="dxa"/>
            <w:shd w:val="clear" w:color="auto" w:fill="006600"/>
            <w:noWrap/>
            <w:hideMark/>
          </w:tcPr>
          <w:p w14:paraId="0524C2E8" w14:textId="77777777" w:rsidR="009B2E7C" w:rsidRPr="00F25B09" w:rsidRDefault="009B2E7C" w:rsidP="009B2E7C">
            <w:pPr>
              <w:rPr>
                <w:rFonts w:ascii="Arial" w:eastAsia="Times New Roman" w:hAnsi="Arial" w:cs="Arial"/>
                <w:b/>
                <w:bCs/>
                <w:color w:val="FFFFFF" w:themeColor="background1"/>
              </w:rPr>
            </w:pPr>
            <w:r w:rsidRPr="00F25B09">
              <w:rPr>
                <w:rFonts w:ascii="Arial" w:eastAsia="Times New Roman" w:hAnsi="Arial" w:cs="Arial"/>
                <w:b/>
                <w:bCs/>
                <w:color w:val="FFFFFF" w:themeColor="background1"/>
              </w:rPr>
              <w:t>Short Description</w:t>
            </w:r>
          </w:p>
        </w:tc>
        <w:tc>
          <w:tcPr>
            <w:tcW w:w="6930" w:type="dxa"/>
            <w:shd w:val="clear" w:color="auto" w:fill="006600"/>
            <w:hideMark/>
          </w:tcPr>
          <w:p w14:paraId="6E5603E3" w14:textId="77777777" w:rsidR="009B2E7C" w:rsidRPr="00F25B09" w:rsidRDefault="009B2E7C" w:rsidP="009B2E7C">
            <w:pPr>
              <w:jc w:val="center"/>
              <w:rPr>
                <w:rFonts w:ascii="Arial" w:eastAsia="Times New Roman" w:hAnsi="Arial" w:cs="Arial"/>
                <w:b/>
                <w:bCs/>
                <w:color w:val="FFFFFF" w:themeColor="background1"/>
              </w:rPr>
            </w:pPr>
            <w:r w:rsidRPr="00F25B09">
              <w:rPr>
                <w:rFonts w:ascii="Arial" w:eastAsia="Times New Roman" w:hAnsi="Arial" w:cs="Arial"/>
                <w:b/>
                <w:bCs/>
                <w:color w:val="FFFFFF" w:themeColor="background1"/>
              </w:rPr>
              <w:t>Definition</w:t>
            </w:r>
          </w:p>
        </w:tc>
      </w:tr>
      <w:tr w:rsidR="009B2E7C" w:rsidRPr="005D074B" w14:paraId="1344E6DC" w14:textId="77777777" w:rsidTr="005C6F74">
        <w:trPr>
          <w:trHeight w:val="521"/>
        </w:trPr>
        <w:tc>
          <w:tcPr>
            <w:tcW w:w="828" w:type="dxa"/>
          </w:tcPr>
          <w:p w14:paraId="5319B1BC"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AD</w:t>
            </w:r>
          </w:p>
        </w:tc>
        <w:tc>
          <w:tcPr>
            <w:tcW w:w="2430" w:type="dxa"/>
            <w:noWrap/>
            <w:hideMark/>
          </w:tcPr>
          <w:p w14:paraId="1BC45589" w14:textId="77777777" w:rsidR="009B2E7C" w:rsidRPr="005D074B" w:rsidRDefault="009B2E7C" w:rsidP="009B2E7C">
            <w:pPr>
              <w:rPr>
                <w:rFonts w:ascii="Arial" w:eastAsia="Times New Roman" w:hAnsi="Arial" w:cs="Arial"/>
              </w:rPr>
            </w:pPr>
            <w:r w:rsidRPr="005D074B">
              <w:rPr>
                <w:rFonts w:ascii="Arial" w:eastAsia="Times New Roman" w:hAnsi="Arial" w:cs="Arial"/>
              </w:rPr>
              <w:t>Administrator</w:t>
            </w:r>
          </w:p>
        </w:tc>
        <w:tc>
          <w:tcPr>
            <w:tcW w:w="6930" w:type="dxa"/>
            <w:hideMark/>
          </w:tcPr>
          <w:p w14:paraId="5612333F" w14:textId="77777777" w:rsidR="009B2E7C" w:rsidRDefault="009B2E7C" w:rsidP="009B2E7C">
            <w:pPr>
              <w:rPr>
                <w:rFonts w:ascii="Arial" w:eastAsia="Times New Roman" w:hAnsi="Arial" w:cs="Arial"/>
              </w:rPr>
            </w:pPr>
            <w:r w:rsidRPr="005D074B">
              <w:rPr>
                <w:rFonts w:ascii="Arial" w:eastAsia="Times New Roman" w:hAnsi="Arial" w:cs="Arial"/>
              </w:rPr>
              <w:t xml:space="preserve">The person appointed by the court to </w:t>
            </w:r>
            <w:r w:rsidR="007E41F4">
              <w:rPr>
                <w:rFonts w:ascii="Arial" w:eastAsia="Times New Roman" w:hAnsi="Arial" w:cs="Arial"/>
              </w:rPr>
              <w:t>administer the assets and liabilities of a decedent.</w:t>
            </w:r>
            <w:r>
              <w:rPr>
                <w:rFonts w:ascii="Arial" w:eastAsia="Times New Roman" w:hAnsi="Arial" w:cs="Arial"/>
              </w:rPr>
              <w:t xml:space="preserve"> </w:t>
            </w:r>
          </w:p>
        </w:tc>
      </w:tr>
      <w:tr w:rsidR="009B2E7C" w:rsidRPr="005D074B" w14:paraId="5D529B9B" w14:textId="77777777" w:rsidTr="001B26A5">
        <w:trPr>
          <w:trHeight w:val="539"/>
        </w:trPr>
        <w:tc>
          <w:tcPr>
            <w:tcW w:w="828" w:type="dxa"/>
          </w:tcPr>
          <w:p w14:paraId="555939C5"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AG</w:t>
            </w:r>
          </w:p>
        </w:tc>
        <w:tc>
          <w:tcPr>
            <w:tcW w:w="2430" w:type="dxa"/>
            <w:noWrap/>
          </w:tcPr>
          <w:p w14:paraId="5B0A2F14" w14:textId="77777777" w:rsidR="009B2E7C" w:rsidRPr="005D074B" w:rsidRDefault="009B2E7C" w:rsidP="009B2E7C">
            <w:pPr>
              <w:rPr>
                <w:rFonts w:ascii="Arial" w:eastAsia="Times New Roman" w:hAnsi="Arial" w:cs="Arial"/>
              </w:rPr>
            </w:pPr>
            <w:r w:rsidRPr="005D074B">
              <w:rPr>
                <w:rFonts w:ascii="Arial" w:eastAsia="Times New Roman" w:hAnsi="Arial" w:cs="Arial"/>
              </w:rPr>
              <w:t>Agent For</w:t>
            </w:r>
          </w:p>
        </w:tc>
        <w:tc>
          <w:tcPr>
            <w:tcW w:w="6930" w:type="dxa"/>
          </w:tcPr>
          <w:p w14:paraId="30BCFD6A" w14:textId="77777777" w:rsidR="009B2E7C" w:rsidRPr="005D074B" w:rsidRDefault="009B2E7C" w:rsidP="009B2E7C">
            <w:pPr>
              <w:rPr>
                <w:rFonts w:ascii="Arial" w:eastAsia="Times New Roman" w:hAnsi="Arial" w:cs="Arial"/>
              </w:rPr>
            </w:pPr>
            <w:r w:rsidRPr="005D074B">
              <w:rPr>
                <w:rFonts w:ascii="Arial" w:eastAsia="Times New Roman" w:hAnsi="Arial" w:cs="Arial"/>
              </w:rPr>
              <w:t>A person who is authorized to act for another (the agent's principal)</w:t>
            </w:r>
            <w:r w:rsidR="00DA5A27">
              <w:rPr>
                <w:rFonts w:ascii="Arial" w:eastAsia="Times New Roman" w:hAnsi="Arial" w:cs="Arial"/>
              </w:rPr>
              <w:t>.</w:t>
            </w:r>
          </w:p>
        </w:tc>
      </w:tr>
      <w:tr w:rsidR="009B2E7C" w:rsidRPr="005D074B" w14:paraId="6346BD63" w14:textId="77777777" w:rsidTr="001B26A5">
        <w:trPr>
          <w:trHeight w:val="528"/>
        </w:trPr>
        <w:tc>
          <w:tcPr>
            <w:tcW w:w="828" w:type="dxa"/>
          </w:tcPr>
          <w:p w14:paraId="452869D1"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AF</w:t>
            </w:r>
          </w:p>
        </w:tc>
        <w:tc>
          <w:tcPr>
            <w:tcW w:w="2430" w:type="dxa"/>
            <w:noWrap/>
          </w:tcPr>
          <w:p w14:paraId="3A704EF8" w14:textId="77777777" w:rsidR="009B2E7C" w:rsidRPr="005D074B" w:rsidRDefault="009B2E7C" w:rsidP="009B2E7C">
            <w:pPr>
              <w:rPr>
                <w:rFonts w:ascii="Arial" w:eastAsia="Times New Roman" w:hAnsi="Arial" w:cs="Arial"/>
              </w:rPr>
            </w:pPr>
            <w:r w:rsidRPr="005D074B">
              <w:rPr>
                <w:rFonts w:ascii="Arial" w:eastAsia="Times New Roman" w:hAnsi="Arial" w:cs="Arial"/>
              </w:rPr>
              <w:t>Attorney For</w:t>
            </w:r>
          </w:p>
        </w:tc>
        <w:tc>
          <w:tcPr>
            <w:tcW w:w="6930" w:type="dxa"/>
          </w:tcPr>
          <w:p w14:paraId="019243FC" w14:textId="77777777" w:rsidR="009B2E7C" w:rsidRPr="005D074B" w:rsidRDefault="009B2E7C" w:rsidP="009B2E7C">
            <w:pPr>
              <w:rPr>
                <w:rFonts w:ascii="Arial" w:eastAsia="Times New Roman" w:hAnsi="Arial" w:cs="Arial"/>
              </w:rPr>
            </w:pPr>
            <w:r w:rsidRPr="005D074B">
              <w:rPr>
                <w:rFonts w:ascii="Arial" w:eastAsia="Times New Roman" w:hAnsi="Arial" w:cs="Arial"/>
              </w:rPr>
              <w:t xml:space="preserve">A person who has been qualified by a state or </w:t>
            </w:r>
            <w:r w:rsidR="00700796">
              <w:rPr>
                <w:rFonts w:ascii="Arial" w:eastAsia="Times New Roman" w:hAnsi="Arial" w:cs="Arial"/>
              </w:rPr>
              <w:t>f</w:t>
            </w:r>
            <w:r w:rsidRPr="005D074B">
              <w:rPr>
                <w:rFonts w:ascii="Arial" w:eastAsia="Times New Roman" w:hAnsi="Arial" w:cs="Arial"/>
              </w:rPr>
              <w:t>ederal court to provide legal services, including appearing in court, and is authorized to act for</w:t>
            </w:r>
            <w:r w:rsidR="00C60D17">
              <w:rPr>
                <w:rFonts w:ascii="Arial" w:eastAsia="Times New Roman" w:hAnsi="Arial" w:cs="Arial"/>
              </w:rPr>
              <w:t xml:space="preserve"> the client</w:t>
            </w:r>
            <w:r w:rsidR="00300853">
              <w:rPr>
                <w:rFonts w:ascii="Arial" w:eastAsia="Times New Roman" w:hAnsi="Arial" w:cs="Arial"/>
              </w:rPr>
              <w:t>.</w:t>
            </w:r>
          </w:p>
        </w:tc>
      </w:tr>
      <w:tr w:rsidR="009B2E7C" w:rsidRPr="005D074B" w14:paraId="266170F4" w14:textId="77777777" w:rsidTr="001B26A5">
        <w:trPr>
          <w:trHeight w:val="264"/>
        </w:trPr>
        <w:tc>
          <w:tcPr>
            <w:tcW w:w="828" w:type="dxa"/>
          </w:tcPr>
          <w:p w14:paraId="2BDC6A91" w14:textId="77777777" w:rsidR="009B2E7C" w:rsidRPr="00DA5A27" w:rsidRDefault="009B2E7C" w:rsidP="009B2E7C">
            <w:pPr>
              <w:jc w:val="center"/>
              <w:rPr>
                <w:rFonts w:ascii="Arial" w:eastAsia="Times New Roman" w:hAnsi="Arial" w:cs="Arial"/>
              </w:rPr>
            </w:pPr>
            <w:r w:rsidRPr="00DA5A27">
              <w:rPr>
                <w:rFonts w:ascii="Arial" w:hAnsi="Arial" w:cs="Arial"/>
              </w:rPr>
              <w:t>AN</w:t>
            </w:r>
          </w:p>
        </w:tc>
        <w:tc>
          <w:tcPr>
            <w:tcW w:w="2430" w:type="dxa"/>
            <w:noWrap/>
            <w:hideMark/>
          </w:tcPr>
          <w:p w14:paraId="41F0F552" w14:textId="77777777" w:rsidR="009B2E7C" w:rsidRPr="00DA5A27" w:rsidRDefault="009B2E7C" w:rsidP="009B2E7C">
            <w:pPr>
              <w:rPr>
                <w:rFonts w:ascii="Arial" w:eastAsia="Times New Roman" w:hAnsi="Arial" w:cs="Arial"/>
              </w:rPr>
            </w:pPr>
            <w:r w:rsidRPr="00DA5A27">
              <w:rPr>
                <w:rFonts w:ascii="Arial" w:hAnsi="Arial" w:cs="Arial"/>
              </w:rPr>
              <w:t>(And) Unspecified Joint Relationship</w:t>
            </w:r>
          </w:p>
        </w:tc>
        <w:tc>
          <w:tcPr>
            <w:tcW w:w="6930" w:type="dxa"/>
            <w:hideMark/>
          </w:tcPr>
          <w:p w14:paraId="540030EA" w14:textId="77777777" w:rsidR="009B2E7C" w:rsidRPr="00DA5A27" w:rsidRDefault="00DA5A27" w:rsidP="009B2E7C">
            <w:pPr>
              <w:rPr>
                <w:rFonts w:ascii="Arial" w:eastAsia="Times New Roman" w:hAnsi="Arial" w:cs="Arial"/>
              </w:rPr>
            </w:pPr>
            <w:r w:rsidRPr="005C6F74">
              <w:rPr>
                <w:rFonts w:ascii="Arial" w:hAnsi="Arial" w:cs="Arial"/>
              </w:rPr>
              <w:t>A designation for tenancy in common.</w:t>
            </w:r>
          </w:p>
        </w:tc>
      </w:tr>
      <w:tr w:rsidR="009B2E7C" w:rsidRPr="005D074B" w14:paraId="64550DB6" w14:textId="77777777" w:rsidTr="001B26A5">
        <w:trPr>
          <w:trHeight w:val="792"/>
        </w:trPr>
        <w:tc>
          <w:tcPr>
            <w:tcW w:w="828" w:type="dxa"/>
          </w:tcPr>
          <w:p w14:paraId="0337025B"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BF</w:t>
            </w:r>
          </w:p>
        </w:tc>
        <w:tc>
          <w:tcPr>
            <w:tcW w:w="2430" w:type="dxa"/>
            <w:noWrap/>
            <w:hideMark/>
          </w:tcPr>
          <w:p w14:paraId="70621BFF" w14:textId="77777777" w:rsidR="009B2E7C" w:rsidRPr="005D074B" w:rsidRDefault="009B2E7C" w:rsidP="009B2E7C">
            <w:pPr>
              <w:rPr>
                <w:rFonts w:ascii="Arial" w:eastAsia="Times New Roman" w:hAnsi="Arial" w:cs="Arial"/>
              </w:rPr>
            </w:pPr>
            <w:r w:rsidRPr="005D074B">
              <w:rPr>
                <w:rFonts w:ascii="Arial" w:eastAsia="Times New Roman" w:hAnsi="Arial" w:cs="Arial"/>
              </w:rPr>
              <w:t>Beneficiary</w:t>
            </w:r>
          </w:p>
        </w:tc>
        <w:tc>
          <w:tcPr>
            <w:tcW w:w="6930" w:type="dxa"/>
            <w:hideMark/>
          </w:tcPr>
          <w:p w14:paraId="7ED8F5A7" w14:textId="77777777" w:rsidR="009B2E7C" w:rsidRPr="005D074B" w:rsidRDefault="009B2E7C" w:rsidP="009B2E7C">
            <w:pPr>
              <w:rPr>
                <w:rFonts w:ascii="Arial" w:eastAsia="Times New Roman" w:hAnsi="Arial" w:cs="Arial"/>
              </w:rPr>
            </w:pPr>
            <w:r w:rsidRPr="005D074B">
              <w:rPr>
                <w:rFonts w:ascii="Arial" w:eastAsia="Times New Roman" w:hAnsi="Arial" w:cs="Arial"/>
              </w:rPr>
              <w:t xml:space="preserve">Any person or entity (like a charity) </w:t>
            </w:r>
            <w:r w:rsidR="00C60D17">
              <w:rPr>
                <w:rFonts w:ascii="Arial" w:eastAsia="Times New Roman" w:hAnsi="Arial" w:cs="Arial"/>
              </w:rPr>
              <w:t>designated</w:t>
            </w:r>
            <w:r w:rsidRPr="005D074B">
              <w:rPr>
                <w:rFonts w:ascii="Arial" w:eastAsia="Times New Roman" w:hAnsi="Arial" w:cs="Arial"/>
              </w:rPr>
              <w:t xml:space="preserve"> to receive assets </w:t>
            </w:r>
            <w:r w:rsidR="00DA5A27">
              <w:rPr>
                <w:rFonts w:ascii="Arial" w:eastAsia="Times New Roman" w:hAnsi="Arial" w:cs="Arial"/>
              </w:rPr>
              <w:t xml:space="preserve">from, </w:t>
            </w:r>
            <w:r w:rsidR="00C60D17">
              <w:rPr>
                <w:rFonts w:ascii="Arial" w:eastAsia="Times New Roman" w:hAnsi="Arial" w:cs="Arial"/>
              </w:rPr>
              <w:t>by way of example,</w:t>
            </w:r>
            <w:r w:rsidRPr="005D074B">
              <w:rPr>
                <w:rFonts w:ascii="Arial" w:eastAsia="Times New Roman" w:hAnsi="Arial" w:cs="Arial"/>
              </w:rPr>
              <w:t xml:space="preserve"> an estate, a trust, </w:t>
            </w:r>
            <w:r w:rsidR="00C60D17">
              <w:rPr>
                <w:rFonts w:ascii="Arial" w:eastAsia="Times New Roman" w:hAnsi="Arial" w:cs="Arial"/>
              </w:rPr>
              <w:t xml:space="preserve">or </w:t>
            </w:r>
            <w:r w:rsidRPr="005D074B">
              <w:rPr>
                <w:rFonts w:ascii="Arial" w:eastAsia="Times New Roman" w:hAnsi="Arial" w:cs="Arial"/>
              </w:rPr>
              <w:t>an insurance policy</w:t>
            </w:r>
            <w:r w:rsidR="00700796">
              <w:rPr>
                <w:rFonts w:ascii="Arial" w:eastAsia="Times New Roman" w:hAnsi="Arial" w:cs="Arial"/>
              </w:rPr>
              <w:t>,</w:t>
            </w:r>
            <w:r w:rsidRPr="005D074B">
              <w:rPr>
                <w:rFonts w:ascii="Arial" w:eastAsia="Times New Roman" w:hAnsi="Arial" w:cs="Arial"/>
              </w:rPr>
              <w:t xml:space="preserve"> or any instrument in which there is distribution.</w:t>
            </w:r>
          </w:p>
        </w:tc>
      </w:tr>
      <w:tr w:rsidR="009B2E7C" w:rsidRPr="005D074B" w14:paraId="1B9863BE" w14:textId="77777777" w:rsidTr="005C6F74">
        <w:trPr>
          <w:trHeight w:val="530"/>
        </w:trPr>
        <w:tc>
          <w:tcPr>
            <w:tcW w:w="828" w:type="dxa"/>
          </w:tcPr>
          <w:p w14:paraId="2DFBFDAC"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CN</w:t>
            </w:r>
          </w:p>
        </w:tc>
        <w:tc>
          <w:tcPr>
            <w:tcW w:w="2430" w:type="dxa"/>
            <w:noWrap/>
            <w:hideMark/>
          </w:tcPr>
          <w:p w14:paraId="373F814F" w14:textId="77777777" w:rsidR="009B2E7C" w:rsidRPr="005D074B" w:rsidRDefault="009B2E7C" w:rsidP="009B2E7C">
            <w:pPr>
              <w:rPr>
                <w:rFonts w:ascii="Arial" w:eastAsia="Times New Roman" w:hAnsi="Arial" w:cs="Arial"/>
              </w:rPr>
            </w:pPr>
            <w:r w:rsidRPr="005D074B">
              <w:rPr>
                <w:rFonts w:ascii="Arial" w:eastAsia="Times New Roman" w:hAnsi="Arial" w:cs="Arial"/>
              </w:rPr>
              <w:t>Conservator</w:t>
            </w:r>
          </w:p>
        </w:tc>
        <w:tc>
          <w:tcPr>
            <w:tcW w:w="6930" w:type="dxa"/>
            <w:hideMark/>
          </w:tcPr>
          <w:p w14:paraId="1A5074AA" w14:textId="77777777" w:rsidR="009B2E7C" w:rsidRPr="005D074B" w:rsidRDefault="009B2E7C" w:rsidP="009B2E7C">
            <w:pPr>
              <w:rPr>
                <w:rFonts w:ascii="Arial" w:eastAsia="Times New Roman" w:hAnsi="Arial" w:cs="Arial"/>
              </w:rPr>
            </w:pPr>
            <w:r w:rsidRPr="005D074B">
              <w:rPr>
                <w:rFonts w:ascii="Arial" w:eastAsia="Times New Roman" w:hAnsi="Arial" w:cs="Arial"/>
              </w:rPr>
              <w:t xml:space="preserve">A guardian and protector appointed by a </w:t>
            </w:r>
            <w:r w:rsidR="00C60D17">
              <w:rPr>
                <w:rFonts w:ascii="Arial" w:eastAsia="Times New Roman" w:hAnsi="Arial" w:cs="Arial"/>
              </w:rPr>
              <w:t>court</w:t>
            </w:r>
            <w:r w:rsidRPr="005D074B">
              <w:rPr>
                <w:rFonts w:ascii="Arial" w:eastAsia="Times New Roman" w:hAnsi="Arial" w:cs="Arial"/>
              </w:rPr>
              <w:t xml:space="preserve"> to protect and manage the </w:t>
            </w:r>
            <w:r w:rsidR="00C60D17">
              <w:rPr>
                <w:rFonts w:ascii="Arial" w:eastAsia="Times New Roman" w:hAnsi="Arial" w:cs="Arial"/>
              </w:rPr>
              <w:t xml:space="preserve">assets or </w:t>
            </w:r>
            <w:r w:rsidRPr="005D074B">
              <w:rPr>
                <w:rFonts w:ascii="Arial" w:eastAsia="Times New Roman" w:hAnsi="Arial" w:cs="Arial"/>
              </w:rPr>
              <w:t>financial affairs</w:t>
            </w:r>
            <w:r w:rsidR="00C60D17">
              <w:rPr>
                <w:rFonts w:ascii="Arial" w:eastAsia="Times New Roman" w:hAnsi="Arial" w:cs="Arial"/>
              </w:rPr>
              <w:t xml:space="preserve"> of a person or a business</w:t>
            </w:r>
            <w:r w:rsidR="00FC2AD8">
              <w:rPr>
                <w:rFonts w:ascii="Arial" w:eastAsia="Times New Roman" w:hAnsi="Arial" w:cs="Arial"/>
              </w:rPr>
              <w:t>.</w:t>
            </w:r>
          </w:p>
        </w:tc>
      </w:tr>
      <w:tr w:rsidR="009B2E7C" w:rsidRPr="005D074B" w14:paraId="3B0D90D3" w14:textId="77777777" w:rsidTr="005C6F74">
        <w:trPr>
          <w:trHeight w:val="467"/>
        </w:trPr>
        <w:tc>
          <w:tcPr>
            <w:tcW w:w="828" w:type="dxa"/>
            <w:shd w:val="clear" w:color="auto" w:fill="auto"/>
          </w:tcPr>
          <w:p w14:paraId="40373C87" w14:textId="77777777" w:rsidR="009B2E7C" w:rsidRPr="004D2C1F" w:rsidRDefault="009B2E7C" w:rsidP="009B2E7C">
            <w:pPr>
              <w:jc w:val="center"/>
              <w:rPr>
                <w:rFonts w:ascii="Arial" w:eastAsia="Times New Roman" w:hAnsi="Arial" w:cs="Arial"/>
              </w:rPr>
            </w:pPr>
            <w:r w:rsidRPr="004D2C1F">
              <w:rPr>
                <w:rFonts w:ascii="Arial" w:hAnsi="Arial" w:cs="Arial"/>
              </w:rPr>
              <w:t>CF</w:t>
            </w:r>
          </w:p>
        </w:tc>
        <w:tc>
          <w:tcPr>
            <w:tcW w:w="2430" w:type="dxa"/>
            <w:shd w:val="clear" w:color="auto" w:fill="auto"/>
            <w:noWrap/>
            <w:hideMark/>
          </w:tcPr>
          <w:p w14:paraId="2219CBFB" w14:textId="77777777" w:rsidR="009B2E7C" w:rsidRPr="004D2C1F" w:rsidRDefault="009B2E7C" w:rsidP="009B2E7C">
            <w:pPr>
              <w:rPr>
                <w:rFonts w:ascii="Arial" w:eastAsia="Times New Roman" w:hAnsi="Arial" w:cs="Arial"/>
              </w:rPr>
            </w:pPr>
            <w:r w:rsidRPr="004D2C1F">
              <w:rPr>
                <w:rFonts w:ascii="Arial" w:hAnsi="Arial" w:cs="Arial"/>
              </w:rPr>
              <w:t>Custodian</w:t>
            </w:r>
          </w:p>
        </w:tc>
        <w:tc>
          <w:tcPr>
            <w:tcW w:w="6930" w:type="dxa"/>
            <w:shd w:val="clear" w:color="auto" w:fill="auto"/>
            <w:hideMark/>
          </w:tcPr>
          <w:p w14:paraId="52B313DB" w14:textId="77777777" w:rsidR="009B2E7C" w:rsidRPr="004D2C1F" w:rsidRDefault="009B2E7C" w:rsidP="009B2E7C">
            <w:pPr>
              <w:rPr>
                <w:rFonts w:ascii="Arial" w:eastAsia="Times New Roman" w:hAnsi="Arial" w:cs="Arial"/>
              </w:rPr>
            </w:pPr>
            <w:r w:rsidRPr="004D2C1F">
              <w:rPr>
                <w:rFonts w:ascii="Arial" w:hAnsi="Arial" w:cs="Arial"/>
              </w:rPr>
              <w:t>A person</w:t>
            </w:r>
            <w:r w:rsidR="002E7D90" w:rsidRPr="005C6F74">
              <w:rPr>
                <w:rFonts w:ascii="Arial" w:hAnsi="Arial" w:cs="Arial"/>
              </w:rPr>
              <w:t xml:space="preserve"> who is in possession of property or documents</w:t>
            </w:r>
            <w:r w:rsidR="004D2C1F" w:rsidRPr="005C6F74">
              <w:rPr>
                <w:rFonts w:ascii="Arial" w:hAnsi="Arial" w:cs="Arial"/>
              </w:rPr>
              <w:t>.</w:t>
            </w:r>
          </w:p>
        </w:tc>
      </w:tr>
      <w:tr w:rsidR="009B2E7C" w:rsidRPr="005D074B" w14:paraId="50DE3339" w14:textId="77777777" w:rsidTr="005C6F74">
        <w:trPr>
          <w:trHeight w:val="647"/>
        </w:trPr>
        <w:tc>
          <w:tcPr>
            <w:tcW w:w="828" w:type="dxa"/>
          </w:tcPr>
          <w:p w14:paraId="1279C772"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ES</w:t>
            </w:r>
          </w:p>
        </w:tc>
        <w:tc>
          <w:tcPr>
            <w:tcW w:w="2430" w:type="dxa"/>
            <w:noWrap/>
            <w:hideMark/>
          </w:tcPr>
          <w:p w14:paraId="64E51D41" w14:textId="77777777" w:rsidR="009B2E7C" w:rsidRPr="005D074B" w:rsidRDefault="009B2E7C" w:rsidP="009B2E7C">
            <w:pPr>
              <w:rPr>
                <w:rFonts w:ascii="Arial" w:eastAsia="Times New Roman" w:hAnsi="Arial" w:cs="Arial"/>
              </w:rPr>
            </w:pPr>
            <w:r w:rsidRPr="005D074B">
              <w:rPr>
                <w:rFonts w:ascii="Arial" w:eastAsia="Times New Roman" w:hAnsi="Arial" w:cs="Arial"/>
              </w:rPr>
              <w:t>Estate</w:t>
            </w:r>
          </w:p>
        </w:tc>
        <w:tc>
          <w:tcPr>
            <w:tcW w:w="6930" w:type="dxa"/>
            <w:hideMark/>
          </w:tcPr>
          <w:p w14:paraId="44A03356" w14:textId="77777777" w:rsidR="009B2E7C" w:rsidRPr="00102A08" w:rsidRDefault="00C60D17" w:rsidP="009B2E7C">
            <w:pPr>
              <w:rPr>
                <w:rFonts w:ascii="Arial" w:eastAsia="Times New Roman" w:hAnsi="Arial" w:cs="Arial"/>
              </w:rPr>
            </w:pPr>
            <w:r>
              <w:rPr>
                <w:rFonts w:ascii="Arial" w:eastAsia="Times New Roman" w:hAnsi="Arial" w:cs="Arial"/>
              </w:rPr>
              <w:t xml:space="preserve">The property of a decedent, prior to distribution, </w:t>
            </w:r>
            <w:r w:rsidR="009B2E7C" w:rsidRPr="00102A08">
              <w:rPr>
                <w:rFonts w:ascii="Arial" w:eastAsia="Times New Roman" w:hAnsi="Arial" w:cs="Arial"/>
              </w:rPr>
              <w:t>or assets</w:t>
            </w:r>
            <w:r>
              <w:rPr>
                <w:rFonts w:ascii="Arial" w:eastAsia="Times New Roman" w:hAnsi="Arial" w:cs="Arial"/>
              </w:rPr>
              <w:t xml:space="preserve"> managed by </w:t>
            </w:r>
            <w:r w:rsidR="009B2E7C" w:rsidRPr="00102A08">
              <w:rPr>
                <w:rFonts w:ascii="Arial" w:eastAsia="Times New Roman" w:hAnsi="Arial" w:cs="Arial"/>
              </w:rPr>
              <w:t>a conservator</w:t>
            </w:r>
            <w:r>
              <w:rPr>
                <w:rFonts w:ascii="Arial" w:eastAsia="Times New Roman" w:hAnsi="Arial" w:cs="Arial"/>
              </w:rPr>
              <w:t xml:space="preserve"> or guardian.</w:t>
            </w:r>
          </w:p>
        </w:tc>
      </w:tr>
      <w:tr w:rsidR="009B2E7C" w:rsidRPr="005D074B" w14:paraId="44F10CD1" w14:textId="77777777" w:rsidTr="001B26A5">
        <w:trPr>
          <w:trHeight w:val="528"/>
        </w:trPr>
        <w:tc>
          <w:tcPr>
            <w:tcW w:w="828" w:type="dxa"/>
          </w:tcPr>
          <w:p w14:paraId="775FE865"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EX</w:t>
            </w:r>
          </w:p>
        </w:tc>
        <w:tc>
          <w:tcPr>
            <w:tcW w:w="2430" w:type="dxa"/>
            <w:noWrap/>
            <w:hideMark/>
          </w:tcPr>
          <w:p w14:paraId="356370F7" w14:textId="77777777" w:rsidR="009B2E7C" w:rsidRPr="005D074B" w:rsidRDefault="009B2E7C" w:rsidP="009B2E7C">
            <w:pPr>
              <w:rPr>
                <w:rFonts w:ascii="Arial" w:eastAsia="Times New Roman" w:hAnsi="Arial" w:cs="Arial"/>
              </w:rPr>
            </w:pPr>
            <w:r w:rsidRPr="005D074B">
              <w:rPr>
                <w:rFonts w:ascii="Arial" w:eastAsia="Times New Roman" w:hAnsi="Arial" w:cs="Arial"/>
              </w:rPr>
              <w:t>Executor or Executrix</w:t>
            </w:r>
          </w:p>
        </w:tc>
        <w:tc>
          <w:tcPr>
            <w:tcW w:w="6930" w:type="dxa"/>
            <w:hideMark/>
          </w:tcPr>
          <w:p w14:paraId="42F17A63" w14:textId="77777777" w:rsidR="009B2E7C" w:rsidRPr="00102A08" w:rsidRDefault="009B2E7C" w:rsidP="009B2E7C">
            <w:pPr>
              <w:rPr>
                <w:rFonts w:ascii="Arial" w:eastAsia="Times New Roman" w:hAnsi="Arial" w:cs="Arial"/>
              </w:rPr>
            </w:pPr>
            <w:r w:rsidRPr="00102A08">
              <w:rPr>
                <w:rFonts w:ascii="Arial" w:eastAsia="Times New Roman" w:hAnsi="Arial" w:cs="Arial"/>
              </w:rPr>
              <w:t xml:space="preserve">The person appointed to administer the estate of a person who has died leaving a will which nominates that person. </w:t>
            </w:r>
          </w:p>
        </w:tc>
      </w:tr>
      <w:tr w:rsidR="009B2E7C" w:rsidRPr="005D074B" w14:paraId="1FEC551F" w14:textId="77777777" w:rsidTr="001B26A5">
        <w:trPr>
          <w:trHeight w:val="629"/>
        </w:trPr>
        <w:tc>
          <w:tcPr>
            <w:tcW w:w="828" w:type="dxa"/>
          </w:tcPr>
          <w:p w14:paraId="6E859A7F"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FB</w:t>
            </w:r>
          </w:p>
        </w:tc>
        <w:tc>
          <w:tcPr>
            <w:tcW w:w="2430" w:type="dxa"/>
            <w:noWrap/>
            <w:hideMark/>
          </w:tcPr>
          <w:p w14:paraId="1684DB8C" w14:textId="77777777" w:rsidR="009B2E7C" w:rsidRPr="005D074B" w:rsidRDefault="009B2E7C" w:rsidP="009B2E7C">
            <w:pPr>
              <w:rPr>
                <w:rFonts w:ascii="Arial" w:eastAsia="Times New Roman" w:hAnsi="Arial" w:cs="Arial"/>
              </w:rPr>
            </w:pPr>
            <w:r w:rsidRPr="005D074B">
              <w:rPr>
                <w:rFonts w:ascii="Arial" w:eastAsia="Times New Roman" w:hAnsi="Arial" w:cs="Arial"/>
              </w:rPr>
              <w:t>For Benefit Of</w:t>
            </w:r>
          </w:p>
        </w:tc>
        <w:tc>
          <w:tcPr>
            <w:tcW w:w="6930" w:type="dxa"/>
            <w:hideMark/>
          </w:tcPr>
          <w:p w14:paraId="01E7426F" w14:textId="77777777" w:rsidR="009B2E7C" w:rsidRPr="00102A08" w:rsidRDefault="00C60D17" w:rsidP="009B2E7C">
            <w:pPr>
              <w:rPr>
                <w:rFonts w:ascii="Arial" w:eastAsia="Times New Roman" w:hAnsi="Arial" w:cs="Arial"/>
              </w:rPr>
            </w:pPr>
            <w:r>
              <w:rPr>
                <w:rFonts w:ascii="Arial" w:eastAsia="Times New Roman" w:hAnsi="Arial" w:cs="Arial"/>
              </w:rPr>
              <w:t xml:space="preserve">Property may be held by a person or entity for the benefit of another </w:t>
            </w:r>
            <w:r w:rsidR="009B2E7C" w:rsidRPr="00102A08">
              <w:rPr>
                <w:rFonts w:ascii="Arial" w:eastAsia="Times New Roman" w:hAnsi="Arial" w:cs="Arial"/>
              </w:rPr>
              <w:t xml:space="preserve">person who is entitled to </w:t>
            </w:r>
            <w:r w:rsidR="009F2DD7">
              <w:rPr>
                <w:rFonts w:ascii="Arial" w:eastAsia="Times New Roman" w:hAnsi="Arial" w:cs="Arial"/>
              </w:rPr>
              <w:t xml:space="preserve">the </w:t>
            </w:r>
            <w:r w:rsidR="009B2E7C" w:rsidRPr="00102A08">
              <w:rPr>
                <w:rFonts w:ascii="Arial" w:eastAsia="Times New Roman" w:hAnsi="Arial" w:cs="Arial"/>
              </w:rPr>
              <w:t>property</w:t>
            </w:r>
            <w:r w:rsidR="009F2DD7">
              <w:rPr>
                <w:rFonts w:ascii="Arial" w:eastAsia="Times New Roman" w:hAnsi="Arial" w:cs="Arial"/>
              </w:rPr>
              <w:t>.</w:t>
            </w:r>
          </w:p>
        </w:tc>
      </w:tr>
      <w:tr w:rsidR="009B2E7C" w:rsidRPr="005D074B" w14:paraId="7189A7D7" w14:textId="77777777" w:rsidTr="005C6F74">
        <w:trPr>
          <w:trHeight w:val="530"/>
        </w:trPr>
        <w:tc>
          <w:tcPr>
            <w:tcW w:w="828" w:type="dxa"/>
          </w:tcPr>
          <w:p w14:paraId="488A53F7"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GR</w:t>
            </w:r>
          </w:p>
        </w:tc>
        <w:tc>
          <w:tcPr>
            <w:tcW w:w="2430" w:type="dxa"/>
            <w:noWrap/>
            <w:hideMark/>
          </w:tcPr>
          <w:p w14:paraId="7DC40311" w14:textId="77777777" w:rsidR="009B2E7C" w:rsidRPr="005D074B" w:rsidRDefault="009B2E7C" w:rsidP="009B2E7C">
            <w:pPr>
              <w:rPr>
                <w:rFonts w:ascii="Arial" w:eastAsia="Times New Roman" w:hAnsi="Arial" w:cs="Arial"/>
              </w:rPr>
            </w:pPr>
            <w:r w:rsidRPr="005D074B">
              <w:rPr>
                <w:rFonts w:ascii="Arial" w:eastAsia="Times New Roman" w:hAnsi="Arial" w:cs="Arial"/>
              </w:rPr>
              <w:t>Guardian</w:t>
            </w:r>
          </w:p>
        </w:tc>
        <w:tc>
          <w:tcPr>
            <w:tcW w:w="6930" w:type="dxa"/>
            <w:hideMark/>
          </w:tcPr>
          <w:p w14:paraId="63B6A94C" w14:textId="77777777" w:rsidR="009B2E7C" w:rsidRPr="00102A08" w:rsidRDefault="009B2E7C" w:rsidP="009B2E7C">
            <w:pPr>
              <w:rPr>
                <w:rFonts w:ascii="Arial" w:eastAsia="Times New Roman" w:hAnsi="Arial" w:cs="Arial"/>
              </w:rPr>
            </w:pPr>
            <w:r w:rsidRPr="00102A08">
              <w:rPr>
                <w:rFonts w:ascii="Arial" w:eastAsia="Times New Roman" w:hAnsi="Arial" w:cs="Arial"/>
              </w:rPr>
              <w:t>A person who has been appointed</w:t>
            </w:r>
            <w:r w:rsidR="00F755EC">
              <w:rPr>
                <w:rFonts w:ascii="Arial" w:eastAsia="Times New Roman" w:hAnsi="Arial" w:cs="Arial"/>
              </w:rPr>
              <w:t xml:space="preserve"> to manage the assets of another person</w:t>
            </w:r>
            <w:r w:rsidR="00C66187">
              <w:rPr>
                <w:rFonts w:ascii="Arial" w:eastAsia="Times New Roman" w:hAnsi="Arial" w:cs="Arial"/>
              </w:rPr>
              <w:t>.</w:t>
            </w:r>
          </w:p>
        </w:tc>
      </w:tr>
      <w:tr w:rsidR="009B2E7C" w:rsidRPr="005D074B" w14:paraId="3BB799EF" w14:textId="77777777" w:rsidTr="005C6F74">
        <w:trPr>
          <w:trHeight w:val="629"/>
        </w:trPr>
        <w:tc>
          <w:tcPr>
            <w:tcW w:w="828" w:type="dxa"/>
          </w:tcPr>
          <w:p w14:paraId="48F8DE23"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HE</w:t>
            </w:r>
          </w:p>
        </w:tc>
        <w:tc>
          <w:tcPr>
            <w:tcW w:w="2430" w:type="dxa"/>
            <w:noWrap/>
            <w:hideMark/>
          </w:tcPr>
          <w:p w14:paraId="0E6EC873" w14:textId="77777777" w:rsidR="009B2E7C" w:rsidRPr="005D074B" w:rsidRDefault="009B2E7C" w:rsidP="009B2E7C">
            <w:pPr>
              <w:rPr>
                <w:rFonts w:ascii="Arial" w:eastAsia="Times New Roman" w:hAnsi="Arial" w:cs="Arial"/>
              </w:rPr>
            </w:pPr>
            <w:r w:rsidRPr="005D074B">
              <w:rPr>
                <w:rFonts w:ascii="Arial" w:eastAsia="Times New Roman" w:hAnsi="Arial" w:cs="Arial"/>
              </w:rPr>
              <w:t>Heir</w:t>
            </w:r>
          </w:p>
        </w:tc>
        <w:tc>
          <w:tcPr>
            <w:tcW w:w="6930" w:type="dxa"/>
            <w:hideMark/>
          </w:tcPr>
          <w:p w14:paraId="4B0C8E30" w14:textId="77777777" w:rsidR="009B2E7C" w:rsidRPr="00102A08" w:rsidRDefault="00821E64" w:rsidP="009B2E7C">
            <w:pPr>
              <w:rPr>
                <w:rFonts w:ascii="Arial" w:eastAsia="Times New Roman" w:hAnsi="Arial" w:cs="Arial"/>
              </w:rPr>
            </w:pPr>
            <w:r>
              <w:rPr>
                <w:rFonts w:ascii="Arial" w:eastAsia="Times New Roman" w:hAnsi="Arial" w:cs="Arial"/>
              </w:rPr>
              <w:t>A</w:t>
            </w:r>
            <w:r w:rsidR="00C66187">
              <w:rPr>
                <w:rFonts w:ascii="Arial" w:eastAsia="Times New Roman" w:hAnsi="Arial" w:cs="Arial"/>
              </w:rPr>
              <w:t>s a</w:t>
            </w:r>
            <w:r w:rsidR="009B2E7C" w:rsidRPr="00102A08">
              <w:rPr>
                <w:rFonts w:ascii="Arial" w:eastAsia="Times New Roman" w:hAnsi="Arial" w:cs="Arial"/>
              </w:rPr>
              <w:t xml:space="preserve">nyone </w:t>
            </w:r>
            <w:r w:rsidR="00C66187">
              <w:rPr>
                <w:rFonts w:ascii="Arial" w:eastAsia="Times New Roman" w:hAnsi="Arial" w:cs="Arial"/>
              </w:rPr>
              <w:t>entitled to</w:t>
            </w:r>
            <w:r w:rsidR="009B2E7C" w:rsidRPr="00102A08">
              <w:rPr>
                <w:rFonts w:ascii="Arial" w:eastAsia="Times New Roman" w:hAnsi="Arial" w:cs="Arial"/>
              </w:rPr>
              <w:t xml:space="preserve"> receive property of a</w:t>
            </w:r>
            <w:r w:rsidR="00C66187">
              <w:rPr>
                <w:rFonts w:ascii="Arial" w:eastAsia="Times New Roman" w:hAnsi="Arial" w:cs="Arial"/>
              </w:rPr>
              <w:t xml:space="preserve"> decedent.</w:t>
            </w:r>
          </w:p>
        </w:tc>
      </w:tr>
      <w:tr w:rsidR="009B2E7C" w:rsidRPr="005D074B" w14:paraId="2DF01881" w14:textId="77777777" w:rsidTr="001B26A5">
        <w:trPr>
          <w:trHeight w:val="528"/>
        </w:trPr>
        <w:tc>
          <w:tcPr>
            <w:tcW w:w="828" w:type="dxa"/>
          </w:tcPr>
          <w:p w14:paraId="0D993F24"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IN</w:t>
            </w:r>
          </w:p>
        </w:tc>
        <w:tc>
          <w:tcPr>
            <w:tcW w:w="2430" w:type="dxa"/>
            <w:noWrap/>
            <w:hideMark/>
          </w:tcPr>
          <w:p w14:paraId="4B180F56" w14:textId="77777777" w:rsidR="009B2E7C" w:rsidRPr="005D074B" w:rsidRDefault="009B2E7C" w:rsidP="009B2E7C">
            <w:pPr>
              <w:rPr>
                <w:rFonts w:ascii="Arial" w:eastAsia="Times New Roman" w:hAnsi="Arial" w:cs="Arial"/>
              </w:rPr>
            </w:pPr>
            <w:r w:rsidRPr="005D074B">
              <w:rPr>
                <w:rFonts w:ascii="Arial" w:eastAsia="Times New Roman" w:hAnsi="Arial" w:cs="Arial"/>
              </w:rPr>
              <w:t>Insured</w:t>
            </w:r>
          </w:p>
        </w:tc>
        <w:tc>
          <w:tcPr>
            <w:tcW w:w="6930" w:type="dxa"/>
            <w:hideMark/>
          </w:tcPr>
          <w:p w14:paraId="7511261D" w14:textId="77777777" w:rsidR="009B2E7C" w:rsidRPr="00102A08" w:rsidRDefault="009B2E7C" w:rsidP="009B2E7C">
            <w:pPr>
              <w:rPr>
                <w:rFonts w:ascii="Arial" w:eastAsia="Times New Roman" w:hAnsi="Arial" w:cs="Arial"/>
              </w:rPr>
            </w:pPr>
            <w:r w:rsidRPr="00102A08">
              <w:rPr>
                <w:rFonts w:ascii="Arial" w:eastAsia="Times New Roman" w:hAnsi="Arial" w:cs="Arial"/>
              </w:rPr>
              <w:t xml:space="preserve">The person or entity </w:t>
            </w:r>
            <w:r w:rsidR="00C66187">
              <w:rPr>
                <w:rFonts w:ascii="Arial" w:eastAsia="Times New Roman" w:hAnsi="Arial" w:cs="Arial"/>
              </w:rPr>
              <w:t>covered by</w:t>
            </w:r>
            <w:r w:rsidRPr="00102A08">
              <w:rPr>
                <w:rFonts w:ascii="Arial" w:eastAsia="Times New Roman" w:hAnsi="Arial" w:cs="Arial"/>
              </w:rPr>
              <w:t xml:space="preserve"> an insurer under the terms of an insurance policy.</w:t>
            </w:r>
          </w:p>
        </w:tc>
      </w:tr>
      <w:tr w:rsidR="009B2E7C" w:rsidRPr="005D074B" w14:paraId="4706722B" w14:textId="77777777" w:rsidTr="005C6F74">
        <w:trPr>
          <w:trHeight w:val="521"/>
        </w:trPr>
        <w:tc>
          <w:tcPr>
            <w:tcW w:w="828" w:type="dxa"/>
          </w:tcPr>
          <w:p w14:paraId="6EE8CAFA" w14:textId="77777777" w:rsidR="009B2E7C" w:rsidRPr="00A129DD" w:rsidRDefault="009B2E7C" w:rsidP="009B2E7C">
            <w:pPr>
              <w:jc w:val="center"/>
              <w:rPr>
                <w:rFonts w:ascii="Arial" w:eastAsia="Times New Roman" w:hAnsi="Arial" w:cs="Arial"/>
              </w:rPr>
            </w:pPr>
            <w:r w:rsidRPr="00A129DD">
              <w:rPr>
                <w:rFonts w:ascii="Arial" w:hAnsi="Arial" w:cs="Arial"/>
              </w:rPr>
              <w:t>JT</w:t>
            </w:r>
          </w:p>
        </w:tc>
        <w:tc>
          <w:tcPr>
            <w:tcW w:w="2430" w:type="dxa"/>
            <w:noWrap/>
          </w:tcPr>
          <w:p w14:paraId="73BFC8E9" w14:textId="77777777" w:rsidR="009B2E7C" w:rsidRPr="00A129DD" w:rsidRDefault="009B2E7C" w:rsidP="009B2E7C">
            <w:pPr>
              <w:rPr>
                <w:rFonts w:ascii="Arial" w:eastAsia="Times New Roman" w:hAnsi="Arial" w:cs="Arial"/>
              </w:rPr>
            </w:pPr>
            <w:r w:rsidRPr="00A129DD">
              <w:rPr>
                <w:rFonts w:ascii="Arial" w:hAnsi="Arial" w:cs="Arial"/>
              </w:rPr>
              <w:t>Joint Tenan</w:t>
            </w:r>
            <w:r w:rsidR="004D2C1F" w:rsidRPr="005C6F74">
              <w:rPr>
                <w:rFonts w:ascii="Arial" w:hAnsi="Arial" w:cs="Arial"/>
              </w:rPr>
              <w:t>cy</w:t>
            </w:r>
          </w:p>
        </w:tc>
        <w:tc>
          <w:tcPr>
            <w:tcW w:w="6930" w:type="dxa"/>
          </w:tcPr>
          <w:p w14:paraId="1F8B88A9" w14:textId="77777777" w:rsidR="009B2E7C" w:rsidRPr="00A129DD" w:rsidRDefault="00782039" w:rsidP="009B2E7C">
            <w:pPr>
              <w:rPr>
                <w:rFonts w:ascii="Arial" w:eastAsia="Times New Roman" w:hAnsi="Arial" w:cs="Arial"/>
              </w:rPr>
            </w:pPr>
            <w:r>
              <w:rPr>
                <w:rFonts w:ascii="Arial" w:hAnsi="Arial" w:cs="Arial"/>
              </w:rPr>
              <w:t>Ownership by tw</w:t>
            </w:r>
            <w:r w:rsidR="0013598F">
              <w:rPr>
                <w:rFonts w:ascii="Arial" w:hAnsi="Arial" w:cs="Arial"/>
              </w:rPr>
              <w:t>o</w:t>
            </w:r>
            <w:r>
              <w:rPr>
                <w:rFonts w:ascii="Arial" w:hAnsi="Arial" w:cs="Arial"/>
              </w:rPr>
              <w:t xml:space="preserve"> or more persons in which each owns an undivided interest in the whole, and a right of survivorship is presumed.</w:t>
            </w:r>
          </w:p>
        </w:tc>
      </w:tr>
      <w:tr w:rsidR="009B2E7C" w:rsidRPr="005D074B" w14:paraId="0A358FFF" w14:textId="77777777" w:rsidTr="005C6F74">
        <w:trPr>
          <w:trHeight w:val="1259"/>
        </w:trPr>
        <w:tc>
          <w:tcPr>
            <w:tcW w:w="828" w:type="dxa"/>
          </w:tcPr>
          <w:p w14:paraId="5D56ACFE"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TC</w:t>
            </w:r>
          </w:p>
        </w:tc>
        <w:tc>
          <w:tcPr>
            <w:tcW w:w="2430" w:type="dxa"/>
            <w:noWrap/>
            <w:hideMark/>
          </w:tcPr>
          <w:p w14:paraId="61377027" w14:textId="77777777" w:rsidR="009B2E7C" w:rsidRPr="005D074B" w:rsidRDefault="00C66187" w:rsidP="009B2E7C">
            <w:pPr>
              <w:rPr>
                <w:rFonts w:ascii="Arial" w:eastAsia="Times New Roman" w:hAnsi="Arial" w:cs="Arial"/>
              </w:rPr>
            </w:pPr>
            <w:r>
              <w:rPr>
                <w:rFonts w:ascii="Arial" w:eastAsia="Times New Roman" w:hAnsi="Arial" w:cs="Arial"/>
              </w:rPr>
              <w:t>Tenancy</w:t>
            </w:r>
            <w:r w:rsidR="009B2E7C" w:rsidRPr="005D074B">
              <w:rPr>
                <w:rFonts w:ascii="Arial" w:eastAsia="Times New Roman" w:hAnsi="Arial" w:cs="Arial"/>
              </w:rPr>
              <w:t xml:space="preserve"> in Common</w:t>
            </w:r>
          </w:p>
        </w:tc>
        <w:tc>
          <w:tcPr>
            <w:tcW w:w="6930" w:type="dxa"/>
            <w:hideMark/>
          </w:tcPr>
          <w:p w14:paraId="26D666E1" w14:textId="77777777" w:rsidR="009B2E7C" w:rsidRPr="00102A08" w:rsidRDefault="00C66187" w:rsidP="009B2E7C">
            <w:pPr>
              <w:rPr>
                <w:rFonts w:ascii="Arial" w:eastAsia="Times New Roman" w:hAnsi="Arial" w:cs="Arial"/>
              </w:rPr>
            </w:pPr>
            <w:r>
              <w:rPr>
                <w:rFonts w:ascii="Arial" w:eastAsia="Times New Roman" w:hAnsi="Arial" w:cs="Arial"/>
              </w:rPr>
              <w:t>T</w:t>
            </w:r>
            <w:r w:rsidR="009B2E7C" w:rsidRPr="00102A08">
              <w:rPr>
                <w:rFonts w:ascii="Arial" w:eastAsia="Times New Roman" w:hAnsi="Arial" w:cs="Arial"/>
              </w:rPr>
              <w:t xml:space="preserve">ype of </w:t>
            </w:r>
            <w:r w:rsidR="00BD145A">
              <w:rPr>
                <w:rFonts w:ascii="Arial" w:eastAsia="Times New Roman" w:hAnsi="Arial" w:cs="Arial"/>
              </w:rPr>
              <w:t>property</w:t>
            </w:r>
            <w:r w:rsidR="009B2E7C" w:rsidRPr="00102A08">
              <w:rPr>
                <w:rFonts w:ascii="Arial" w:eastAsia="Times New Roman" w:hAnsi="Arial" w:cs="Arial"/>
              </w:rPr>
              <w:t xml:space="preserve"> owned by at least two people with no rights of survivorship afforded to any of the </w:t>
            </w:r>
            <w:r w:rsidR="00821E64">
              <w:rPr>
                <w:rFonts w:ascii="Arial" w:eastAsia="Times New Roman" w:hAnsi="Arial" w:cs="Arial"/>
              </w:rPr>
              <w:t>owners</w:t>
            </w:r>
            <w:r w:rsidR="002B49DE">
              <w:rPr>
                <w:rFonts w:ascii="Arial" w:eastAsia="Times New Roman" w:hAnsi="Arial" w:cs="Arial"/>
              </w:rPr>
              <w:t xml:space="preserve"> </w:t>
            </w:r>
            <w:r w:rsidR="00136339">
              <w:rPr>
                <w:rFonts w:ascii="Arial" w:eastAsia="Times New Roman" w:hAnsi="Arial" w:cs="Arial"/>
              </w:rPr>
              <w:t xml:space="preserve">(i.e., </w:t>
            </w:r>
            <w:r w:rsidR="009B2E7C" w:rsidRPr="00102A08">
              <w:rPr>
                <w:rFonts w:ascii="Arial" w:eastAsia="Times New Roman" w:hAnsi="Arial" w:cs="Arial"/>
              </w:rPr>
              <w:t>account holders</w:t>
            </w:r>
            <w:r w:rsidR="00136339">
              <w:rPr>
                <w:rFonts w:ascii="Arial" w:eastAsia="Times New Roman" w:hAnsi="Arial" w:cs="Arial"/>
              </w:rPr>
              <w:t>)</w:t>
            </w:r>
            <w:r w:rsidR="009B2E7C" w:rsidRPr="00102A08">
              <w:rPr>
                <w:rFonts w:ascii="Arial" w:eastAsia="Times New Roman" w:hAnsi="Arial" w:cs="Arial"/>
              </w:rPr>
              <w:t>. Generally, the ownership in the account is determined on a pro rata basis, meaning that if there are two tenants in the account, each will have a 50% claim on the account's value.</w:t>
            </w:r>
          </w:p>
        </w:tc>
      </w:tr>
      <w:tr w:rsidR="009B2E7C" w:rsidRPr="005D074B" w14:paraId="432125C6" w14:textId="77777777" w:rsidTr="001B26A5">
        <w:trPr>
          <w:trHeight w:val="528"/>
        </w:trPr>
        <w:tc>
          <w:tcPr>
            <w:tcW w:w="828" w:type="dxa"/>
          </w:tcPr>
          <w:p w14:paraId="43E1DD56"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lastRenderedPageBreak/>
              <w:t>JE</w:t>
            </w:r>
          </w:p>
        </w:tc>
        <w:tc>
          <w:tcPr>
            <w:tcW w:w="2430" w:type="dxa"/>
            <w:noWrap/>
            <w:hideMark/>
          </w:tcPr>
          <w:p w14:paraId="4AF512D2" w14:textId="77777777" w:rsidR="009B2E7C" w:rsidRPr="005D074B" w:rsidRDefault="005C4430" w:rsidP="009B2E7C">
            <w:pPr>
              <w:rPr>
                <w:rFonts w:ascii="Arial" w:eastAsia="Times New Roman" w:hAnsi="Arial" w:cs="Arial"/>
              </w:rPr>
            </w:pPr>
            <w:r>
              <w:rPr>
                <w:rFonts w:ascii="Arial" w:eastAsia="Times New Roman" w:hAnsi="Arial" w:cs="Arial"/>
              </w:rPr>
              <w:t>Tenancy by the</w:t>
            </w:r>
            <w:r w:rsidR="009B2E7C" w:rsidRPr="005D074B">
              <w:rPr>
                <w:rFonts w:ascii="Arial" w:eastAsia="Times New Roman" w:hAnsi="Arial" w:cs="Arial"/>
              </w:rPr>
              <w:t xml:space="preserve"> Entireties</w:t>
            </w:r>
          </w:p>
        </w:tc>
        <w:tc>
          <w:tcPr>
            <w:tcW w:w="6930" w:type="dxa"/>
            <w:hideMark/>
          </w:tcPr>
          <w:p w14:paraId="36DFCF51" w14:textId="77777777" w:rsidR="009B2E7C" w:rsidRPr="00102A08" w:rsidRDefault="009B2E7C" w:rsidP="009B2E7C">
            <w:pPr>
              <w:rPr>
                <w:rFonts w:ascii="Arial" w:eastAsia="Times New Roman" w:hAnsi="Arial" w:cs="Arial"/>
              </w:rPr>
            </w:pPr>
            <w:r w:rsidRPr="00102A08">
              <w:rPr>
                <w:rFonts w:ascii="Arial" w:eastAsia="Times New Roman" w:hAnsi="Arial" w:cs="Arial"/>
              </w:rPr>
              <w:t>Joint ownership of property</w:t>
            </w:r>
            <w:r w:rsidR="005C4430">
              <w:rPr>
                <w:rFonts w:ascii="Arial" w:eastAsia="Times New Roman" w:hAnsi="Arial" w:cs="Arial"/>
              </w:rPr>
              <w:t xml:space="preserve"> by spouses</w:t>
            </w:r>
            <w:r w:rsidRPr="00102A08">
              <w:rPr>
                <w:rFonts w:ascii="Arial" w:eastAsia="Times New Roman" w:hAnsi="Arial" w:cs="Arial"/>
              </w:rPr>
              <w:t xml:space="preserve"> where, upon the death of one, the property goes to the survivor.</w:t>
            </w:r>
          </w:p>
        </w:tc>
      </w:tr>
      <w:tr w:rsidR="009B2E7C" w:rsidRPr="005D074B" w14:paraId="33624A8E" w14:textId="77777777" w:rsidTr="001B26A5">
        <w:trPr>
          <w:trHeight w:val="264"/>
        </w:trPr>
        <w:tc>
          <w:tcPr>
            <w:tcW w:w="828" w:type="dxa"/>
          </w:tcPr>
          <w:p w14:paraId="69B3047A" w14:textId="77777777" w:rsidR="009B2E7C" w:rsidRPr="00A129DD" w:rsidRDefault="009B2E7C" w:rsidP="009B2E7C">
            <w:pPr>
              <w:jc w:val="center"/>
              <w:rPr>
                <w:rFonts w:ascii="Arial" w:eastAsia="Times New Roman" w:hAnsi="Arial" w:cs="Arial"/>
              </w:rPr>
            </w:pPr>
            <w:r w:rsidRPr="00A129DD">
              <w:rPr>
                <w:rFonts w:ascii="Arial" w:hAnsi="Arial" w:cs="Arial"/>
              </w:rPr>
              <w:t>OR</w:t>
            </w:r>
          </w:p>
        </w:tc>
        <w:tc>
          <w:tcPr>
            <w:tcW w:w="2430" w:type="dxa"/>
            <w:noWrap/>
            <w:hideMark/>
          </w:tcPr>
          <w:p w14:paraId="13BFBD93" w14:textId="77777777" w:rsidR="009B2E7C" w:rsidRPr="00A129DD" w:rsidRDefault="009B2E7C" w:rsidP="009B2E7C">
            <w:pPr>
              <w:rPr>
                <w:rFonts w:ascii="Arial" w:eastAsia="Times New Roman" w:hAnsi="Arial" w:cs="Arial"/>
              </w:rPr>
            </w:pPr>
            <w:r w:rsidRPr="00A129DD">
              <w:rPr>
                <w:rFonts w:ascii="Arial" w:hAnsi="Arial" w:cs="Arial"/>
              </w:rPr>
              <w:t>(Or) Unspecified Joint Relationship</w:t>
            </w:r>
          </w:p>
        </w:tc>
        <w:tc>
          <w:tcPr>
            <w:tcW w:w="6930" w:type="dxa"/>
            <w:hideMark/>
          </w:tcPr>
          <w:p w14:paraId="3DD8708B" w14:textId="77777777" w:rsidR="009B2E7C" w:rsidRPr="00A129DD" w:rsidRDefault="005C4430" w:rsidP="009B2E7C">
            <w:pPr>
              <w:rPr>
                <w:rFonts w:ascii="Arial" w:eastAsia="Times New Roman" w:hAnsi="Arial" w:cs="Arial"/>
              </w:rPr>
            </w:pPr>
            <w:r w:rsidRPr="00A129DD">
              <w:rPr>
                <w:rFonts w:ascii="Arial" w:hAnsi="Arial" w:cs="Arial"/>
              </w:rPr>
              <w:t>A designation where any person on the account may obtain all of the property.</w:t>
            </w:r>
          </w:p>
        </w:tc>
      </w:tr>
      <w:tr w:rsidR="009B2E7C" w:rsidRPr="005D074B" w14:paraId="5779D37E" w14:textId="77777777" w:rsidTr="005C6F74">
        <w:trPr>
          <w:trHeight w:val="647"/>
        </w:trPr>
        <w:tc>
          <w:tcPr>
            <w:tcW w:w="828" w:type="dxa"/>
          </w:tcPr>
          <w:p w14:paraId="5CD2FD0E"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PD</w:t>
            </w:r>
          </w:p>
        </w:tc>
        <w:tc>
          <w:tcPr>
            <w:tcW w:w="2430" w:type="dxa"/>
            <w:noWrap/>
            <w:hideMark/>
          </w:tcPr>
          <w:p w14:paraId="2542E944" w14:textId="77777777" w:rsidR="009B2E7C" w:rsidRPr="005D074B" w:rsidRDefault="009B2E7C" w:rsidP="009B2E7C">
            <w:pPr>
              <w:rPr>
                <w:rFonts w:ascii="Arial" w:eastAsia="Times New Roman" w:hAnsi="Arial" w:cs="Arial"/>
              </w:rPr>
            </w:pPr>
            <w:r w:rsidRPr="005D074B">
              <w:rPr>
                <w:rFonts w:ascii="Arial" w:eastAsia="Times New Roman" w:hAnsi="Arial" w:cs="Arial"/>
              </w:rPr>
              <w:t>Payable On Death</w:t>
            </w:r>
          </w:p>
        </w:tc>
        <w:tc>
          <w:tcPr>
            <w:tcW w:w="6930" w:type="dxa"/>
            <w:hideMark/>
          </w:tcPr>
          <w:p w14:paraId="12FB8DC1" w14:textId="77777777" w:rsidR="009B2E7C" w:rsidRPr="00102A08" w:rsidRDefault="005C4430" w:rsidP="009B2E7C">
            <w:pPr>
              <w:rPr>
                <w:rFonts w:ascii="Arial" w:eastAsia="Times New Roman" w:hAnsi="Arial" w:cs="Arial"/>
              </w:rPr>
            </w:pPr>
            <w:r>
              <w:rPr>
                <w:rFonts w:ascii="Arial" w:eastAsia="Times New Roman" w:hAnsi="Arial" w:cs="Arial"/>
              </w:rPr>
              <w:t>An a</w:t>
            </w:r>
            <w:r w:rsidR="009B2E7C" w:rsidRPr="00102A08">
              <w:rPr>
                <w:rFonts w:ascii="Arial" w:eastAsia="Times New Roman" w:hAnsi="Arial" w:cs="Arial"/>
              </w:rPr>
              <w:t xml:space="preserve">ccount </w:t>
            </w:r>
            <w:r w:rsidR="00821E64">
              <w:rPr>
                <w:rFonts w:ascii="Arial" w:eastAsia="Times New Roman" w:hAnsi="Arial" w:cs="Arial"/>
              </w:rPr>
              <w:t xml:space="preserve">that </w:t>
            </w:r>
            <w:r w:rsidR="009B2E7C" w:rsidRPr="00102A08">
              <w:rPr>
                <w:rFonts w:ascii="Arial" w:eastAsia="Times New Roman" w:hAnsi="Arial" w:cs="Arial"/>
              </w:rPr>
              <w:t>is payable to</w:t>
            </w:r>
            <w:r>
              <w:rPr>
                <w:rFonts w:ascii="Arial" w:eastAsia="Times New Roman" w:hAnsi="Arial" w:cs="Arial"/>
              </w:rPr>
              <w:t xml:space="preserve"> the person specified upon the death of the owner of the account.</w:t>
            </w:r>
          </w:p>
        </w:tc>
      </w:tr>
      <w:tr w:rsidR="009B2E7C" w:rsidRPr="005D074B" w14:paraId="549C8DC1" w14:textId="77777777" w:rsidTr="001B26A5">
        <w:trPr>
          <w:trHeight w:val="431"/>
        </w:trPr>
        <w:tc>
          <w:tcPr>
            <w:tcW w:w="828" w:type="dxa"/>
          </w:tcPr>
          <w:p w14:paraId="77B37352"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PA</w:t>
            </w:r>
          </w:p>
        </w:tc>
        <w:tc>
          <w:tcPr>
            <w:tcW w:w="2430" w:type="dxa"/>
            <w:noWrap/>
          </w:tcPr>
          <w:p w14:paraId="3A5BF5DE" w14:textId="77777777" w:rsidR="009B2E7C" w:rsidRPr="005D074B" w:rsidRDefault="009B2E7C" w:rsidP="009B2E7C">
            <w:pPr>
              <w:rPr>
                <w:rFonts w:ascii="Arial" w:eastAsia="Times New Roman" w:hAnsi="Arial" w:cs="Arial"/>
              </w:rPr>
            </w:pPr>
            <w:r w:rsidRPr="005D074B">
              <w:rPr>
                <w:rFonts w:ascii="Arial" w:eastAsia="Times New Roman" w:hAnsi="Arial" w:cs="Arial"/>
              </w:rPr>
              <w:t>Payee</w:t>
            </w:r>
          </w:p>
        </w:tc>
        <w:tc>
          <w:tcPr>
            <w:tcW w:w="6930" w:type="dxa"/>
          </w:tcPr>
          <w:p w14:paraId="74F420D5" w14:textId="77777777" w:rsidR="009B2E7C" w:rsidRPr="00102A08" w:rsidRDefault="009B2E7C" w:rsidP="009B2E7C">
            <w:pPr>
              <w:rPr>
                <w:rFonts w:ascii="Arial" w:eastAsia="Times New Roman" w:hAnsi="Arial" w:cs="Arial"/>
              </w:rPr>
            </w:pPr>
            <w:r w:rsidRPr="00102A08">
              <w:rPr>
                <w:rFonts w:ascii="Arial" w:eastAsia="Times New Roman" w:hAnsi="Arial" w:cs="Arial"/>
              </w:rPr>
              <w:t>The one named on a check or promissory note</w:t>
            </w:r>
            <w:r w:rsidR="00194920">
              <w:rPr>
                <w:rFonts w:ascii="Arial" w:eastAsia="Times New Roman" w:hAnsi="Arial" w:cs="Arial"/>
              </w:rPr>
              <w:t xml:space="preserve"> entitled</w:t>
            </w:r>
            <w:r w:rsidRPr="00102A08">
              <w:rPr>
                <w:rFonts w:ascii="Arial" w:eastAsia="Times New Roman" w:hAnsi="Arial" w:cs="Arial"/>
              </w:rPr>
              <w:t xml:space="preserve"> to receive payment. </w:t>
            </w:r>
            <w:r w:rsidR="00BE6360" w:rsidRPr="00BE6360">
              <w:rPr>
                <w:rFonts w:ascii="Arial" w:hAnsi="Arial" w:cs="Arial"/>
                <w:b/>
                <w:color w:val="FF0000"/>
              </w:rPr>
              <w:t xml:space="preserve">NOTE: </w:t>
            </w:r>
            <w:r w:rsidR="00194920">
              <w:rPr>
                <w:rFonts w:ascii="Arial" w:hAnsi="Arial" w:cs="Arial"/>
                <w:b/>
                <w:color w:val="FF0000"/>
              </w:rPr>
              <w:t xml:space="preserve">Only use </w:t>
            </w:r>
            <w:r w:rsidR="00BE6360" w:rsidRPr="00BE6360">
              <w:rPr>
                <w:rFonts w:ascii="Arial" w:hAnsi="Arial" w:cs="Arial"/>
                <w:b/>
                <w:color w:val="FF0000"/>
              </w:rPr>
              <w:t xml:space="preserve">this code when there is only one payee on a check or promissory note.  If there </w:t>
            </w:r>
            <w:r w:rsidR="00903790">
              <w:rPr>
                <w:rFonts w:ascii="Arial" w:hAnsi="Arial" w:cs="Arial"/>
                <w:b/>
                <w:color w:val="FF0000"/>
              </w:rPr>
              <w:t>is</w:t>
            </w:r>
            <w:r w:rsidR="00BE6360" w:rsidRPr="00BE6360">
              <w:rPr>
                <w:rFonts w:ascii="Arial" w:hAnsi="Arial" w:cs="Arial"/>
                <w:b/>
                <w:color w:val="FF0000"/>
              </w:rPr>
              <w:t xml:space="preserve"> more than one payee you must use a relationship code </w:t>
            </w:r>
            <w:r w:rsidR="00821E64">
              <w:rPr>
                <w:rFonts w:ascii="Arial" w:hAnsi="Arial" w:cs="Arial"/>
                <w:b/>
                <w:color w:val="FF0000"/>
              </w:rPr>
              <w:t>that</w:t>
            </w:r>
            <w:r w:rsidR="00BE6360" w:rsidRPr="00BE6360">
              <w:rPr>
                <w:rFonts w:ascii="Arial" w:hAnsi="Arial" w:cs="Arial"/>
                <w:b/>
                <w:color w:val="FF0000"/>
              </w:rPr>
              <w:t xml:space="preserve"> describes the relationship of the payees on the check. For example: If the payee</w:t>
            </w:r>
            <w:r w:rsidR="00903790">
              <w:rPr>
                <w:rFonts w:ascii="Arial" w:hAnsi="Arial" w:cs="Arial"/>
                <w:b/>
                <w:color w:val="FF0000"/>
              </w:rPr>
              <w:t>s</w:t>
            </w:r>
            <w:r w:rsidR="00BE6360" w:rsidRPr="00BE6360">
              <w:rPr>
                <w:rFonts w:ascii="Arial" w:hAnsi="Arial" w:cs="Arial"/>
                <w:b/>
                <w:color w:val="FF0000"/>
              </w:rPr>
              <w:t xml:space="preserve"> on a check </w:t>
            </w:r>
            <w:r w:rsidR="00903790">
              <w:rPr>
                <w:rFonts w:ascii="Arial" w:hAnsi="Arial" w:cs="Arial"/>
                <w:b/>
                <w:color w:val="FF0000"/>
              </w:rPr>
              <w:t>are</w:t>
            </w:r>
            <w:r w:rsidR="00BE6360" w:rsidRPr="00BE6360">
              <w:rPr>
                <w:rFonts w:ascii="Arial" w:hAnsi="Arial" w:cs="Arial"/>
                <w:b/>
                <w:color w:val="FF0000"/>
              </w:rPr>
              <w:t xml:space="preserve"> John Doe &amp; Jane Doe, then the AN relationship code </w:t>
            </w:r>
            <w:r w:rsidR="001E2ECF">
              <w:rPr>
                <w:rFonts w:ascii="Arial" w:hAnsi="Arial" w:cs="Arial"/>
                <w:b/>
                <w:color w:val="FF0000"/>
              </w:rPr>
              <w:t>must</w:t>
            </w:r>
            <w:r w:rsidR="00BE6360" w:rsidRPr="00BE6360">
              <w:rPr>
                <w:rFonts w:ascii="Arial" w:hAnsi="Arial" w:cs="Arial"/>
                <w:b/>
                <w:color w:val="FF0000"/>
              </w:rPr>
              <w:t xml:space="preserve"> be used for both owners.</w:t>
            </w:r>
          </w:p>
        </w:tc>
      </w:tr>
      <w:tr w:rsidR="009B2E7C" w:rsidRPr="005D074B" w14:paraId="25A39C0C" w14:textId="77777777" w:rsidTr="001B26A5">
        <w:trPr>
          <w:trHeight w:val="1259"/>
        </w:trPr>
        <w:tc>
          <w:tcPr>
            <w:tcW w:w="828" w:type="dxa"/>
          </w:tcPr>
          <w:p w14:paraId="14F7010E"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PO</w:t>
            </w:r>
          </w:p>
        </w:tc>
        <w:tc>
          <w:tcPr>
            <w:tcW w:w="2430" w:type="dxa"/>
            <w:noWrap/>
            <w:hideMark/>
          </w:tcPr>
          <w:p w14:paraId="62F024B1" w14:textId="77777777" w:rsidR="009B2E7C" w:rsidRPr="005D074B" w:rsidRDefault="009B2E7C" w:rsidP="009B2E7C">
            <w:pPr>
              <w:rPr>
                <w:rFonts w:ascii="Arial" w:eastAsia="Times New Roman" w:hAnsi="Arial" w:cs="Arial"/>
              </w:rPr>
            </w:pPr>
            <w:r w:rsidRPr="005D074B">
              <w:rPr>
                <w:rFonts w:ascii="Arial" w:eastAsia="Times New Roman" w:hAnsi="Arial" w:cs="Arial"/>
              </w:rPr>
              <w:t>Power of Attorney</w:t>
            </w:r>
          </w:p>
        </w:tc>
        <w:tc>
          <w:tcPr>
            <w:tcW w:w="6930" w:type="dxa"/>
            <w:hideMark/>
          </w:tcPr>
          <w:p w14:paraId="31BC7364" w14:textId="77777777" w:rsidR="009B2E7C" w:rsidRPr="00102A08" w:rsidRDefault="009B2E7C" w:rsidP="009B2E7C">
            <w:pPr>
              <w:rPr>
                <w:rFonts w:ascii="Arial" w:eastAsia="Times New Roman" w:hAnsi="Arial" w:cs="Arial"/>
              </w:rPr>
            </w:pPr>
            <w:r w:rsidRPr="00102A08">
              <w:rPr>
                <w:rFonts w:ascii="Arial" w:eastAsia="Times New Roman" w:hAnsi="Arial" w:cs="Arial"/>
              </w:rPr>
              <w:t>A written document signed by a person</w:t>
            </w:r>
            <w:r w:rsidR="001E2ECF">
              <w:rPr>
                <w:rFonts w:ascii="Arial" w:eastAsia="Times New Roman" w:hAnsi="Arial" w:cs="Arial"/>
              </w:rPr>
              <w:t xml:space="preserve"> called the principal</w:t>
            </w:r>
            <w:r w:rsidRPr="00102A08">
              <w:rPr>
                <w:rFonts w:ascii="Arial" w:eastAsia="Times New Roman" w:hAnsi="Arial" w:cs="Arial"/>
              </w:rPr>
              <w:t xml:space="preserve"> giving another person the power to act for the </w:t>
            </w:r>
            <w:r w:rsidR="001E2ECF">
              <w:rPr>
                <w:rFonts w:ascii="Arial" w:eastAsia="Times New Roman" w:hAnsi="Arial" w:cs="Arial"/>
              </w:rPr>
              <w:t>principal.</w:t>
            </w:r>
            <w:r w:rsidRPr="00102A08">
              <w:rPr>
                <w:rFonts w:ascii="Arial" w:eastAsia="Times New Roman" w:hAnsi="Arial" w:cs="Arial"/>
              </w:rPr>
              <w:t xml:space="preserve">  There are both general powers of attorney which give the authorized party broad</w:t>
            </w:r>
            <w:r w:rsidR="001E2ECF">
              <w:rPr>
                <w:rFonts w:ascii="Arial" w:eastAsia="Times New Roman" w:hAnsi="Arial" w:cs="Arial"/>
              </w:rPr>
              <w:t xml:space="preserve"> authority</w:t>
            </w:r>
            <w:r w:rsidRPr="00102A08">
              <w:rPr>
                <w:rFonts w:ascii="Arial" w:eastAsia="Times New Roman" w:hAnsi="Arial" w:cs="Arial"/>
              </w:rPr>
              <w:t xml:space="preserve"> and special powers of attorney that are</w:t>
            </w:r>
            <w:r w:rsidR="001E2ECF">
              <w:rPr>
                <w:rFonts w:ascii="Arial" w:eastAsia="Times New Roman" w:hAnsi="Arial" w:cs="Arial"/>
              </w:rPr>
              <w:t xml:space="preserve"> more</w:t>
            </w:r>
            <w:r w:rsidRPr="00102A08">
              <w:rPr>
                <w:rFonts w:ascii="Arial" w:eastAsia="Times New Roman" w:hAnsi="Arial" w:cs="Arial"/>
              </w:rPr>
              <w:t xml:space="preserve"> limited in scope.</w:t>
            </w:r>
            <w:r w:rsidR="001E2ECF">
              <w:rPr>
                <w:rFonts w:ascii="Arial" w:eastAsia="Times New Roman" w:hAnsi="Arial" w:cs="Arial"/>
              </w:rPr>
              <w:t xml:space="preserve"> To be recognized, a power of attorney must conform to requirements of law.</w:t>
            </w:r>
          </w:p>
        </w:tc>
      </w:tr>
      <w:tr w:rsidR="009B2E7C" w:rsidRPr="005D074B" w14:paraId="0E974D46" w14:textId="77777777" w:rsidTr="001B26A5">
        <w:trPr>
          <w:trHeight w:val="792"/>
        </w:trPr>
        <w:tc>
          <w:tcPr>
            <w:tcW w:w="828" w:type="dxa"/>
          </w:tcPr>
          <w:p w14:paraId="10A62E3C"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RE</w:t>
            </w:r>
          </w:p>
        </w:tc>
        <w:tc>
          <w:tcPr>
            <w:tcW w:w="2430" w:type="dxa"/>
            <w:noWrap/>
            <w:hideMark/>
          </w:tcPr>
          <w:p w14:paraId="52487E46" w14:textId="77777777" w:rsidR="009B2E7C" w:rsidRPr="005D074B" w:rsidRDefault="009B2E7C" w:rsidP="009B2E7C">
            <w:pPr>
              <w:rPr>
                <w:rFonts w:ascii="Arial" w:eastAsia="Times New Roman" w:hAnsi="Arial" w:cs="Arial"/>
              </w:rPr>
            </w:pPr>
            <w:r w:rsidRPr="005D074B">
              <w:rPr>
                <w:rFonts w:ascii="Arial" w:eastAsia="Times New Roman" w:hAnsi="Arial" w:cs="Arial"/>
              </w:rPr>
              <w:t>Remitter</w:t>
            </w:r>
          </w:p>
        </w:tc>
        <w:tc>
          <w:tcPr>
            <w:tcW w:w="6930" w:type="dxa"/>
            <w:hideMark/>
          </w:tcPr>
          <w:p w14:paraId="42213266" w14:textId="77777777" w:rsidR="009B2E7C" w:rsidRPr="00102A08" w:rsidRDefault="009B2E7C" w:rsidP="00A7630B">
            <w:pPr>
              <w:rPr>
                <w:rFonts w:ascii="Arial" w:eastAsia="Times New Roman" w:hAnsi="Arial" w:cs="Arial"/>
              </w:rPr>
            </w:pPr>
            <w:r w:rsidRPr="00102A08">
              <w:rPr>
                <w:rFonts w:ascii="Arial" w:eastAsia="Times New Roman" w:hAnsi="Arial" w:cs="Arial"/>
              </w:rPr>
              <w:t xml:space="preserve">Used primarily on official checks. The Remitter is the person who purchased the official check.  This relationship is </w:t>
            </w:r>
            <w:r w:rsidR="001E2ECF">
              <w:rPr>
                <w:rFonts w:ascii="Arial" w:eastAsia="Times New Roman" w:hAnsi="Arial" w:cs="Arial"/>
              </w:rPr>
              <w:t>different</w:t>
            </w:r>
            <w:r w:rsidRPr="00102A08">
              <w:rPr>
                <w:rFonts w:ascii="Arial" w:eastAsia="Times New Roman" w:hAnsi="Arial" w:cs="Arial"/>
              </w:rPr>
              <w:t xml:space="preserve"> from the </w:t>
            </w:r>
            <w:r w:rsidR="008F2DD4">
              <w:rPr>
                <w:rFonts w:ascii="Arial" w:eastAsia="Times New Roman" w:hAnsi="Arial" w:cs="Arial"/>
              </w:rPr>
              <w:t>reporting entity</w:t>
            </w:r>
            <w:r w:rsidRPr="00102A08">
              <w:rPr>
                <w:rFonts w:ascii="Arial" w:eastAsia="Times New Roman" w:hAnsi="Arial" w:cs="Arial"/>
              </w:rPr>
              <w:t xml:space="preserve"> who </w:t>
            </w:r>
            <w:r w:rsidR="001E2ECF">
              <w:rPr>
                <w:rFonts w:ascii="Arial" w:eastAsia="Times New Roman" w:hAnsi="Arial" w:cs="Arial"/>
              </w:rPr>
              <w:t>remits</w:t>
            </w:r>
            <w:r w:rsidRPr="00102A08">
              <w:rPr>
                <w:rFonts w:ascii="Arial" w:eastAsia="Times New Roman" w:hAnsi="Arial" w:cs="Arial"/>
              </w:rPr>
              <w:t xml:space="preserve"> the</w:t>
            </w:r>
            <w:r w:rsidR="001E2ECF">
              <w:rPr>
                <w:rFonts w:ascii="Arial" w:eastAsia="Times New Roman" w:hAnsi="Arial" w:cs="Arial"/>
              </w:rPr>
              <w:t xml:space="preserve"> unclaimed</w:t>
            </w:r>
            <w:r w:rsidRPr="00102A08">
              <w:rPr>
                <w:rFonts w:ascii="Arial" w:eastAsia="Times New Roman" w:hAnsi="Arial" w:cs="Arial"/>
              </w:rPr>
              <w:t xml:space="preserve"> property to the </w:t>
            </w:r>
            <w:r w:rsidR="001E2ECF">
              <w:rPr>
                <w:rFonts w:ascii="Arial" w:eastAsia="Times New Roman" w:hAnsi="Arial" w:cs="Arial"/>
              </w:rPr>
              <w:t>Department</w:t>
            </w:r>
            <w:r w:rsidR="00A129DD">
              <w:rPr>
                <w:rFonts w:ascii="Arial" w:eastAsia="Times New Roman" w:hAnsi="Arial" w:cs="Arial"/>
              </w:rPr>
              <w:t>.</w:t>
            </w:r>
          </w:p>
        </w:tc>
      </w:tr>
      <w:tr w:rsidR="009B2E7C" w:rsidRPr="005D074B" w14:paraId="120E6D94" w14:textId="77777777" w:rsidTr="001B26A5">
        <w:trPr>
          <w:trHeight w:val="525"/>
        </w:trPr>
        <w:tc>
          <w:tcPr>
            <w:tcW w:w="828" w:type="dxa"/>
          </w:tcPr>
          <w:p w14:paraId="5D7C1E37"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SO</w:t>
            </w:r>
          </w:p>
        </w:tc>
        <w:tc>
          <w:tcPr>
            <w:tcW w:w="2430" w:type="dxa"/>
            <w:noWrap/>
            <w:hideMark/>
          </w:tcPr>
          <w:p w14:paraId="7DA00F20" w14:textId="77777777" w:rsidR="009B2E7C" w:rsidRPr="005D074B" w:rsidRDefault="009B2E7C" w:rsidP="009B2E7C">
            <w:pPr>
              <w:rPr>
                <w:rFonts w:ascii="Arial" w:eastAsia="Times New Roman" w:hAnsi="Arial" w:cs="Arial"/>
              </w:rPr>
            </w:pPr>
            <w:r w:rsidRPr="005D074B">
              <w:rPr>
                <w:rFonts w:ascii="Arial" w:eastAsia="Times New Roman" w:hAnsi="Arial" w:cs="Arial"/>
              </w:rPr>
              <w:t>Sole Owner</w:t>
            </w:r>
          </w:p>
        </w:tc>
        <w:tc>
          <w:tcPr>
            <w:tcW w:w="6930" w:type="dxa"/>
            <w:hideMark/>
          </w:tcPr>
          <w:p w14:paraId="00713517" w14:textId="77777777" w:rsidR="009B2E7C" w:rsidRPr="00102A08" w:rsidRDefault="009F5C2F" w:rsidP="009B2E7C">
            <w:pPr>
              <w:rPr>
                <w:rFonts w:ascii="Arial" w:eastAsia="Times New Roman" w:hAnsi="Arial" w:cs="Arial"/>
              </w:rPr>
            </w:pPr>
            <w:r>
              <w:rPr>
                <w:rFonts w:ascii="Arial" w:eastAsia="Times New Roman" w:hAnsi="Arial" w:cs="Arial"/>
              </w:rPr>
              <w:t>The single</w:t>
            </w:r>
            <w:r w:rsidR="009B2E7C" w:rsidRPr="00102A08">
              <w:rPr>
                <w:rFonts w:ascii="Arial" w:eastAsia="Times New Roman" w:hAnsi="Arial" w:cs="Arial"/>
              </w:rPr>
              <w:t xml:space="preserve"> </w:t>
            </w:r>
            <w:r>
              <w:rPr>
                <w:rFonts w:ascii="Arial" w:eastAsia="Times New Roman" w:hAnsi="Arial" w:cs="Arial"/>
              </w:rPr>
              <w:t>o</w:t>
            </w:r>
            <w:r w:rsidR="009B2E7C" w:rsidRPr="00102A08">
              <w:rPr>
                <w:rFonts w:ascii="Arial" w:eastAsia="Times New Roman" w:hAnsi="Arial" w:cs="Arial"/>
              </w:rPr>
              <w:t>wner</w:t>
            </w:r>
            <w:r w:rsidR="002B49DE">
              <w:rPr>
                <w:rFonts w:ascii="Arial" w:eastAsia="Times New Roman" w:hAnsi="Arial" w:cs="Arial"/>
              </w:rPr>
              <w:t xml:space="preserve"> </w:t>
            </w:r>
            <w:r>
              <w:rPr>
                <w:rFonts w:ascii="Arial" w:eastAsia="Times New Roman" w:hAnsi="Arial" w:cs="Arial"/>
              </w:rPr>
              <w:t>of a</w:t>
            </w:r>
            <w:r w:rsidR="009B2E7C" w:rsidRPr="00102A08">
              <w:rPr>
                <w:rFonts w:ascii="Arial" w:eastAsia="Times New Roman" w:hAnsi="Arial" w:cs="Arial"/>
              </w:rPr>
              <w:t xml:space="preserve"> property </w:t>
            </w:r>
            <w:r>
              <w:rPr>
                <w:rFonts w:ascii="Arial" w:eastAsia="Times New Roman" w:hAnsi="Arial" w:cs="Arial"/>
              </w:rPr>
              <w:t xml:space="preserve">who </w:t>
            </w:r>
            <w:r w:rsidR="009B2E7C" w:rsidRPr="00102A08">
              <w:rPr>
                <w:rFonts w:ascii="Arial" w:eastAsia="Times New Roman" w:hAnsi="Arial" w:cs="Arial"/>
              </w:rPr>
              <w:t>has all rights to the ownership of the property.</w:t>
            </w:r>
          </w:p>
        </w:tc>
      </w:tr>
      <w:tr w:rsidR="009B2E7C" w:rsidRPr="005D074B" w14:paraId="5A5B9AF4" w14:textId="77777777" w:rsidTr="001B26A5">
        <w:trPr>
          <w:trHeight w:val="827"/>
        </w:trPr>
        <w:tc>
          <w:tcPr>
            <w:tcW w:w="828" w:type="dxa"/>
          </w:tcPr>
          <w:p w14:paraId="4E8E7F69"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TE</w:t>
            </w:r>
          </w:p>
        </w:tc>
        <w:tc>
          <w:tcPr>
            <w:tcW w:w="2430" w:type="dxa"/>
            <w:noWrap/>
            <w:hideMark/>
          </w:tcPr>
          <w:p w14:paraId="4BBAD0C6" w14:textId="77777777" w:rsidR="009B2E7C" w:rsidRPr="005D074B" w:rsidRDefault="009B2E7C" w:rsidP="009B2E7C">
            <w:pPr>
              <w:rPr>
                <w:rFonts w:ascii="Arial" w:eastAsia="Times New Roman" w:hAnsi="Arial" w:cs="Arial"/>
              </w:rPr>
            </w:pPr>
            <w:r w:rsidRPr="005D074B">
              <w:rPr>
                <w:rFonts w:ascii="Arial" w:eastAsia="Times New Roman" w:hAnsi="Arial" w:cs="Arial"/>
              </w:rPr>
              <w:t>Trustee</w:t>
            </w:r>
          </w:p>
        </w:tc>
        <w:tc>
          <w:tcPr>
            <w:tcW w:w="6930" w:type="dxa"/>
            <w:hideMark/>
          </w:tcPr>
          <w:p w14:paraId="58E81432" w14:textId="77777777" w:rsidR="009B2E7C" w:rsidRPr="00102A08" w:rsidRDefault="009B2E7C" w:rsidP="009B2E7C">
            <w:pPr>
              <w:rPr>
                <w:rFonts w:ascii="Arial" w:eastAsia="Times New Roman" w:hAnsi="Arial" w:cs="Arial"/>
              </w:rPr>
            </w:pPr>
            <w:r w:rsidRPr="00102A08">
              <w:rPr>
                <w:rFonts w:ascii="Arial" w:eastAsia="Times New Roman" w:hAnsi="Arial" w:cs="Arial"/>
              </w:rPr>
              <w:t>A person or entity who holds the assets (corpus) of a trust for the benefit of the beneficiaries and manages the trust and its assets under the terms of the trust</w:t>
            </w:r>
            <w:r w:rsidR="001E2ECF">
              <w:rPr>
                <w:rFonts w:ascii="Arial" w:eastAsia="Times New Roman" w:hAnsi="Arial" w:cs="Arial"/>
              </w:rPr>
              <w:t>.</w:t>
            </w:r>
          </w:p>
        </w:tc>
      </w:tr>
      <w:tr w:rsidR="009B2E7C" w:rsidRPr="005D074B" w14:paraId="7CB74B58" w14:textId="77777777" w:rsidTr="005C6F74">
        <w:trPr>
          <w:trHeight w:val="1385"/>
        </w:trPr>
        <w:tc>
          <w:tcPr>
            <w:tcW w:w="828" w:type="dxa"/>
          </w:tcPr>
          <w:p w14:paraId="075465D9"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UG</w:t>
            </w:r>
          </w:p>
        </w:tc>
        <w:tc>
          <w:tcPr>
            <w:tcW w:w="2430" w:type="dxa"/>
            <w:noWrap/>
            <w:hideMark/>
          </w:tcPr>
          <w:p w14:paraId="4BD3FC30" w14:textId="77777777" w:rsidR="009B2E7C" w:rsidRPr="005D074B" w:rsidRDefault="009B2E7C" w:rsidP="009B2E7C">
            <w:pPr>
              <w:rPr>
                <w:rFonts w:ascii="Arial" w:eastAsia="Times New Roman" w:hAnsi="Arial" w:cs="Arial"/>
              </w:rPr>
            </w:pPr>
            <w:r w:rsidRPr="005D074B">
              <w:rPr>
                <w:rFonts w:ascii="Arial" w:eastAsia="Times New Roman" w:hAnsi="Arial" w:cs="Arial"/>
              </w:rPr>
              <w:t>Uniform Gifts to Minor</w:t>
            </w:r>
            <w:r w:rsidR="001E2ECF">
              <w:rPr>
                <w:rFonts w:ascii="Arial" w:eastAsia="Times New Roman" w:hAnsi="Arial" w:cs="Arial"/>
              </w:rPr>
              <w:t>s Act</w:t>
            </w:r>
          </w:p>
        </w:tc>
        <w:tc>
          <w:tcPr>
            <w:tcW w:w="6930" w:type="dxa"/>
            <w:hideMark/>
          </w:tcPr>
          <w:p w14:paraId="1E7EACC9" w14:textId="77777777" w:rsidR="009B2E7C" w:rsidRPr="00102A08" w:rsidRDefault="00BC76D7" w:rsidP="00003E21">
            <w:pPr>
              <w:rPr>
                <w:rFonts w:ascii="Arial" w:eastAsia="Times New Roman" w:hAnsi="Arial" w:cs="Arial"/>
              </w:rPr>
            </w:pPr>
            <w:r>
              <w:rPr>
                <w:rFonts w:ascii="Arial" w:eastAsia="Times New Roman" w:hAnsi="Arial" w:cs="Arial"/>
              </w:rPr>
              <w:t>An act that permits t</w:t>
            </w:r>
            <w:r w:rsidR="001E2ECF">
              <w:rPr>
                <w:rFonts w:ascii="Arial" w:eastAsia="Times New Roman" w:hAnsi="Arial" w:cs="Arial"/>
              </w:rPr>
              <w:t xml:space="preserve">he designated custodian to act on behalf of the minor. </w:t>
            </w:r>
            <w:r w:rsidR="009B2E7C" w:rsidRPr="00102A08">
              <w:rPr>
                <w:rFonts w:ascii="Arial" w:eastAsia="Times New Roman" w:hAnsi="Arial" w:cs="Arial"/>
              </w:rPr>
              <w:t xml:space="preserve">The custodian on the account </w:t>
            </w:r>
            <w:r w:rsidR="001E2ECF">
              <w:rPr>
                <w:rFonts w:ascii="Arial" w:eastAsia="Times New Roman" w:hAnsi="Arial" w:cs="Arial"/>
              </w:rPr>
              <w:t>must</w:t>
            </w:r>
            <w:r w:rsidR="009B2E7C" w:rsidRPr="00102A08">
              <w:rPr>
                <w:rFonts w:ascii="Arial" w:eastAsia="Times New Roman" w:hAnsi="Arial" w:cs="Arial"/>
              </w:rPr>
              <w:t xml:space="preserve"> be coded as C</w:t>
            </w:r>
            <w:r w:rsidR="00003E21">
              <w:rPr>
                <w:rFonts w:ascii="Arial" w:eastAsia="Times New Roman" w:hAnsi="Arial" w:cs="Arial"/>
              </w:rPr>
              <w:t>F</w:t>
            </w:r>
            <w:r>
              <w:rPr>
                <w:rFonts w:ascii="Arial" w:eastAsia="Times New Roman" w:hAnsi="Arial" w:cs="Arial"/>
              </w:rPr>
              <w:t>, and even after the minor reaches the age of majority the UG relation coding of the account should continue</w:t>
            </w:r>
            <w:r w:rsidR="009B2E7C" w:rsidRPr="00102A08">
              <w:rPr>
                <w:rFonts w:ascii="Arial" w:eastAsia="Times New Roman" w:hAnsi="Arial" w:cs="Arial"/>
              </w:rPr>
              <w:t>.</w:t>
            </w:r>
          </w:p>
        </w:tc>
      </w:tr>
      <w:tr w:rsidR="009B2E7C" w:rsidRPr="005D074B" w14:paraId="138D27E3" w14:textId="77777777" w:rsidTr="005C6F74">
        <w:trPr>
          <w:trHeight w:val="1943"/>
        </w:trPr>
        <w:tc>
          <w:tcPr>
            <w:tcW w:w="828" w:type="dxa"/>
          </w:tcPr>
          <w:p w14:paraId="1ED2753E" w14:textId="77777777" w:rsidR="009B2E7C" w:rsidRPr="005D074B" w:rsidRDefault="009B2E7C" w:rsidP="009B2E7C">
            <w:pPr>
              <w:jc w:val="center"/>
              <w:rPr>
                <w:rFonts w:ascii="Arial" w:eastAsia="Times New Roman" w:hAnsi="Arial" w:cs="Arial"/>
              </w:rPr>
            </w:pPr>
            <w:r>
              <w:rPr>
                <w:rFonts w:ascii="Arial" w:eastAsia="Times New Roman" w:hAnsi="Arial" w:cs="Arial"/>
              </w:rPr>
              <w:t>UT</w:t>
            </w:r>
          </w:p>
        </w:tc>
        <w:tc>
          <w:tcPr>
            <w:tcW w:w="2430" w:type="dxa"/>
            <w:noWrap/>
          </w:tcPr>
          <w:p w14:paraId="0AE8922F" w14:textId="77777777" w:rsidR="009B2E7C" w:rsidRPr="005D074B" w:rsidRDefault="009B2E7C" w:rsidP="009B2E7C">
            <w:pPr>
              <w:rPr>
                <w:rFonts w:ascii="Arial" w:eastAsia="Times New Roman" w:hAnsi="Arial" w:cs="Arial"/>
              </w:rPr>
            </w:pPr>
            <w:r>
              <w:rPr>
                <w:rFonts w:ascii="Arial" w:eastAsia="Times New Roman" w:hAnsi="Arial" w:cs="Arial"/>
              </w:rPr>
              <w:t>Uniform Transfer to Minor</w:t>
            </w:r>
            <w:r w:rsidR="001E2ECF">
              <w:rPr>
                <w:rFonts w:ascii="Arial" w:eastAsia="Times New Roman" w:hAnsi="Arial" w:cs="Arial"/>
              </w:rPr>
              <w:t>s Act</w:t>
            </w:r>
          </w:p>
        </w:tc>
        <w:tc>
          <w:tcPr>
            <w:tcW w:w="6930" w:type="dxa"/>
          </w:tcPr>
          <w:p w14:paraId="173CD391" w14:textId="77777777" w:rsidR="009B2E7C" w:rsidRPr="00102A08" w:rsidRDefault="004C1973" w:rsidP="009B2E7C">
            <w:pPr>
              <w:spacing w:after="240"/>
              <w:rPr>
                <w:rFonts w:ascii="Arial" w:eastAsia="Times New Roman" w:hAnsi="Arial" w:cs="Arial"/>
              </w:rPr>
            </w:pPr>
            <w:r>
              <w:rPr>
                <w:rFonts w:ascii="Arial" w:eastAsia="Times New Roman" w:hAnsi="Arial" w:cs="Arial"/>
              </w:rPr>
              <w:t>An act that permits t</w:t>
            </w:r>
            <w:r w:rsidR="001E2ECF">
              <w:rPr>
                <w:rFonts w:ascii="Arial" w:eastAsia="Times New Roman" w:hAnsi="Arial" w:cs="Arial"/>
              </w:rPr>
              <w:t xml:space="preserve">he designated custodian to act on behalf of the minor. </w:t>
            </w:r>
            <w:r w:rsidR="001E2ECF" w:rsidRPr="00102A08">
              <w:rPr>
                <w:rFonts w:ascii="Arial" w:eastAsia="Times New Roman" w:hAnsi="Arial" w:cs="Arial"/>
              </w:rPr>
              <w:t xml:space="preserve">The custodian on the account </w:t>
            </w:r>
            <w:r w:rsidR="001E2ECF">
              <w:rPr>
                <w:rFonts w:ascii="Arial" w:eastAsia="Times New Roman" w:hAnsi="Arial" w:cs="Arial"/>
              </w:rPr>
              <w:t>must</w:t>
            </w:r>
            <w:r w:rsidR="001E2ECF" w:rsidRPr="00102A08">
              <w:rPr>
                <w:rFonts w:ascii="Arial" w:eastAsia="Times New Roman" w:hAnsi="Arial" w:cs="Arial"/>
              </w:rPr>
              <w:t xml:space="preserve"> be coded as C</w:t>
            </w:r>
            <w:r w:rsidR="001E2ECF">
              <w:rPr>
                <w:rFonts w:ascii="Arial" w:eastAsia="Times New Roman" w:hAnsi="Arial" w:cs="Arial"/>
              </w:rPr>
              <w:t>F</w:t>
            </w:r>
            <w:r>
              <w:rPr>
                <w:rFonts w:ascii="Arial" w:eastAsia="Times New Roman" w:hAnsi="Arial" w:cs="Arial"/>
              </w:rPr>
              <w:t>, and even after the minor reaches the age of majority the UT relation coding of the account should continue</w:t>
            </w:r>
            <w:r w:rsidR="001E2ECF">
              <w:rPr>
                <w:rFonts w:ascii="Arial" w:eastAsia="Times New Roman" w:hAnsi="Arial" w:cs="Arial"/>
              </w:rPr>
              <w:t xml:space="preserve">. </w:t>
            </w:r>
          </w:p>
        </w:tc>
      </w:tr>
      <w:tr w:rsidR="009B2E7C" w:rsidRPr="005D074B" w14:paraId="337796CA" w14:textId="77777777" w:rsidTr="005C6F74">
        <w:trPr>
          <w:trHeight w:val="377"/>
        </w:trPr>
        <w:tc>
          <w:tcPr>
            <w:tcW w:w="828" w:type="dxa"/>
          </w:tcPr>
          <w:p w14:paraId="293FEA83"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UN</w:t>
            </w:r>
          </w:p>
        </w:tc>
        <w:tc>
          <w:tcPr>
            <w:tcW w:w="2430" w:type="dxa"/>
            <w:noWrap/>
            <w:hideMark/>
          </w:tcPr>
          <w:p w14:paraId="14145C2A" w14:textId="77777777" w:rsidR="009B2E7C" w:rsidRPr="005D074B" w:rsidRDefault="009B2E7C" w:rsidP="009B2E7C">
            <w:pPr>
              <w:rPr>
                <w:rFonts w:ascii="Arial" w:eastAsia="Times New Roman" w:hAnsi="Arial" w:cs="Arial"/>
              </w:rPr>
            </w:pPr>
            <w:r w:rsidRPr="005D074B">
              <w:rPr>
                <w:rFonts w:ascii="Arial" w:eastAsia="Times New Roman" w:hAnsi="Arial" w:cs="Arial"/>
              </w:rPr>
              <w:t>Unknown</w:t>
            </w:r>
          </w:p>
        </w:tc>
        <w:tc>
          <w:tcPr>
            <w:tcW w:w="6930" w:type="dxa"/>
            <w:hideMark/>
          </w:tcPr>
          <w:p w14:paraId="6C20700D" w14:textId="77777777" w:rsidR="009B2E7C" w:rsidRPr="005D074B" w:rsidRDefault="009B2E7C" w:rsidP="009B2E7C">
            <w:pPr>
              <w:rPr>
                <w:rFonts w:ascii="Arial" w:eastAsia="Times New Roman" w:hAnsi="Arial" w:cs="Arial"/>
              </w:rPr>
            </w:pPr>
            <w:r w:rsidRPr="005D074B">
              <w:rPr>
                <w:rFonts w:ascii="Arial" w:eastAsia="Times New Roman" w:hAnsi="Arial" w:cs="Arial"/>
              </w:rPr>
              <w:t>The owner's relationship to the property is not known.</w:t>
            </w:r>
          </w:p>
        </w:tc>
      </w:tr>
      <w:tr w:rsidR="009B2E7C" w:rsidRPr="005D074B" w14:paraId="2531B3B0" w14:textId="77777777" w:rsidTr="005C6F74">
        <w:trPr>
          <w:trHeight w:val="1610"/>
        </w:trPr>
        <w:tc>
          <w:tcPr>
            <w:tcW w:w="828" w:type="dxa"/>
          </w:tcPr>
          <w:p w14:paraId="0DE084CC" w14:textId="77777777" w:rsidR="009B2E7C" w:rsidRPr="005D074B" w:rsidRDefault="009B2E7C" w:rsidP="009B2E7C">
            <w:pPr>
              <w:jc w:val="center"/>
              <w:rPr>
                <w:rFonts w:ascii="Arial" w:eastAsia="Times New Roman" w:hAnsi="Arial" w:cs="Arial"/>
              </w:rPr>
            </w:pPr>
            <w:r w:rsidRPr="005D074B">
              <w:rPr>
                <w:rFonts w:ascii="Arial" w:eastAsia="Times New Roman" w:hAnsi="Arial" w:cs="Arial"/>
              </w:rPr>
              <w:t>UF</w:t>
            </w:r>
          </w:p>
        </w:tc>
        <w:tc>
          <w:tcPr>
            <w:tcW w:w="2430" w:type="dxa"/>
            <w:noWrap/>
            <w:hideMark/>
          </w:tcPr>
          <w:p w14:paraId="79534F89" w14:textId="77777777" w:rsidR="009B2E7C" w:rsidRPr="005D074B" w:rsidRDefault="009B2E7C" w:rsidP="009B2E7C">
            <w:pPr>
              <w:rPr>
                <w:rFonts w:ascii="Arial" w:eastAsia="Times New Roman" w:hAnsi="Arial" w:cs="Arial"/>
              </w:rPr>
            </w:pPr>
            <w:r w:rsidRPr="005D074B">
              <w:rPr>
                <w:rFonts w:ascii="Arial" w:eastAsia="Times New Roman" w:hAnsi="Arial" w:cs="Arial"/>
              </w:rPr>
              <w:t>Usufruct</w:t>
            </w:r>
          </w:p>
        </w:tc>
        <w:tc>
          <w:tcPr>
            <w:tcW w:w="6930" w:type="dxa"/>
            <w:hideMark/>
          </w:tcPr>
          <w:p w14:paraId="0C1F3B46" w14:textId="77777777" w:rsidR="009B2E7C" w:rsidRPr="005D074B" w:rsidRDefault="00C45F54" w:rsidP="009B2E7C">
            <w:pPr>
              <w:rPr>
                <w:rFonts w:ascii="Arial" w:eastAsia="Times New Roman" w:hAnsi="Arial" w:cs="Arial"/>
              </w:rPr>
            </w:pPr>
            <w:r>
              <w:rPr>
                <w:rFonts w:ascii="Arial" w:eastAsia="Times New Roman" w:hAnsi="Arial" w:cs="Arial"/>
              </w:rPr>
              <w:t>A</w:t>
            </w:r>
            <w:r w:rsidR="009B2E7C" w:rsidRPr="005D074B">
              <w:rPr>
                <w:rFonts w:ascii="Arial" w:eastAsia="Times New Roman" w:hAnsi="Arial" w:cs="Arial"/>
              </w:rPr>
              <w:t xml:space="preserve"> right</w:t>
            </w:r>
            <w:r w:rsidR="002E0E8D">
              <w:rPr>
                <w:rFonts w:ascii="Arial" w:eastAsia="Times New Roman" w:hAnsi="Arial" w:cs="Arial"/>
              </w:rPr>
              <w:t xml:space="preserve"> to use</w:t>
            </w:r>
            <w:r w:rsidR="009B2E7C" w:rsidRPr="005D074B">
              <w:rPr>
                <w:rFonts w:ascii="Arial" w:eastAsia="Times New Roman" w:hAnsi="Arial" w:cs="Arial"/>
              </w:rPr>
              <w:t xml:space="preserve"> a property owned by another, normally for a limited time or until death. Simply stated, it is the right to use the property, to enjoy the fruits and income of the property, to rent the property out and to collect the rents, all to the exclusion of the underlying</w:t>
            </w:r>
            <w:r w:rsidR="002E0E8D">
              <w:rPr>
                <w:rFonts w:ascii="Arial" w:eastAsia="Times New Roman" w:hAnsi="Arial" w:cs="Arial"/>
              </w:rPr>
              <w:t xml:space="preserve"> property</w:t>
            </w:r>
            <w:r w:rsidR="009B2E7C" w:rsidRPr="005D074B">
              <w:rPr>
                <w:rFonts w:ascii="Arial" w:eastAsia="Times New Roman" w:hAnsi="Arial" w:cs="Arial"/>
              </w:rPr>
              <w:t xml:space="preserve"> owner. The usufructuary has the full right to use the property but cannot dispose of </w:t>
            </w:r>
            <w:r w:rsidR="00423BAD">
              <w:rPr>
                <w:rFonts w:ascii="Arial" w:eastAsia="Times New Roman" w:hAnsi="Arial" w:cs="Arial"/>
              </w:rPr>
              <w:t xml:space="preserve">nor destroy </w:t>
            </w:r>
            <w:r w:rsidR="009B2E7C" w:rsidRPr="005D074B">
              <w:rPr>
                <w:rFonts w:ascii="Arial" w:eastAsia="Times New Roman" w:hAnsi="Arial" w:cs="Arial"/>
              </w:rPr>
              <w:t xml:space="preserve">the property. </w:t>
            </w:r>
          </w:p>
        </w:tc>
      </w:tr>
    </w:tbl>
    <w:p w14:paraId="7EC736CF" w14:textId="77777777" w:rsidR="009A4AE1" w:rsidRDefault="009A4AE1" w:rsidP="00366E19">
      <w:pPr>
        <w:pStyle w:val="ListParagraph"/>
        <w:ind w:left="360"/>
        <w:rPr>
          <w:rFonts w:ascii="Arial" w:hAnsi="Arial" w:cs="Arial"/>
          <w:b/>
          <w:sz w:val="24"/>
          <w:szCs w:val="24"/>
          <w:u w:val="single"/>
        </w:rPr>
      </w:pPr>
    </w:p>
    <w:p w14:paraId="3B8E952A" w14:textId="77777777" w:rsidR="009A4AE1" w:rsidRDefault="009A4AE1" w:rsidP="00366E19">
      <w:pPr>
        <w:pStyle w:val="ListParagraph"/>
        <w:ind w:left="360"/>
        <w:rPr>
          <w:rFonts w:ascii="Arial" w:hAnsi="Arial" w:cs="Arial"/>
          <w:b/>
          <w:sz w:val="24"/>
          <w:szCs w:val="24"/>
          <w:u w:val="single"/>
        </w:rPr>
      </w:pPr>
    </w:p>
    <w:p w14:paraId="67FD50BC" w14:textId="77777777" w:rsidR="00007AB3" w:rsidRDefault="00007AB3" w:rsidP="00366E19">
      <w:pPr>
        <w:pStyle w:val="ListParagraph"/>
        <w:ind w:left="360"/>
        <w:rPr>
          <w:rFonts w:ascii="Arial" w:hAnsi="Arial" w:cs="Arial"/>
          <w:b/>
          <w:sz w:val="24"/>
          <w:szCs w:val="24"/>
          <w:u w:val="single"/>
        </w:rPr>
      </w:pPr>
    </w:p>
    <w:p w14:paraId="7C0F2C63" w14:textId="77777777" w:rsidR="00007AB3" w:rsidRPr="002635AE" w:rsidRDefault="00007AB3" w:rsidP="002635AE">
      <w:pPr>
        <w:rPr>
          <w:rFonts w:ascii="Arial" w:hAnsi="Arial" w:cs="Arial"/>
          <w:b/>
          <w:sz w:val="24"/>
          <w:szCs w:val="24"/>
          <w:u w:val="single"/>
        </w:rPr>
      </w:pPr>
    </w:p>
    <w:p w14:paraId="6D26C7F9" w14:textId="77777777" w:rsidR="00366E19" w:rsidRDefault="00366E19" w:rsidP="005C6F74">
      <w:pPr>
        <w:pStyle w:val="Heading4"/>
        <w:numPr>
          <w:ilvl w:val="3"/>
          <w:numId w:val="16"/>
        </w:numPr>
      </w:pPr>
      <w:bookmarkStart w:id="60" w:name="_Toc40849468"/>
      <w:r w:rsidRPr="00366E19">
        <w:rPr>
          <w:sz w:val="22"/>
          <w:szCs w:val="22"/>
        </w:rPr>
        <w:lastRenderedPageBreak/>
        <w:t>GUIDE ON REPORTING OWNER NAMES FOR UNIQUE PROPERTY TYPES</w:t>
      </w:r>
      <w:bookmarkEnd w:id="60"/>
    </w:p>
    <w:p w14:paraId="03D29EF6" w14:textId="77777777" w:rsidR="00366E19" w:rsidRDefault="00366E19" w:rsidP="005C6F74">
      <w:pPr>
        <w:rPr>
          <w:rFonts w:ascii="Arial" w:hAnsi="Arial" w:cs="Arial"/>
          <w:b/>
          <w:sz w:val="24"/>
          <w:szCs w:val="24"/>
          <w:u w:val="single"/>
        </w:rPr>
      </w:pPr>
    </w:p>
    <w:p w14:paraId="4228EE73" w14:textId="77777777" w:rsidR="00366E19" w:rsidRDefault="00366E19" w:rsidP="00366E19">
      <w:pPr>
        <w:pStyle w:val="ListParagraph"/>
        <w:ind w:left="0"/>
        <w:rPr>
          <w:b/>
          <w:sz w:val="22"/>
          <w:szCs w:val="22"/>
        </w:rPr>
      </w:pPr>
    </w:p>
    <w:tbl>
      <w:tblPr>
        <w:tblStyle w:val="TableGrid"/>
        <w:tblW w:w="0" w:type="auto"/>
        <w:tblLook w:val="04A0" w:firstRow="1" w:lastRow="0" w:firstColumn="1" w:lastColumn="0" w:noHBand="0" w:noVBand="1"/>
      </w:tblPr>
      <w:tblGrid>
        <w:gridCol w:w="2388"/>
        <w:gridCol w:w="3219"/>
        <w:gridCol w:w="2044"/>
        <w:gridCol w:w="1987"/>
      </w:tblGrid>
      <w:tr w:rsidR="00366E19" w14:paraId="24A1D574" w14:textId="77777777" w:rsidTr="00427D95">
        <w:tc>
          <w:tcPr>
            <w:tcW w:w="1927" w:type="dxa"/>
          </w:tcPr>
          <w:p w14:paraId="37509CA0" w14:textId="77777777" w:rsidR="00366E19" w:rsidRDefault="00366E19" w:rsidP="00427D95">
            <w:pPr>
              <w:pStyle w:val="ListParagraph"/>
              <w:ind w:left="0"/>
              <w:rPr>
                <w:b/>
                <w:sz w:val="22"/>
                <w:szCs w:val="22"/>
              </w:rPr>
            </w:pPr>
            <w:r>
              <w:rPr>
                <w:b/>
                <w:sz w:val="22"/>
                <w:szCs w:val="22"/>
              </w:rPr>
              <w:t>Type of Property</w:t>
            </w:r>
          </w:p>
        </w:tc>
        <w:tc>
          <w:tcPr>
            <w:tcW w:w="3468" w:type="dxa"/>
          </w:tcPr>
          <w:p w14:paraId="2A9580B7" w14:textId="77777777" w:rsidR="00366E19" w:rsidRDefault="00366E19" w:rsidP="00427D95">
            <w:pPr>
              <w:pStyle w:val="ListParagraph"/>
              <w:ind w:left="0"/>
              <w:rPr>
                <w:b/>
                <w:sz w:val="22"/>
                <w:szCs w:val="22"/>
              </w:rPr>
            </w:pPr>
            <w:r>
              <w:rPr>
                <w:b/>
                <w:sz w:val="22"/>
                <w:szCs w:val="22"/>
              </w:rPr>
              <w:t>How to Report Owner Name</w:t>
            </w:r>
          </w:p>
        </w:tc>
        <w:tc>
          <w:tcPr>
            <w:tcW w:w="2160" w:type="dxa"/>
          </w:tcPr>
          <w:p w14:paraId="4477B71C" w14:textId="77777777" w:rsidR="00366E19" w:rsidRDefault="00366E19" w:rsidP="00427D95">
            <w:pPr>
              <w:pStyle w:val="ListParagraph"/>
              <w:ind w:left="0"/>
              <w:rPr>
                <w:b/>
                <w:sz w:val="22"/>
                <w:szCs w:val="22"/>
              </w:rPr>
            </w:pPr>
            <w:r>
              <w:rPr>
                <w:b/>
                <w:sz w:val="22"/>
                <w:szCs w:val="22"/>
              </w:rPr>
              <w:t>Property Type Code</w:t>
            </w:r>
          </w:p>
        </w:tc>
        <w:tc>
          <w:tcPr>
            <w:tcW w:w="2070" w:type="dxa"/>
          </w:tcPr>
          <w:p w14:paraId="3FB883B7" w14:textId="77777777" w:rsidR="00366E19" w:rsidRDefault="00366E19" w:rsidP="00427D95">
            <w:pPr>
              <w:pStyle w:val="ListParagraph"/>
              <w:ind w:left="0"/>
              <w:rPr>
                <w:b/>
                <w:sz w:val="22"/>
                <w:szCs w:val="22"/>
              </w:rPr>
            </w:pPr>
            <w:r>
              <w:rPr>
                <w:b/>
                <w:sz w:val="22"/>
                <w:szCs w:val="22"/>
              </w:rPr>
              <w:t>Relationship Code</w:t>
            </w:r>
          </w:p>
        </w:tc>
      </w:tr>
      <w:tr w:rsidR="00366E19" w14:paraId="1B8B751D" w14:textId="77777777" w:rsidTr="00427D95">
        <w:tc>
          <w:tcPr>
            <w:tcW w:w="1927" w:type="dxa"/>
          </w:tcPr>
          <w:p w14:paraId="6F86920A" w14:textId="77777777" w:rsidR="00366E19" w:rsidRPr="00C721C2" w:rsidRDefault="00366E19" w:rsidP="00427D95">
            <w:pPr>
              <w:pStyle w:val="ListParagraph"/>
              <w:ind w:left="0"/>
              <w:rPr>
                <w:sz w:val="22"/>
                <w:szCs w:val="22"/>
              </w:rPr>
            </w:pPr>
            <w:r>
              <w:rPr>
                <w:sz w:val="22"/>
                <w:szCs w:val="22"/>
              </w:rPr>
              <w:t xml:space="preserve">Estate </w:t>
            </w:r>
          </w:p>
        </w:tc>
        <w:tc>
          <w:tcPr>
            <w:tcW w:w="3468" w:type="dxa"/>
          </w:tcPr>
          <w:p w14:paraId="189D6DBD" w14:textId="77777777" w:rsidR="00366E19" w:rsidRPr="00C721C2" w:rsidRDefault="00366E19" w:rsidP="00427D95">
            <w:pPr>
              <w:pStyle w:val="ListParagraph"/>
              <w:ind w:left="0"/>
              <w:rPr>
                <w:sz w:val="22"/>
                <w:szCs w:val="22"/>
              </w:rPr>
            </w:pPr>
            <w:r w:rsidRPr="00C721C2">
              <w:rPr>
                <w:sz w:val="22"/>
                <w:szCs w:val="22"/>
              </w:rPr>
              <w:t>Do not include “Estate of” in the name field on your report</w:t>
            </w:r>
            <w:r w:rsidR="00A84C95">
              <w:rPr>
                <w:sz w:val="22"/>
                <w:szCs w:val="22"/>
              </w:rPr>
              <w:t>.</w:t>
            </w:r>
            <w:r w:rsidRPr="00C721C2">
              <w:rPr>
                <w:sz w:val="22"/>
                <w:szCs w:val="22"/>
              </w:rPr>
              <w:t xml:space="preserve"> </w:t>
            </w:r>
            <w:r w:rsidR="00A84C95">
              <w:rPr>
                <w:sz w:val="22"/>
                <w:szCs w:val="22"/>
              </w:rPr>
              <w:t>O</w:t>
            </w:r>
            <w:r w:rsidRPr="00C721C2">
              <w:rPr>
                <w:sz w:val="22"/>
                <w:szCs w:val="22"/>
              </w:rPr>
              <w:t>nly</w:t>
            </w:r>
            <w:r w:rsidR="00A84C95">
              <w:rPr>
                <w:sz w:val="22"/>
                <w:szCs w:val="22"/>
              </w:rPr>
              <w:t xml:space="preserve"> include</w:t>
            </w:r>
            <w:r w:rsidRPr="00C721C2">
              <w:rPr>
                <w:sz w:val="22"/>
                <w:szCs w:val="22"/>
              </w:rPr>
              <w:t xml:space="preserve"> the first and last name of the deceased owner</w:t>
            </w:r>
            <w:r>
              <w:rPr>
                <w:sz w:val="22"/>
                <w:szCs w:val="22"/>
              </w:rPr>
              <w:t>. (The Estate should be reflected in the relationship code field.)</w:t>
            </w:r>
          </w:p>
          <w:p w14:paraId="6A87B8E9" w14:textId="77777777" w:rsidR="00366E19" w:rsidRPr="00C721C2" w:rsidRDefault="00366E19" w:rsidP="00427D95">
            <w:pPr>
              <w:ind w:left="360"/>
              <w:rPr>
                <w:sz w:val="22"/>
                <w:szCs w:val="22"/>
              </w:rPr>
            </w:pPr>
          </w:p>
        </w:tc>
        <w:tc>
          <w:tcPr>
            <w:tcW w:w="2160" w:type="dxa"/>
          </w:tcPr>
          <w:p w14:paraId="73CDA6E5" w14:textId="77777777" w:rsidR="00366E19" w:rsidRPr="00C721C2" w:rsidRDefault="00366E19" w:rsidP="00427D95">
            <w:pPr>
              <w:pStyle w:val="ListParagraph"/>
              <w:ind w:left="0"/>
              <w:rPr>
                <w:sz w:val="22"/>
                <w:szCs w:val="22"/>
              </w:rPr>
            </w:pPr>
            <w:r>
              <w:rPr>
                <w:sz w:val="22"/>
                <w:szCs w:val="22"/>
              </w:rPr>
              <w:t>Varies depending on type of property being reported (checking, savings, IRA</w:t>
            </w:r>
            <w:r w:rsidR="00423BAD">
              <w:rPr>
                <w:sz w:val="22"/>
                <w:szCs w:val="22"/>
              </w:rPr>
              <w:t>,</w:t>
            </w:r>
            <w:r>
              <w:rPr>
                <w:sz w:val="22"/>
                <w:szCs w:val="22"/>
              </w:rPr>
              <w:t xml:space="preserve"> etc.)</w:t>
            </w:r>
          </w:p>
        </w:tc>
        <w:tc>
          <w:tcPr>
            <w:tcW w:w="2070" w:type="dxa"/>
          </w:tcPr>
          <w:p w14:paraId="3388A0BE" w14:textId="77777777" w:rsidR="00366E19" w:rsidRPr="00C721C2" w:rsidRDefault="00366E19" w:rsidP="00427D95">
            <w:pPr>
              <w:pStyle w:val="ListParagraph"/>
              <w:ind w:left="0"/>
              <w:rPr>
                <w:sz w:val="22"/>
                <w:szCs w:val="22"/>
              </w:rPr>
            </w:pPr>
            <w:r>
              <w:rPr>
                <w:sz w:val="22"/>
                <w:szCs w:val="22"/>
              </w:rPr>
              <w:t xml:space="preserve">Owner: </w:t>
            </w:r>
            <w:r w:rsidRPr="00C721C2">
              <w:rPr>
                <w:sz w:val="22"/>
                <w:szCs w:val="22"/>
              </w:rPr>
              <w:t>ES</w:t>
            </w:r>
          </w:p>
        </w:tc>
      </w:tr>
      <w:tr w:rsidR="00366E19" w14:paraId="71016ECB" w14:textId="77777777" w:rsidTr="00427D95">
        <w:tc>
          <w:tcPr>
            <w:tcW w:w="1927" w:type="dxa"/>
          </w:tcPr>
          <w:p w14:paraId="50189614" w14:textId="77777777" w:rsidR="00366E19" w:rsidRDefault="00366E19" w:rsidP="00427D95">
            <w:pPr>
              <w:pStyle w:val="ListParagraph"/>
              <w:ind w:left="0"/>
              <w:rPr>
                <w:sz w:val="22"/>
                <w:szCs w:val="22"/>
              </w:rPr>
            </w:pPr>
            <w:r>
              <w:rPr>
                <w:sz w:val="22"/>
                <w:szCs w:val="22"/>
              </w:rPr>
              <w:t>IRA</w:t>
            </w:r>
          </w:p>
        </w:tc>
        <w:tc>
          <w:tcPr>
            <w:tcW w:w="3468" w:type="dxa"/>
          </w:tcPr>
          <w:p w14:paraId="5A424E1D" w14:textId="77777777" w:rsidR="00366E19" w:rsidRDefault="00366E19" w:rsidP="00427D95">
            <w:pPr>
              <w:pStyle w:val="ListParagraph"/>
              <w:ind w:left="0"/>
              <w:rPr>
                <w:sz w:val="22"/>
                <w:szCs w:val="22"/>
              </w:rPr>
            </w:pPr>
            <w:r>
              <w:rPr>
                <w:sz w:val="22"/>
                <w:szCs w:val="22"/>
              </w:rPr>
              <w:t>Do not include “IRA” anywhere in the first name, last name</w:t>
            </w:r>
            <w:r w:rsidR="00423BAD">
              <w:rPr>
                <w:sz w:val="22"/>
                <w:szCs w:val="22"/>
              </w:rPr>
              <w:t>,</w:t>
            </w:r>
            <w:r>
              <w:rPr>
                <w:sz w:val="22"/>
                <w:szCs w:val="22"/>
              </w:rPr>
              <w:t xml:space="preserve"> or address fields. Report the last name and first name of the owner, and any beneficiary information, if applicable.</w:t>
            </w:r>
          </w:p>
        </w:tc>
        <w:tc>
          <w:tcPr>
            <w:tcW w:w="2160" w:type="dxa"/>
          </w:tcPr>
          <w:p w14:paraId="3CBB8800" w14:textId="77777777" w:rsidR="00366E19" w:rsidRDefault="00366E19" w:rsidP="00427D95">
            <w:pPr>
              <w:pStyle w:val="ListParagraph"/>
              <w:ind w:left="0"/>
              <w:rPr>
                <w:sz w:val="22"/>
                <w:szCs w:val="22"/>
              </w:rPr>
            </w:pPr>
            <w:r>
              <w:rPr>
                <w:sz w:val="22"/>
                <w:szCs w:val="22"/>
              </w:rPr>
              <w:t>Any of the “IR” property type codes</w:t>
            </w:r>
          </w:p>
        </w:tc>
        <w:tc>
          <w:tcPr>
            <w:tcW w:w="2070" w:type="dxa"/>
          </w:tcPr>
          <w:p w14:paraId="015D3D33" w14:textId="77777777" w:rsidR="00366E19" w:rsidRPr="0033221B" w:rsidRDefault="00366E19" w:rsidP="00427D95">
            <w:pPr>
              <w:pStyle w:val="ListParagraph"/>
              <w:ind w:left="0"/>
              <w:rPr>
                <w:sz w:val="22"/>
                <w:szCs w:val="22"/>
              </w:rPr>
            </w:pPr>
            <w:r>
              <w:rPr>
                <w:sz w:val="22"/>
                <w:szCs w:val="22"/>
              </w:rPr>
              <w:t>Owner: SO</w:t>
            </w:r>
            <w:r>
              <w:rPr>
                <w:sz w:val="22"/>
                <w:szCs w:val="22"/>
              </w:rPr>
              <w:br/>
              <w:t>Beneficiary: BF</w:t>
            </w:r>
          </w:p>
        </w:tc>
      </w:tr>
      <w:tr w:rsidR="00366E19" w14:paraId="6E0151DF" w14:textId="77777777" w:rsidTr="00427D95">
        <w:tc>
          <w:tcPr>
            <w:tcW w:w="1927" w:type="dxa"/>
          </w:tcPr>
          <w:p w14:paraId="5F045476" w14:textId="77777777" w:rsidR="00366E19" w:rsidRDefault="00366E19" w:rsidP="00427D95">
            <w:pPr>
              <w:pStyle w:val="ListParagraph"/>
              <w:ind w:left="0"/>
              <w:rPr>
                <w:sz w:val="22"/>
                <w:szCs w:val="22"/>
              </w:rPr>
            </w:pPr>
            <w:r>
              <w:rPr>
                <w:sz w:val="22"/>
                <w:szCs w:val="22"/>
              </w:rPr>
              <w:t>Trust</w:t>
            </w:r>
          </w:p>
        </w:tc>
        <w:tc>
          <w:tcPr>
            <w:tcW w:w="3468" w:type="dxa"/>
          </w:tcPr>
          <w:p w14:paraId="44291BD7" w14:textId="77777777" w:rsidR="00366E19" w:rsidRPr="00C721C2" w:rsidRDefault="00366E19" w:rsidP="00427D95">
            <w:pPr>
              <w:rPr>
                <w:sz w:val="22"/>
                <w:szCs w:val="22"/>
              </w:rPr>
            </w:pPr>
            <w:r w:rsidRPr="00C721C2">
              <w:rPr>
                <w:sz w:val="22"/>
                <w:szCs w:val="22"/>
              </w:rPr>
              <w:t xml:space="preserve">Report “John Smith Living Trust” as a business with the tax ID of the trust. </w:t>
            </w:r>
            <w:r>
              <w:rPr>
                <w:sz w:val="22"/>
                <w:szCs w:val="22"/>
              </w:rPr>
              <w:t xml:space="preserve">If there is a trustee for the trust, the trustee </w:t>
            </w:r>
            <w:r w:rsidR="003410FF">
              <w:rPr>
                <w:sz w:val="22"/>
                <w:szCs w:val="22"/>
              </w:rPr>
              <w:t>must</w:t>
            </w:r>
            <w:r>
              <w:rPr>
                <w:sz w:val="22"/>
                <w:szCs w:val="22"/>
              </w:rPr>
              <w:t xml:space="preserve"> be reported as an alternate owner.</w:t>
            </w:r>
          </w:p>
        </w:tc>
        <w:tc>
          <w:tcPr>
            <w:tcW w:w="2160" w:type="dxa"/>
          </w:tcPr>
          <w:p w14:paraId="781DF34C" w14:textId="77777777" w:rsidR="00366E19" w:rsidRDefault="00366E19" w:rsidP="00427D95">
            <w:pPr>
              <w:pStyle w:val="ListParagraph"/>
              <w:ind w:left="0"/>
              <w:rPr>
                <w:sz w:val="22"/>
                <w:szCs w:val="22"/>
              </w:rPr>
            </w:pPr>
            <w:r>
              <w:rPr>
                <w:sz w:val="22"/>
                <w:szCs w:val="22"/>
              </w:rPr>
              <w:t>Varies depending on the type of property being reported (checking, savings, IRA</w:t>
            </w:r>
            <w:r w:rsidR="00423BAD">
              <w:rPr>
                <w:sz w:val="22"/>
                <w:szCs w:val="22"/>
              </w:rPr>
              <w:t>,</w:t>
            </w:r>
            <w:r>
              <w:rPr>
                <w:sz w:val="22"/>
                <w:szCs w:val="22"/>
              </w:rPr>
              <w:t xml:space="preserve"> etc.)</w:t>
            </w:r>
          </w:p>
        </w:tc>
        <w:tc>
          <w:tcPr>
            <w:tcW w:w="2070" w:type="dxa"/>
          </w:tcPr>
          <w:p w14:paraId="300BB5E7" w14:textId="77777777" w:rsidR="00366E19" w:rsidRDefault="00366E19" w:rsidP="00427D95">
            <w:pPr>
              <w:pStyle w:val="ListParagraph"/>
              <w:ind w:left="0"/>
              <w:rPr>
                <w:sz w:val="22"/>
                <w:szCs w:val="22"/>
              </w:rPr>
            </w:pPr>
            <w:r>
              <w:rPr>
                <w:sz w:val="22"/>
                <w:szCs w:val="22"/>
              </w:rPr>
              <w:t>Owner(s): SO or AN</w:t>
            </w:r>
          </w:p>
          <w:p w14:paraId="4C4E2C2B" w14:textId="77777777" w:rsidR="00366E19" w:rsidRDefault="00366E19" w:rsidP="00427D95">
            <w:pPr>
              <w:pStyle w:val="ListParagraph"/>
              <w:ind w:left="0"/>
              <w:rPr>
                <w:sz w:val="22"/>
                <w:szCs w:val="22"/>
              </w:rPr>
            </w:pPr>
            <w:r>
              <w:rPr>
                <w:sz w:val="22"/>
                <w:szCs w:val="22"/>
              </w:rPr>
              <w:t>Beneficiary: BF</w:t>
            </w:r>
            <w:r>
              <w:rPr>
                <w:sz w:val="22"/>
                <w:szCs w:val="22"/>
              </w:rPr>
              <w:br/>
              <w:t>Trustee: TE</w:t>
            </w:r>
          </w:p>
        </w:tc>
      </w:tr>
      <w:tr w:rsidR="00366E19" w14:paraId="08AFD97A" w14:textId="77777777" w:rsidTr="00427D95">
        <w:tc>
          <w:tcPr>
            <w:tcW w:w="1927" w:type="dxa"/>
          </w:tcPr>
          <w:p w14:paraId="43AED990" w14:textId="77777777" w:rsidR="00366E19" w:rsidRDefault="00366E19" w:rsidP="00427D95">
            <w:pPr>
              <w:pStyle w:val="ListParagraph"/>
              <w:ind w:left="0"/>
              <w:rPr>
                <w:sz w:val="22"/>
                <w:szCs w:val="22"/>
              </w:rPr>
            </w:pPr>
            <w:r>
              <w:rPr>
                <w:sz w:val="22"/>
                <w:szCs w:val="22"/>
              </w:rPr>
              <w:t>Guardianship/Custodian</w:t>
            </w:r>
          </w:p>
        </w:tc>
        <w:tc>
          <w:tcPr>
            <w:tcW w:w="3468" w:type="dxa"/>
          </w:tcPr>
          <w:p w14:paraId="25DD4567" w14:textId="77777777" w:rsidR="00366E19" w:rsidRDefault="00366E19" w:rsidP="00427D95">
            <w:pPr>
              <w:pStyle w:val="ListParagraph"/>
              <w:ind w:left="0"/>
              <w:rPr>
                <w:sz w:val="22"/>
                <w:szCs w:val="22"/>
              </w:rPr>
            </w:pPr>
            <w:r>
              <w:rPr>
                <w:sz w:val="22"/>
                <w:szCs w:val="22"/>
              </w:rPr>
              <w:t>Do not include the word “Guardian” or “Custodian” anywhere in the name or address fields on the report.</w:t>
            </w:r>
          </w:p>
          <w:p w14:paraId="34BC3CF6" w14:textId="77777777" w:rsidR="00366E19" w:rsidRDefault="00366E19" w:rsidP="00427D95">
            <w:pPr>
              <w:pStyle w:val="ListParagraph"/>
              <w:ind w:left="0"/>
              <w:rPr>
                <w:sz w:val="22"/>
                <w:szCs w:val="22"/>
              </w:rPr>
            </w:pPr>
          </w:p>
          <w:p w14:paraId="347B7A37" w14:textId="77777777" w:rsidR="00366E19" w:rsidRDefault="00366E19" w:rsidP="00427D95">
            <w:pPr>
              <w:pStyle w:val="ListParagraph"/>
              <w:ind w:left="0"/>
              <w:rPr>
                <w:sz w:val="22"/>
                <w:szCs w:val="22"/>
              </w:rPr>
            </w:pPr>
            <w:r>
              <w:rPr>
                <w:sz w:val="22"/>
                <w:szCs w:val="22"/>
              </w:rPr>
              <w:t xml:space="preserve">The guardian or custodian </w:t>
            </w:r>
            <w:r w:rsidR="003410FF">
              <w:rPr>
                <w:sz w:val="22"/>
                <w:szCs w:val="22"/>
              </w:rPr>
              <w:t>must</w:t>
            </w:r>
            <w:r>
              <w:rPr>
                <w:sz w:val="22"/>
                <w:szCs w:val="22"/>
              </w:rPr>
              <w:t xml:space="preserve"> be reported as an alternate owner on the account, with the correct relationship code</w:t>
            </w:r>
            <w:r w:rsidR="003410FF">
              <w:rPr>
                <w:sz w:val="22"/>
                <w:szCs w:val="22"/>
              </w:rPr>
              <w:t xml:space="preserve">. The guardian or custodian must </w:t>
            </w:r>
            <w:r>
              <w:rPr>
                <w:sz w:val="22"/>
                <w:szCs w:val="22"/>
              </w:rPr>
              <w:t>not</w:t>
            </w:r>
            <w:r w:rsidR="003410FF">
              <w:rPr>
                <w:sz w:val="22"/>
                <w:szCs w:val="22"/>
              </w:rPr>
              <w:t xml:space="preserve"> be reported as the</w:t>
            </w:r>
            <w:r>
              <w:rPr>
                <w:sz w:val="22"/>
                <w:szCs w:val="22"/>
              </w:rPr>
              <w:t xml:space="preserve"> primary</w:t>
            </w:r>
            <w:r w:rsidR="003410FF">
              <w:rPr>
                <w:sz w:val="22"/>
                <w:szCs w:val="22"/>
              </w:rPr>
              <w:t xml:space="preserve"> owner</w:t>
            </w:r>
            <w:r>
              <w:rPr>
                <w:sz w:val="22"/>
                <w:szCs w:val="22"/>
              </w:rPr>
              <w:t>. The actual owner of the funds must be listed as the primary</w:t>
            </w:r>
            <w:r w:rsidR="003410FF">
              <w:rPr>
                <w:sz w:val="22"/>
                <w:szCs w:val="22"/>
              </w:rPr>
              <w:t xml:space="preserve"> owner</w:t>
            </w:r>
            <w:r>
              <w:rPr>
                <w:sz w:val="22"/>
                <w:szCs w:val="22"/>
              </w:rPr>
              <w:t xml:space="preserve">. </w:t>
            </w:r>
          </w:p>
        </w:tc>
        <w:tc>
          <w:tcPr>
            <w:tcW w:w="2160" w:type="dxa"/>
          </w:tcPr>
          <w:p w14:paraId="000C6973" w14:textId="77777777" w:rsidR="00366E19" w:rsidRDefault="00366E19" w:rsidP="00427D95">
            <w:pPr>
              <w:pStyle w:val="ListParagraph"/>
              <w:ind w:left="0"/>
              <w:rPr>
                <w:sz w:val="22"/>
                <w:szCs w:val="22"/>
              </w:rPr>
            </w:pPr>
            <w:r>
              <w:rPr>
                <w:sz w:val="22"/>
                <w:szCs w:val="22"/>
              </w:rPr>
              <w:t>Varies depending on the type of property being report</w:t>
            </w:r>
            <w:r w:rsidR="00423BAD">
              <w:rPr>
                <w:sz w:val="22"/>
                <w:szCs w:val="22"/>
              </w:rPr>
              <w:t>ed</w:t>
            </w:r>
            <w:r>
              <w:rPr>
                <w:sz w:val="22"/>
                <w:szCs w:val="22"/>
              </w:rPr>
              <w:t xml:space="preserve"> (checking, savings, IRA</w:t>
            </w:r>
            <w:r w:rsidR="00423BAD">
              <w:rPr>
                <w:sz w:val="22"/>
                <w:szCs w:val="22"/>
              </w:rPr>
              <w:t>,</w:t>
            </w:r>
            <w:r>
              <w:rPr>
                <w:sz w:val="22"/>
                <w:szCs w:val="22"/>
              </w:rPr>
              <w:t xml:space="preserve"> etc.)</w:t>
            </w:r>
          </w:p>
        </w:tc>
        <w:tc>
          <w:tcPr>
            <w:tcW w:w="2070" w:type="dxa"/>
          </w:tcPr>
          <w:p w14:paraId="77360F9B" w14:textId="77777777" w:rsidR="00366E19" w:rsidRDefault="00366E19" w:rsidP="00427D95">
            <w:pPr>
              <w:pStyle w:val="ListParagraph"/>
              <w:ind w:left="0"/>
              <w:rPr>
                <w:sz w:val="22"/>
                <w:szCs w:val="22"/>
              </w:rPr>
            </w:pPr>
            <w:r>
              <w:rPr>
                <w:sz w:val="22"/>
                <w:szCs w:val="22"/>
              </w:rPr>
              <w:t>Owner(s): SO or AN</w:t>
            </w:r>
          </w:p>
          <w:p w14:paraId="70019B4D" w14:textId="77777777" w:rsidR="00366E19" w:rsidRDefault="00366E19" w:rsidP="00427D95">
            <w:pPr>
              <w:pStyle w:val="ListParagraph"/>
              <w:ind w:left="0"/>
              <w:rPr>
                <w:sz w:val="22"/>
                <w:szCs w:val="22"/>
              </w:rPr>
            </w:pPr>
            <w:r>
              <w:rPr>
                <w:sz w:val="22"/>
                <w:szCs w:val="22"/>
              </w:rPr>
              <w:t>Guardian: GR</w:t>
            </w:r>
            <w:r>
              <w:rPr>
                <w:sz w:val="22"/>
                <w:szCs w:val="22"/>
              </w:rPr>
              <w:br/>
              <w:t>Custodian: CF</w:t>
            </w:r>
          </w:p>
        </w:tc>
      </w:tr>
    </w:tbl>
    <w:p w14:paraId="5D36E493" w14:textId="77777777" w:rsidR="00366E19" w:rsidRPr="00C721C2" w:rsidRDefault="00366E19" w:rsidP="00366E19">
      <w:pPr>
        <w:pStyle w:val="ListParagraph"/>
        <w:ind w:left="0"/>
        <w:rPr>
          <w:b/>
          <w:sz w:val="22"/>
          <w:szCs w:val="22"/>
        </w:rPr>
      </w:pPr>
    </w:p>
    <w:p w14:paraId="1DEBD1A4" w14:textId="77777777" w:rsidR="00856F4A" w:rsidRPr="00F90B5D" w:rsidRDefault="00DA2EF9" w:rsidP="00856F4A">
      <w:pPr>
        <w:pStyle w:val="Heading4"/>
        <w:numPr>
          <w:ilvl w:val="3"/>
          <w:numId w:val="16"/>
        </w:numPr>
        <w:rPr>
          <w:i w:val="0"/>
          <w:sz w:val="22"/>
          <w:szCs w:val="22"/>
        </w:rPr>
      </w:pPr>
      <w:bookmarkStart w:id="61" w:name="topic_PROPADD_Record"/>
      <w:bookmarkStart w:id="62" w:name="_Toc40849469"/>
      <w:bookmarkEnd w:id="61"/>
      <w:r w:rsidRPr="00607FAE">
        <w:rPr>
          <w:i w:val="0"/>
          <w:sz w:val="22"/>
          <w:szCs w:val="22"/>
        </w:rPr>
        <w:t>T</w:t>
      </w:r>
      <w:r w:rsidR="00CF1C52" w:rsidRPr="00607FAE">
        <w:rPr>
          <w:i w:val="0"/>
          <w:sz w:val="22"/>
          <w:szCs w:val="22"/>
        </w:rPr>
        <w:t xml:space="preserve">ANGIBLE </w:t>
      </w:r>
      <w:r w:rsidR="009D029B" w:rsidRPr="005C6F74">
        <w:rPr>
          <w:i w:val="0"/>
          <w:sz w:val="22"/>
          <w:szCs w:val="22"/>
        </w:rPr>
        <w:t>CATEGORY</w:t>
      </w:r>
      <w:r w:rsidR="00CF1C52" w:rsidRPr="00607FAE">
        <w:rPr>
          <w:i w:val="0"/>
          <w:sz w:val="22"/>
          <w:szCs w:val="22"/>
        </w:rPr>
        <w:t xml:space="preserve"> CODES</w:t>
      </w:r>
      <w:bookmarkEnd w:id="62"/>
    </w:p>
    <w:p w14:paraId="7AD64C2D" w14:textId="77777777" w:rsidR="00DA2EF9" w:rsidRPr="00BB59FC" w:rsidRDefault="00DA2EF9" w:rsidP="00DA2EF9"/>
    <w:p w14:paraId="0A35651E" w14:textId="77777777" w:rsidR="00DA2EF9" w:rsidRPr="00AA2D6B" w:rsidRDefault="00DA2EF9" w:rsidP="00DA2EF9">
      <w:pPr>
        <w:pStyle w:val="ListParagraph"/>
        <w:ind w:left="0"/>
        <w:rPr>
          <w:sz w:val="22"/>
          <w:szCs w:val="22"/>
        </w:rPr>
      </w:pPr>
      <w:r w:rsidRPr="00607FAE">
        <w:rPr>
          <w:sz w:val="22"/>
          <w:szCs w:val="22"/>
        </w:rPr>
        <w:t xml:space="preserve">The </w:t>
      </w:r>
      <w:r w:rsidR="003D6E23" w:rsidRPr="00607FAE">
        <w:rPr>
          <w:sz w:val="22"/>
          <w:szCs w:val="22"/>
        </w:rPr>
        <w:t xml:space="preserve">Tangible </w:t>
      </w:r>
      <w:r w:rsidR="007B5DC5" w:rsidRPr="00607FAE">
        <w:rPr>
          <w:sz w:val="22"/>
          <w:szCs w:val="22"/>
        </w:rPr>
        <w:t>Category</w:t>
      </w:r>
      <w:r w:rsidR="003D6E23" w:rsidRPr="00607FAE">
        <w:rPr>
          <w:sz w:val="22"/>
          <w:szCs w:val="22"/>
        </w:rPr>
        <w:t xml:space="preserve"> Code is required when using the Electronic Report Format option</w:t>
      </w:r>
      <w:r w:rsidR="007B5DC5" w:rsidRPr="00607FAE">
        <w:rPr>
          <w:sz w:val="22"/>
          <w:szCs w:val="22"/>
        </w:rPr>
        <w:t xml:space="preserve"> and is used to identify the category type for each</w:t>
      </w:r>
      <w:r w:rsidR="007B5DC5">
        <w:rPr>
          <w:sz w:val="22"/>
          <w:szCs w:val="22"/>
        </w:rPr>
        <w:t xml:space="preserve"> item being reported from a safe</w:t>
      </w:r>
      <w:r w:rsidR="00183BD3">
        <w:rPr>
          <w:sz w:val="22"/>
          <w:szCs w:val="22"/>
        </w:rPr>
        <w:t>-</w:t>
      </w:r>
      <w:r w:rsidR="007B5DC5">
        <w:rPr>
          <w:sz w:val="22"/>
          <w:szCs w:val="22"/>
        </w:rPr>
        <w:t>deposit box</w:t>
      </w:r>
      <w:r w:rsidR="007B5DC5" w:rsidRPr="003A5CE7">
        <w:rPr>
          <w:sz w:val="22"/>
          <w:szCs w:val="22"/>
        </w:rPr>
        <w:t xml:space="preserve">. </w:t>
      </w:r>
      <w:r w:rsidR="007B5DC5">
        <w:rPr>
          <w:sz w:val="22"/>
          <w:szCs w:val="22"/>
        </w:rPr>
        <w:t xml:space="preserve"> </w:t>
      </w:r>
    </w:p>
    <w:p w14:paraId="3D74F2A9" w14:textId="77777777" w:rsidR="00E037EF" w:rsidRDefault="00E037EF"/>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4860"/>
      </w:tblGrid>
      <w:tr w:rsidR="00B0225D" w:rsidRPr="0022021C" w14:paraId="640895D6" w14:textId="77777777" w:rsidTr="00B0225D">
        <w:trPr>
          <w:trHeight w:val="789"/>
        </w:trPr>
        <w:tc>
          <w:tcPr>
            <w:tcW w:w="9828" w:type="dxa"/>
            <w:gridSpan w:val="2"/>
            <w:tcBorders>
              <w:top w:val="single" w:sz="12" w:space="0" w:color="auto"/>
              <w:left w:val="single" w:sz="12" w:space="0" w:color="auto"/>
              <w:bottom w:val="single" w:sz="6" w:space="0" w:color="auto"/>
              <w:right w:val="single" w:sz="12" w:space="0" w:color="auto"/>
            </w:tcBorders>
            <w:shd w:val="clear" w:color="auto" w:fill="006600"/>
          </w:tcPr>
          <w:p w14:paraId="4A8E112A" w14:textId="77777777" w:rsidR="00B0225D" w:rsidRDefault="00B0225D" w:rsidP="003C2171">
            <w:pPr>
              <w:rPr>
                <w:rFonts w:ascii="Arial" w:hAnsi="Arial" w:cs="Arial"/>
                <w:color w:val="FFFFFF" w:themeColor="background1"/>
                <w:sz w:val="24"/>
                <w:szCs w:val="24"/>
              </w:rPr>
            </w:pPr>
          </w:p>
          <w:p w14:paraId="473554F2" w14:textId="77777777" w:rsidR="00B0225D" w:rsidRPr="0022021C" w:rsidRDefault="00B0225D" w:rsidP="00B0225D">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TANGIBLE </w:t>
            </w:r>
            <w:r w:rsidR="009D029B">
              <w:rPr>
                <w:rFonts w:ascii="Arial" w:hAnsi="Arial" w:cs="Arial"/>
                <w:b/>
                <w:color w:val="FFFFFF" w:themeColor="background1"/>
                <w:sz w:val="24"/>
                <w:szCs w:val="24"/>
              </w:rPr>
              <w:t>CATEGORY</w:t>
            </w:r>
            <w:r w:rsidRPr="0022021C">
              <w:rPr>
                <w:rFonts w:ascii="Arial" w:hAnsi="Arial" w:cs="Arial"/>
                <w:b/>
                <w:color w:val="FFFFFF" w:themeColor="background1"/>
                <w:sz w:val="24"/>
                <w:szCs w:val="24"/>
              </w:rPr>
              <w:t xml:space="preserve"> CODE</w:t>
            </w:r>
            <w:r w:rsidR="009D029B">
              <w:rPr>
                <w:rFonts w:ascii="Arial" w:hAnsi="Arial" w:cs="Arial"/>
                <w:b/>
                <w:color w:val="FFFFFF" w:themeColor="background1"/>
                <w:sz w:val="24"/>
                <w:szCs w:val="24"/>
              </w:rPr>
              <w:t>S</w:t>
            </w:r>
            <w:r w:rsidRPr="0022021C">
              <w:rPr>
                <w:rFonts w:ascii="Arial" w:hAnsi="Arial" w:cs="Arial"/>
                <w:b/>
                <w:color w:val="FFFFFF" w:themeColor="background1"/>
                <w:sz w:val="24"/>
                <w:szCs w:val="24"/>
              </w:rPr>
              <w:t xml:space="preserve"> TABLE</w:t>
            </w:r>
            <w:r>
              <w:rPr>
                <w:rFonts w:ascii="Arial" w:hAnsi="Arial" w:cs="Arial"/>
                <w:b/>
                <w:color w:val="FFFFFF" w:themeColor="background1"/>
                <w:sz w:val="24"/>
                <w:szCs w:val="24"/>
              </w:rPr>
              <w:t xml:space="preserve"> (ELECTRONIC FORMAT)</w:t>
            </w:r>
          </w:p>
        </w:tc>
      </w:tr>
      <w:tr w:rsidR="00B0225D" w:rsidRPr="0022021C" w14:paraId="5A645C21" w14:textId="77777777" w:rsidTr="00B0225D">
        <w:tc>
          <w:tcPr>
            <w:tcW w:w="4968" w:type="dxa"/>
          </w:tcPr>
          <w:p w14:paraId="38692F59" w14:textId="77777777" w:rsidR="00B0225D" w:rsidRPr="0022021C" w:rsidRDefault="00B0225D" w:rsidP="003C2171">
            <w:pPr>
              <w:pStyle w:val="Header"/>
              <w:tabs>
                <w:tab w:val="clear" w:pos="4320"/>
                <w:tab w:val="clear" w:pos="8640"/>
              </w:tabs>
              <w:rPr>
                <w:rFonts w:ascii="Arial" w:hAnsi="Arial" w:cs="Arial"/>
                <w:sz w:val="22"/>
                <w:szCs w:val="22"/>
              </w:rPr>
            </w:pPr>
            <w:r w:rsidRPr="0022021C">
              <w:rPr>
                <w:rFonts w:ascii="Arial" w:hAnsi="Arial" w:cs="Arial"/>
                <w:sz w:val="22"/>
                <w:szCs w:val="22"/>
              </w:rPr>
              <w:t>SB01</w:t>
            </w:r>
          </w:p>
        </w:tc>
        <w:tc>
          <w:tcPr>
            <w:tcW w:w="4860" w:type="dxa"/>
          </w:tcPr>
          <w:p w14:paraId="364A45CB" w14:textId="77777777" w:rsidR="00B0225D" w:rsidRPr="0022021C" w:rsidRDefault="00B0225D" w:rsidP="003C2171">
            <w:pPr>
              <w:pStyle w:val="Header"/>
              <w:tabs>
                <w:tab w:val="clear" w:pos="4320"/>
                <w:tab w:val="clear" w:pos="8640"/>
              </w:tabs>
              <w:rPr>
                <w:rFonts w:ascii="Arial" w:hAnsi="Arial" w:cs="Arial"/>
                <w:sz w:val="22"/>
                <w:szCs w:val="22"/>
              </w:rPr>
            </w:pPr>
            <w:r w:rsidRPr="0022021C">
              <w:rPr>
                <w:rFonts w:ascii="Arial" w:hAnsi="Arial" w:cs="Arial"/>
                <w:sz w:val="22"/>
                <w:szCs w:val="22"/>
              </w:rPr>
              <w:t>Jewelry</w:t>
            </w:r>
          </w:p>
        </w:tc>
      </w:tr>
      <w:tr w:rsidR="00B0225D" w:rsidRPr="0022021C" w14:paraId="57794B89" w14:textId="77777777" w:rsidTr="00B0225D">
        <w:tc>
          <w:tcPr>
            <w:tcW w:w="4968" w:type="dxa"/>
          </w:tcPr>
          <w:p w14:paraId="572F4098" w14:textId="77777777" w:rsidR="00B0225D" w:rsidRPr="0022021C" w:rsidRDefault="00B0225D" w:rsidP="003C2171">
            <w:pPr>
              <w:rPr>
                <w:rFonts w:ascii="Arial" w:hAnsi="Arial" w:cs="Arial"/>
                <w:sz w:val="22"/>
                <w:szCs w:val="22"/>
              </w:rPr>
            </w:pPr>
            <w:r w:rsidRPr="0022021C">
              <w:rPr>
                <w:rFonts w:ascii="Arial" w:hAnsi="Arial" w:cs="Arial"/>
                <w:sz w:val="22"/>
                <w:szCs w:val="22"/>
              </w:rPr>
              <w:t>SB02</w:t>
            </w:r>
          </w:p>
        </w:tc>
        <w:tc>
          <w:tcPr>
            <w:tcW w:w="4860" w:type="dxa"/>
          </w:tcPr>
          <w:p w14:paraId="4ACDE28E" w14:textId="77777777" w:rsidR="00B0225D" w:rsidRPr="0022021C" w:rsidRDefault="00B0225D" w:rsidP="003C2171">
            <w:pPr>
              <w:rPr>
                <w:rFonts w:ascii="Arial" w:hAnsi="Arial" w:cs="Arial"/>
                <w:sz w:val="22"/>
                <w:szCs w:val="22"/>
              </w:rPr>
            </w:pPr>
            <w:r w:rsidRPr="0022021C">
              <w:rPr>
                <w:rFonts w:ascii="Arial" w:hAnsi="Arial" w:cs="Arial"/>
                <w:sz w:val="22"/>
                <w:szCs w:val="22"/>
              </w:rPr>
              <w:t>Watches</w:t>
            </w:r>
          </w:p>
        </w:tc>
      </w:tr>
      <w:tr w:rsidR="00B0225D" w:rsidRPr="0022021C" w14:paraId="1DE6E854" w14:textId="77777777" w:rsidTr="00B0225D">
        <w:tc>
          <w:tcPr>
            <w:tcW w:w="4968" w:type="dxa"/>
          </w:tcPr>
          <w:p w14:paraId="63539A76" w14:textId="77777777" w:rsidR="00B0225D" w:rsidRPr="0022021C" w:rsidRDefault="00B0225D" w:rsidP="003C2171">
            <w:pPr>
              <w:rPr>
                <w:rFonts w:ascii="Arial" w:hAnsi="Arial" w:cs="Arial"/>
                <w:sz w:val="22"/>
                <w:szCs w:val="22"/>
              </w:rPr>
            </w:pPr>
            <w:r w:rsidRPr="0022021C">
              <w:rPr>
                <w:rFonts w:ascii="Arial" w:hAnsi="Arial" w:cs="Arial"/>
                <w:sz w:val="22"/>
                <w:szCs w:val="22"/>
              </w:rPr>
              <w:t>SB03</w:t>
            </w:r>
          </w:p>
        </w:tc>
        <w:tc>
          <w:tcPr>
            <w:tcW w:w="4860" w:type="dxa"/>
          </w:tcPr>
          <w:p w14:paraId="19599CF3" w14:textId="77777777" w:rsidR="00B0225D" w:rsidRPr="0022021C" w:rsidRDefault="00B0225D" w:rsidP="003C2171">
            <w:pPr>
              <w:rPr>
                <w:rFonts w:ascii="Arial" w:hAnsi="Arial" w:cs="Arial"/>
                <w:sz w:val="22"/>
                <w:szCs w:val="22"/>
              </w:rPr>
            </w:pPr>
            <w:r w:rsidRPr="0022021C">
              <w:rPr>
                <w:rFonts w:ascii="Arial" w:hAnsi="Arial" w:cs="Arial"/>
                <w:sz w:val="22"/>
                <w:szCs w:val="22"/>
              </w:rPr>
              <w:t>Coins</w:t>
            </w:r>
          </w:p>
        </w:tc>
      </w:tr>
      <w:tr w:rsidR="00B0225D" w:rsidRPr="0022021C" w14:paraId="5100C719" w14:textId="77777777" w:rsidTr="00B0225D">
        <w:tc>
          <w:tcPr>
            <w:tcW w:w="4968" w:type="dxa"/>
          </w:tcPr>
          <w:p w14:paraId="3E6B8E05" w14:textId="77777777" w:rsidR="00B0225D" w:rsidRPr="0022021C" w:rsidRDefault="00B0225D" w:rsidP="003C2171">
            <w:pPr>
              <w:rPr>
                <w:rFonts w:ascii="Arial" w:hAnsi="Arial" w:cs="Arial"/>
                <w:sz w:val="22"/>
                <w:szCs w:val="22"/>
              </w:rPr>
            </w:pPr>
            <w:r w:rsidRPr="0022021C">
              <w:rPr>
                <w:rFonts w:ascii="Arial" w:hAnsi="Arial" w:cs="Arial"/>
                <w:sz w:val="22"/>
                <w:szCs w:val="22"/>
              </w:rPr>
              <w:t>SB04</w:t>
            </w:r>
          </w:p>
        </w:tc>
        <w:tc>
          <w:tcPr>
            <w:tcW w:w="4860" w:type="dxa"/>
          </w:tcPr>
          <w:p w14:paraId="3F3435CD" w14:textId="77777777" w:rsidR="00B0225D" w:rsidRPr="0022021C" w:rsidRDefault="00B0225D" w:rsidP="003C2171">
            <w:pPr>
              <w:rPr>
                <w:rFonts w:ascii="Arial" w:hAnsi="Arial" w:cs="Arial"/>
                <w:sz w:val="22"/>
                <w:szCs w:val="22"/>
              </w:rPr>
            </w:pPr>
            <w:r w:rsidRPr="0022021C">
              <w:rPr>
                <w:rFonts w:ascii="Arial" w:hAnsi="Arial" w:cs="Arial"/>
                <w:sz w:val="22"/>
                <w:szCs w:val="22"/>
              </w:rPr>
              <w:t>Stock Certificates</w:t>
            </w:r>
          </w:p>
        </w:tc>
      </w:tr>
      <w:tr w:rsidR="00B0225D" w:rsidRPr="0022021C" w14:paraId="61A0CB1C" w14:textId="77777777" w:rsidTr="00B0225D">
        <w:tc>
          <w:tcPr>
            <w:tcW w:w="4968" w:type="dxa"/>
          </w:tcPr>
          <w:p w14:paraId="25E2EAD1" w14:textId="77777777" w:rsidR="00B0225D" w:rsidRPr="0022021C" w:rsidRDefault="00B0225D" w:rsidP="003C2171">
            <w:pPr>
              <w:rPr>
                <w:rFonts w:ascii="Arial" w:hAnsi="Arial" w:cs="Arial"/>
                <w:sz w:val="22"/>
                <w:szCs w:val="22"/>
              </w:rPr>
            </w:pPr>
            <w:r w:rsidRPr="0022021C">
              <w:rPr>
                <w:rFonts w:ascii="Arial" w:hAnsi="Arial" w:cs="Arial"/>
                <w:sz w:val="22"/>
                <w:szCs w:val="22"/>
              </w:rPr>
              <w:lastRenderedPageBreak/>
              <w:t>SB05</w:t>
            </w:r>
          </w:p>
        </w:tc>
        <w:tc>
          <w:tcPr>
            <w:tcW w:w="4860" w:type="dxa"/>
          </w:tcPr>
          <w:p w14:paraId="0D571A83" w14:textId="77777777" w:rsidR="00B0225D" w:rsidRPr="0022021C" w:rsidRDefault="00B0225D" w:rsidP="003C2171">
            <w:pPr>
              <w:rPr>
                <w:rFonts w:ascii="Arial" w:hAnsi="Arial" w:cs="Arial"/>
                <w:sz w:val="22"/>
                <w:szCs w:val="22"/>
              </w:rPr>
            </w:pPr>
            <w:r w:rsidRPr="0022021C">
              <w:rPr>
                <w:rFonts w:ascii="Arial" w:hAnsi="Arial" w:cs="Arial"/>
                <w:sz w:val="22"/>
                <w:szCs w:val="22"/>
              </w:rPr>
              <w:t>Other Bonds</w:t>
            </w:r>
          </w:p>
        </w:tc>
      </w:tr>
      <w:tr w:rsidR="00B0225D" w:rsidRPr="0022021C" w14:paraId="6AF251F4" w14:textId="77777777" w:rsidTr="00B0225D">
        <w:tc>
          <w:tcPr>
            <w:tcW w:w="4968" w:type="dxa"/>
          </w:tcPr>
          <w:p w14:paraId="709CE1DD" w14:textId="77777777" w:rsidR="00B0225D" w:rsidRPr="0022021C" w:rsidRDefault="00B0225D" w:rsidP="003C2171">
            <w:pPr>
              <w:rPr>
                <w:rFonts w:ascii="Arial" w:hAnsi="Arial" w:cs="Arial"/>
                <w:sz w:val="22"/>
                <w:szCs w:val="22"/>
              </w:rPr>
            </w:pPr>
            <w:r w:rsidRPr="0022021C">
              <w:rPr>
                <w:rFonts w:ascii="Arial" w:hAnsi="Arial" w:cs="Arial"/>
                <w:sz w:val="22"/>
                <w:szCs w:val="22"/>
              </w:rPr>
              <w:t>SB06</w:t>
            </w:r>
          </w:p>
        </w:tc>
        <w:tc>
          <w:tcPr>
            <w:tcW w:w="4860" w:type="dxa"/>
          </w:tcPr>
          <w:p w14:paraId="4D91BC51" w14:textId="77777777" w:rsidR="00B0225D" w:rsidRPr="0022021C" w:rsidRDefault="00B0225D" w:rsidP="003C2171">
            <w:pPr>
              <w:rPr>
                <w:rFonts w:ascii="Arial" w:hAnsi="Arial" w:cs="Arial"/>
                <w:sz w:val="22"/>
                <w:szCs w:val="22"/>
              </w:rPr>
            </w:pPr>
            <w:r w:rsidRPr="0022021C">
              <w:rPr>
                <w:rFonts w:ascii="Arial" w:hAnsi="Arial" w:cs="Arial"/>
                <w:sz w:val="22"/>
                <w:szCs w:val="22"/>
              </w:rPr>
              <w:t>Personal I.D. Documents</w:t>
            </w:r>
          </w:p>
        </w:tc>
      </w:tr>
      <w:tr w:rsidR="00B0225D" w:rsidRPr="0022021C" w14:paraId="47CBE144" w14:textId="77777777" w:rsidTr="00B0225D">
        <w:tc>
          <w:tcPr>
            <w:tcW w:w="4968" w:type="dxa"/>
          </w:tcPr>
          <w:p w14:paraId="6D3EF85F" w14:textId="77777777" w:rsidR="00B0225D" w:rsidRPr="0022021C" w:rsidRDefault="00B0225D" w:rsidP="003C2171">
            <w:pPr>
              <w:rPr>
                <w:rFonts w:ascii="Arial" w:hAnsi="Arial" w:cs="Arial"/>
                <w:sz w:val="22"/>
                <w:szCs w:val="22"/>
              </w:rPr>
            </w:pPr>
            <w:r w:rsidRPr="0022021C">
              <w:rPr>
                <w:rFonts w:ascii="Arial" w:hAnsi="Arial" w:cs="Arial"/>
                <w:sz w:val="22"/>
                <w:szCs w:val="22"/>
              </w:rPr>
              <w:t>SB07</w:t>
            </w:r>
          </w:p>
        </w:tc>
        <w:tc>
          <w:tcPr>
            <w:tcW w:w="4860" w:type="dxa"/>
          </w:tcPr>
          <w:p w14:paraId="23CB42BC" w14:textId="77777777" w:rsidR="00B0225D" w:rsidRPr="0022021C" w:rsidRDefault="00B0225D" w:rsidP="003C2171">
            <w:pPr>
              <w:rPr>
                <w:rFonts w:ascii="Arial" w:hAnsi="Arial" w:cs="Arial"/>
                <w:sz w:val="22"/>
                <w:szCs w:val="22"/>
              </w:rPr>
            </w:pPr>
            <w:r w:rsidRPr="0022021C">
              <w:rPr>
                <w:rFonts w:ascii="Arial" w:hAnsi="Arial" w:cs="Arial"/>
                <w:sz w:val="22"/>
                <w:szCs w:val="22"/>
              </w:rPr>
              <w:t>Miscellaneous Other Items</w:t>
            </w:r>
          </w:p>
        </w:tc>
      </w:tr>
      <w:tr w:rsidR="00B0225D" w:rsidRPr="0022021C" w14:paraId="0F4C80D2" w14:textId="77777777" w:rsidTr="00B0225D">
        <w:tc>
          <w:tcPr>
            <w:tcW w:w="4968" w:type="dxa"/>
          </w:tcPr>
          <w:p w14:paraId="738DC5AB" w14:textId="77777777" w:rsidR="00B0225D" w:rsidRPr="0022021C" w:rsidRDefault="00B0225D" w:rsidP="003C2171">
            <w:pPr>
              <w:rPr>
                <w:rFonts w:ascii="Arial" w:hAnsi="Arial" w:cs="Arial"/>
                <w:sz w:val="22"/>
                <w:szCs w:val="22"/>
              </w:rPr>
            </w:pPr>
            <w:r w:rsidRPr="0022021C">
              <w:rPr>
                <w:rFonts w:ascii="Arial" w:hAnsi="Arial" w:cs="Arial"/>
                <w:sz w:val="22"/>
                <w:szCs w:val="22"/>
              </w:rPr>
              <w:t>SB08</w:t>
            </w:r>
          </w:p>
        </w:tc>
        <w:tc>
          <w:tcPr>
            <w:tcW w:w="4860" w:type="dxa"/>
          </w:tcPr>
          <w:p w14:paraId="20E51467" w14:textId="77777777" w:rsidR="00B0225D" w:rsidRPr="0022021C" w:rsidRDefault="00B0225D" w:rsidP="003C2171">
            <w:pPr>
              <w:rPr>
                <w:rFonts w:ascii="Arial" w:hAnsi="Arial" w:cs="Arial"/>
                <w:sz w:val="22"/>
                <w:szCs w:val="22"/>
              </w:rPr>
            </w:pPr>
            <w:r w:rsidRPr="0022021C">
              <w:rPr>
                <w:rFonts w:ascii="Arial" w:hAnsi="Arial" w:cs="Arial"/>
                <w:sz w:val="22"/>
                <w:szCs w:val="22"/>
              </w:rPr>
              <w:t>Numismatic Bills</w:t>
            </w:r>
          </w:p>
        </w:tc>
      </w:tr>
      <w:tr w:rsidR="00B0225D" w:rsidRPr="0022021C" w14:paraId="52F18C3B" w14:textId="77777777" w:rsidTr="00B0225D">
        <w:tc>
          <w:tcPr>
            <w:tcW w:w="4968" w:type="dxa"/>
          </w:tcPr>
          <w:p w14:paraId="04F6C41F" w14:textId="77777777" w:rsidR="00B0225D" w:rsidRPr="0022021C" w:rsidRDefault="00B0225D" w:rsidP="003C2171">
            <w:pPr>
              <w:rPr>
                <w:rFonts w:ascii="Arial" w:hAnsi="Arial" w:cs="Arial"/>
                <w:sz w:val="22"/>
                <w:szCs w:val="22"/>
              </w:rPr>
            </w:pPr>
            <w:r w:rsidRPr="0022021C">
              <w:rPr>
                <w:rFonts w:ascii="Arial" w:hAnsi="Arial" w:cs="Arial"/>
                <w:sz w:val="22"/>
                <w:szCs w:val="22"/>
              </w:rPr>
              <w:t>SB09</w:t>
            </w:r>
          </w:p>
        </w:tc>
        <w:tc>
          <w:tcPr>
            <w:tcW w:w="4860" w:type="dxa"/>
          </w:tcPr>
          <w:p w14:paraId="09CE85D9" w14:textId="77777777" w:rsidR="00B0225D" w:rsidRPr="0022021C" w:rsidRDefault="00B0225D" w:rsidP="003C2171">
            <w:pPr>
              <w:rPr>
                <w:rFonts w:ascii="Arial" w:hAnsi="Arial" w:cs="Arial"/>
                <w:sz w:val="22"/>
                <w:szCs w:val="22"/>
              </w:rPr>
            </w:pPr>
            <w:r w:rsidRPr="0022021C">
              <w:rPr>
                <w:rFonts w:ascii="Arial" w:hAnsi="Arial" w:cs="Arial"/>
                <w:sz w:val="22"/>
                <w:szCs w:val="22"/>
              </w:rPr>
              <w:t>Foreign Bills</w:t>
            </w:r>
          </w:p>
        </w:tc>
      </w:tr>
      <w:tr w:rsidR="00B0225D" w:rsidRPr="0022021C" w14:paraId="08E7DA0E" w14:textId="77777777" w:rsidTr="00B0225D">
        <w:tc>
          <w:tcPr>
            <w:tcW w:w="4968" w:type="dxa"/>
          </w:tcPr>
          <w:p w14:paraId="179D8855" w14:textId="77777777" w:rsidR="00B0225D" w:rsidRPr="0022021C" w:rsidRDefault="00B0225D" w:rsidP="003C2171">
            <w:pPr>
              <w:rPr>
                <w:rFonts w:ascii="Arial" w:hAnsi="Arial" w:cs="Arial"/>
                <w:sz w:val="22"/>
                <w:szCs w:val="22"/>
              </w:rPr>
            </w:pPr>
            <w:r w:rsidRPr="0022021C">
              <w:rPr>
                <w:rFonts w:ascii="Arial" w:hAnsi="Arial" w:cs="Arial"/>
                <w:sz w:val="22"/>
                <w:szCs w:val="22"/>
              </w:rPr>
              <w:t>SB10</w:t>
            </w:r>
          </w:p>
        </w:tc>
        <w:tc>
          <w:tcPr>
            <w:tcW w:w="4860" w:type="dxa"/>
          </w:tcPr>
          <w:p w14:paraId="1183D0A4" w14:textId="77777777" w:rsidR="00B0225D" w:rsidRPr="0022021C" w:rsidRDefault="00B0225D" w:rsidP="003C2171">
            <w:pPr>
              <w:rPr>
                <w:rFonts w:ascii="Arial" w:hAnsi="Arial" w:cs="Arial"/>
                <w:sz w:val="22"/>
                <w:szCs w:val="22"/>
              </w:rPr>
            </w:pPr>
            <w:r w:rsidRPr="0022021C">
              <w:rPr>
                <w:rFonts w:ascii="Arial" w:hAnsi="Arial" w:cs="Arial"/>
                <w:sz w:val="22"/>
                <w:szCs w:val="22"/>
              </w:rPr>
              <w:t>Foreign Coins</w:t>
            </w:r>
          </w:p>
        </w:tc>
      </w:tr>
      <w:tr w:rsidR="00B0225D" w:rsidRPr="0022021C" w14:paraId="0F2DE6FD" w14:textId="77777777" w:rsidTr="00B0225D">
        <w:tc>
          <w:tcPr>
            <w:tcW w:w="4968" w:type="dxa"/>
          </w:tcPr>
          <w:p w14:paraId="41A50096" w14:textId="77777777" w:rsidR="00B0225D" w:rsidRPr="0022021C" w:rsidRDefault="00B0225D" w:rsidP="003C2171">
            <w:pPr>
              <w:rPr>
                <w:rFonts w:ascii="Arial" w:hAnsi="Arial" w:cs="Arial"/>
                <w:sz w:val="22"/>
                <w:szCs w:val="22"/>
              </w:rPr>
            </w:pPr>
            <w:r w:rsidRPr="0022021C">
              <w:rPr>
                <w:rFonts w:ascii="Arial" w:hAnsi="Arial" w:cs="Arial"/>
                <w:sz w:val="22"/>
                <w:szCs w:val="22"/>
              </w:rPr>
              <w:t>SB11</w:t>
            </w:r>
          </w:p>
        </w:tc>
        <w:tc>
          <w:tcPr>
            <w:tcW w:w="4860" w:type="dxa"/>
          </w:tcPr>
          <w:p w14:paraId="7214487D" w14:textId="77777777" w:rsidR="00B0225D" w:rsidRPr="0022021C" w:rsidRDefault="00B0225D" w:rsidP="003C2171">
            <w:pPr>
              <w:rPr>
                <w:rFonts w:ascii="Arial" w:hAnsi="Arial" w:cs="Arial"/>
                <w:sz w:val="22"/>
                <w:szCs w:val="22"/>
              </w:rPr>
            </w:pPr>
            <w:r w:rsidRPr="0022021C">
              <w:rPr>
                <w:rFonts w:ascii="Arial" w:hAnsi="Arial" w:cs="Arial"/>
                <w:sz w:val="22"/>
                <w:szCs w:val="22"/>
              </w:rPr>
              <w:t>Checks, CDs, Traveler</w:t>
            </w:r>
            <w:r w:rsidR="00754AEF">
              <w:rPr>
                <w:rFonts w:ascii="Arial" w:hAnsi="Arial" w:cs="Arial"/>
                <w:sz w:val="22"/>
                <w:szCs w:val="22"/>
              </w:rPr>
              <w:t>’</w:t>
            </w:r>
            <w:r w:rsidRPr="0022021C">
              <w:rPr>
                <w:rFonts w:ascii="Arial" w:hAnsi="Arial" w:cs="Arial"/>
                <w:sz w:val="22"/>
                <w:szCs w:val="22"/>
              </w:rPr>
              <w:t>s Checks</w:t>
            </w:r>
          </w:p>
        </w:tc>
      </w:tr>
      <w:tr w:rsidR="00B0225D" w:rsidRPr="0022021C" w14:paraId="06B66EF2" w14:textId="77777777" w:rsidTr="00B0225D">
        <w:tc>
          <w:tcPr>
            <w:tcW w:w="4968" w:type="dxa"/>
          </w:tcPr>
          <w:p w14:paraId="6F0329E3" w14:textId="77777777" w:rsidR="00B0225D" w:rsidRPr="0022021C" w:rsidRDefault="00B0225D" w:rsidP="003C2171">
            <w:pPr>
              <w:rPr>
                <w:rFonts w:ascii="Arial" w:hAnsi="Arial" w:cs="Arial"/>
                <w:sz w:val="22"/>
                <w:szCs w:val="22"/>
              </w:rPr>
            </w:pPr>
            <w:r w:rsidRPr="0022021C">
              <w:rPr>
                <w:rFonts w:ascii="Arial" w:hAnsi="Arial" w:cs="Arial"/>
                <w:sz w:val="22"/>
                <w:szCs w:val="22"/>
              </w:rPr>
              <w:t>SB12</w:t>
            </w:r>
          </w:p>
        </w:tc>
        <w:tc>
          <w:tcPr>
            <w:tcW w:w="4860" w:type="dxa"/>
          </w:tcPr>
          <w:p w14:paraId="676AC939" w14:textId="77777777" w:rsidR="00B0225D" w:rsidRPr="0022021C" w:rsidRDefault="00B0225D" w:rsidP="003C2171">
            <w:pPr>
              <w:rPr>
                <w:rFonts w:ascii="Arial" w:hAnsi="Arial" w:cs="Arial"/>
                <w:sz w:val="22"/>
                <w:szCs w:val="22"/>
              </w:rPr>
            </w:pPr>
            <w:r w:rsidRPr="0022021C">
              <w:rPr>
                <w:rFonts w:ascii="Arial" w:hAnsi="Arial" w:cs="Arial"/>
                <w:sz w:val="22"/>
                <w:szCs w:val="22"/>
              </w:rPr>
              <w:t>U.S. Savings Bonds</w:t>
            </w:r>
          </w:p>
        </w:tc>
      </w:tr>
      <w:tr w:rsidR="00B0225D" w:rsidRPr="0022021C" w14:paraId="760D39EE" w14:textId="77777777" w:rsidTr="00B0225D">
        <w:tc>
          <w:tcPr>
            <w:tcW w:w="4968" w:type="dxa"/>
          </w:tcPr>
          <w:p w14:paraId="1FCAE839" w14:textId="77777777" w:rsidR="00B0225D" w:rsidRPr="0022021C" w:rsidRDefault="00B0225D" w:rsidP="003C2171">
            <w:pPr>
              <w:rPr>
                <w:rFonts w:ascii="Arial" w:hAnsi="Arial" w:cs="Arial"/>
                <w:sz w:val="22"/>
                <w:szCs w:val="22"/>
              </w:rPr>
            </w:pPr>
            <w:r w:rsidRPr="0022021C">
              <w:rPr>
                <w:rFonts w:ascii="Arial" w:hAnsi="Arial" w:cs="Arial"/>
                <w:sz w:val="22"/>
                <w:szCs w:val="22"/>
              </w:rPr>
              <w:t>SB13</w:t>
            </w:r>
          </w:p>
        </w:tc>
        <w:tc>
          <w:tcPr>
            <w:tcW w:w="4860" w:type="dxa"/>
          </w:tcPr>
          <w:p w14:paraId="463B8FEC" w14:textId="77777777" w:rsidR="00B0225D" w:rsidRPr="0022021C" w:rsidRDefault="00B0225D" w:rsidP="003C2171">
            <w:pPr>
              <w:rPr>
                <w:rFonts w:ascii="Arial" w:hAnsi="Arial" w:cs="Arial"/>
                <w:sz w:val="22"/>
                <w:szCs w:val="22"/>
              </w:rPr>
            </w:pPr>
            <w:r w:rsidRPr="0022021C">
              <w:rPr>
                <w:rFonts w:ascii="Arial" w:hAnsi="Arial" w:cs="Arial"/>
                <w:sz w:val="22"/>
                <w:szCs w:val="22"/>
              </w:rPr>
              <w:t>U.S. Gold</w:t>
            </w:r>
          </w:p>
        </w:tc>
      </w:tr>
      <w:tr w:rsidR="00B0225D" w:rsidRPr="0022021C" w14:paraId="0CFA01FD" w14:textId="77777777" w:rsidTr="00B0225D">
        <w:tc>
          <w:tcPr>
            <w:tcW w:w="4968" w:type="dxa"/>
          </w:tcPr>
          <w:p w14:paraId="7474608F" w14:textId="77777777" w:rsidR="00B0225D" w:rsidRPr="0022021C" w:rsidRDefault="00B0225D" w:rsidP="003C2171">
            <w:pPr>
              <w:rPr>
                <w:rFonts w:ascii="Arial" w:hAnsi="Arial" w:cs="Arial"/>
                <w:sz w:val="22"/>
                <w:szCs w:val="22"/>
              </w:rPr>
            </w:pPr>
            <w:r w:rsidRPr="0022021C">
              <w:rPr>
                <w:rFonts w:ascii="Arial" w:hAnsi="Arial" w:cs="Arial"/>
                <w:sz w:val="22"/>
                <w:szCs w:val="22"/>
              </w:rPr>
              <w:t>SB14</w:t>
            </w:r>
          </w:p>
        </w:tc>
        <w:tc>
          <w:tcPr>
            <w:tcW w:w="4860" w:type="dxa"/>
          </w:tcPr>
          <w:p w14:paraId="2FA94CF4" w14:textId="77777777" w:rsidR="00B0225D" w:rsidRPr="0022021C" w:rsidRDefault="00B0225D" w:rsidP="003C2171">
            <w:pPr>
              <w:rPr>
                <w:rFonts w:ascii="Arial" w:hAnsi="Arial" w:cs="Arial"/>
                <w:sz w:val="22"/>
                <w:szCs w:val="22"/>
              </w:rPr>
            </w:pPr>
            <w:r w:rsidRPr="0022021C">
              <w:rPr>
                <w:rFonts w:ascii="Arial" w:hAnsi="Arial" w:cs="Arial"/>
                <w:sz w:val="22"/>
                <w:szCs w:val="22"/>
              </w:rPr>
              <w:t>Foreign Gold</w:t>
            </w:r>
          </w:p>
        </w:tc>
      </w:tr>
      <w:tr w:rsidR="00B0225D" w:rsidRPr="0022021C" w14:paraId="419DA7E9" w14:textId="77777777" w:rsidTr="00B0225D">
        <w:tc>
          <w:tcPr>
            <w:tcW w:w="4968" w:type="dxa"/>
          </w:tcPr>
          <w:p w14:paraId="6E2AF61D" w14:textId="77777777" w:rsidR="00B0225D" w:rsidRPr="0022021C" w:rsidRDefault="00B0225D" w:rsidP="003C2171">
            <w:pPr>
              <w:rPr>
                <w:rFonts w:ascii="Arial" w:hAnsi="Arial" w:cs="Arial"/>
                <w:sz w:val="22"/>
                <w:szCs w:val="22"/>
              </w:rPr>
            </w:pPr>
            <w:r w:rsidRPr="0022021C">
              <w:rPr>
                <w:rFonts w:ascii="Arial" w:hAnsi="Arial" w:cs="Arial"/>
                <w:sz w:val="22"/>
                <w:szCs w:val="22"/>
              </w:rPr>
              <w:t>SB15</w:t>
            </w:r>
          </w:p>
        </w:tc>
        <w:tc>
          <w:tcPr>
            <w:tcW w:w="4860" w:type="dxa"/>
          </w:tcPr>
          <w:p w14:paraId="0130A103" w14:textId="77777777" w:rsidR="00B0225D" w:rsidRPr="0022021C" w:rsidRDefault="00B0225D" w:rsidP="003C2171">
            <w:pPr>
              <w:rPr>
                <w:rFonts w:ascii="Arial" w:hAnsi="Arial" w:cs="Arial"/>
                <w:sz w:val="22"/>
                <w:szCs w:val="22"/>
              </w:rPr>
            </w:pPr>
            <w:r w:rsidRPr="0022021C">
              <w:rPr>
                <w:rFonts w:ascii="Arial" w:hAnsi="Arial" w:cs="Arial"/>
                <w:sz w:val="22"/>
                <w:szCs w:val="22"/>
              </w:rPr>
              <w:t>Cashier’s Check, Face Value Monies</w:t>
            </w:r>
          </w:p>
        </w:tc>
      </w:tr>
    </w:tbl>
    <w:p w14:paraId="583F7BD9" w14:textId="77777777" w:rsidR="00405863" w:rsidRDefault="00405863" w:rsidP="00405863"/>
    <w:p w14:paraId="167F0FD9" w14:textId="77777777" w:rsidR="000B28B5" w:rsidRDefault="000B28B5" w:rsidP="00405863"/>
    <w:p w14:paraId="238FAD68" w14:textId="77777777" w:rsidR="00781FC4" w:rsidRDefault="001112D9" w:rsidP="00415660">
      <w:pPr>
        <w:pStyle w:val="Heading1"/>
        <w:numPr>
          <w:ilvl w:val="0"/>
          <w:numId w:val="16"/>
        </w:numPr>
        <w:jc w:val="both"/>
        <w:rPr>
          <w:sz w:val="28"/>
          <w:szCs w:val="28"/>
        </w:rPr>
      </w:pPr>
      <w:bookmarkStart w:id="63" w:name="_Toc40849470"/>
      <w:bookmarkStart w:id="64" w:name="_Toc89655595"/>
      <w:bookmarkStart w:id="65" w:name="_Toc437307867"/>
      <w:r w:rsidRPr="00C46EC6">
        <w:rPr>
          <w:sz w:val="28"/>
          <w:szCs w:val="28"/>
        </w:rPr>
        <w:t>Section 2</w:t>
      </w:r>
      <w:r w:rsidR="00207590">
        <w:rPr>
          <w:sz w:val="28"/>
          <w:szCs w:val="28"/>
        </w:rPr>
        <w:t>:</w:t>
      </w:r>
      <w:r w:rsidRPr="00C46EC6">
        <w:rPr>
          <w:sz w:val="28"/>
          <w:szCs w:val="28"/>
        </w:rPr>
        <w:t xml:space="preserve"> </w:t>
      </w:r>
      <w:r w:rsidR="0068050A">
        <w:rPr>
          <w:sz w:val="28"/>
          <w:szCs w:val="28"/>
        </w:rPr>
        <w:t>other reporting</w:t>
      </w:r>
      <w:r w:rsidR="000861F0">
        <w:rPr>
          <w:sz w:val="28"/>
          <w:szCs w:val="28"/>
        </w:rPr>
        <w:t>-</w:t>
      </w:r>
      <w:r w:rsidR="0068050A">
        <w:rPr>
          <w:sz w:val="28"/>
          <w:szCs w:val="28"/>
        </w:rPr>
        <w:t>related information</w:t>
      </w:r>
      <w:bookmarkEnd w:id="63"/>
    </w:p>
    <w:p w14:paraId="59FC43C0" w14:textId="77777777" w:rsidR="00781FC4" w:rsidRDefault="00632212" w:rsidP="00415660">
      <w:pPr>
        <w:pStyle w:val="Heading2"/>
        <w:numPr>
          <w:ilvl w:val="1"/>
          <w:numId w:val="16"/>
        </w:numPr>
        <w:jc w:val="both"/>
        <w:rPr>
          <w:color w:val="auto"/>
          <w:sz w:val="26"/>
          <w:szCs w:val="26"/>
        </w:rPr>
      </w:pPr>
      <w:bookmarkStart w:id="66" w:name="_Toc40849471"/>
      <w:r w:rsidRPr="00632212">
        <w:rPr>
          <w:color w:val="auto"/>
          <w:sz w:val="26"/>
          <w:szCs w:val="26"/>
        </w:rPr>
        <w:t>R</w:t>
      </w:r>
      <w:r w:rsidR="008E47D4">
        <w:rPr>
          <w:color w:val="auto"/>
          <w:sz w:val="26"/>
          <w:szCs w:val="26"/>
        </w:rPr>
        <w:t>EPORT FILING EXTENSION</w:t>
      </w:r>
      <w:bookmarkEnd w:id="66"/>
    </w:p>
    <w:p w14:paraId="3DBFF5D7" w14:textId="77777777" w:rsidR="003863F9" w:rsidRPr="00E26CE2" w:rsidRDefault="00C915B8" w:rsidP="003863F9">
      <w:pPr>
        <w:rPr>
          <w:sz w:val="22"/>
          <w:szCs w:val="22"/>
        </w:rPr>
      </w:pPr>
      <w:r w:rsidRPr="00C915B8">
        <w:rPr>
          <w:color w:val="000000"/>
          <w:sz w:val="22"/>
          <w:szCs w:val="22"/>
        </w:rPr>
        <w:t xml:space="preserve">A written request for an extension of time to file </w:t>
      </w:r>
      <w:r w:rsidR="008E47D4">
        <w:rPr>
          <w:color w:val="000000"/>
          <w:sz w:val="22"/>
          <w:szCs w:val="22"/>
        </w:rPr>
        <w:t>the report of</w:t>
      </w:r>
      <w:r w:rsidRPr="00C915B8">
        <w:rPr>
          <w:color w:val="000000"/>
          <w:sz w:val="22"/>
          <w:szCs w:val="22"/>
        </w:rPr>
        <w:t xml:space="preserve"> unclaimed property for</w:t>
      </w:r>
      <w:r w:rsidR="008E47D4">
        <w:rPr>
          <w:color w:val="000000"/>
          <w:sz w:val="22"/>
          <w:szCs w:val="22"/>
        </w:rPr>
        <w:t xml:space="preserve"> property </w:t>
      </w:r>
      <w:r w:rsidR="00787375">
        <w:rPr>
          <w:color w:val="000000"/>
          <w:sz w:val="22"/>
          <w:szCs w:val="22"/>
        </w:rPr>
        <w:t>that</w:t>
      </w:r>
      <w:r w:rsidR="008E47D4">
        <w:rPr>
          <w:color w:val="000000"/>
          <w:sz w:val="22"/>
          <w:szCs w:val="22"/>
        </w:rPr>
        <w:t xml:space="preserve"> reached the required dormancy period during</w:t>
      </w:r>
      <w:r w:rsidRPr="00C915B8">
        <w:rPr>
          <w:color w:val="000000"/>
          <w:sz w:val="22"/>
          <w:szCs w:val="22"/>
        </w:rPr>
        <w:t> the prior calendar year must be postmarked or filed with the Department by April 30</w:t>
      </w:r>
      <w:r w:rsidRPr="00C915B8">
        <w:rPr>
          <w:color w:val="000000"/>
          <w:sz w:val="22"/>
          <w:szCs w:val="22"/>
          <w:vertAlign w:val="superscript"/>
        </w:rPr>
        <w:t>th</w:t>
      </w:r>
      <w:r w:rsidRPr="00C915B8">
        <w:rPr>
          <w:color w:val="000000"/>
          <w:sz w:val="22"/>
          <w:szCs w:val="22"/>
        </w:rPr>
        <w:t xml:space="preserve"> of the subsequent calendar year. A written request that is not timely postmarked or filed </w:t>
      </w:r>
      <w:r w:rsidR="00787375">
        <w:rPr>
          <w:color w:val="000000"/>
          <w:sz w:val="22"/>
          <w:szCs w:val="22"/>
        </w:rPr>
        <w:t>wi</w:t>
      </w:r>
      <w:r w:rsidRPr="00C915B8">
        <w:rPr>
          <w:color w:val="000000"/>
          <w:sz w:val="22"/>
          <w:szCs w:val="22"/>
        </w:rPr>
        <w:t xml:space="preserve">ll be denied. The Department </w:t>
      </w:r>
      <w:r w:rsidR="00787375">
        <w:rPr>
          <w:color w:val="000000"/>
          <w:sz w:val="22"/>
          <w:szCs w:val="22"/>
        </w:rPr>
        <w:t>wi</w:t>
      </w:r>
      <w:r w:rsidRPr="00C915B8">
        <w:rPr>
          <w:color w:val="000000"/>
          <w:sz w:val="22"/>
          <w:szCs w:val="22"/>
        </w:rPr>
        <w:t xml:space="preserve">ll review the facts and circumstances of each timely postmarked or filed written request and if the Department finds that the requestor has shown that good cause exists to grant an extension, the Department </w:t>
      </w:r>
      <w:r w:rsidR="00787375">
        <w:rPr>
          <w:color w:val="000000"/>
          <w:sz w:val="22"/>
          <w:szCs w:val="22"/>
        </w:rPr>
        <w:t>wi</w:t>
      </w:r>
      <w:r w:rsidRPr="00C915B8">
        <w:rPr>
          <w:color w:val="000000"/>
          <w:sz w:val="22"/>
          <w:szCs w:val="22"/>
        </w:rPr>
        <w:t xml:space="preserve">ll postpone the reporting date or extend the property delivery date for a period of up to sixty (60) days. </w:t>
      </w:r>
      <w:r w:rsidR="003863F9" w:rsidRPr="00632212">
        <w:rPr>
          <w:sz w:val="22"/>
          <w:szCs w:val="22"/>
        </w:rPr>
        <w:t xml:space="preserve">Extensions </w:t>
      </w:r>
      <w:r w:rsidR="00787375">
        <w:rPr>
          <w:sz w:val="22"/>
          <w:szCs w:val="22"/>
        </w:rPr>
        <w:t>wi</w:t>
      </w:r>
      <w:r w:rsidR="003863F9" w:rsidRPr="00632212">
        <w:rPr>
          <w:sz w:val="22"/>
          <w:szCs w:val="22"/>
        </w:rPr>
        <w:t>ll be granted for one reporting period only within a three</w:t>
      </w:r>
      <w:r w:rsidR="008E47D4">
        <w:rPr>
          <w:sz w:val="22"/>
          <w:szCs w:val="22"/>
        </w:rPr>
        <w:t>-</w:t>
      </w:r>
      <w:r w:rsidR="003863F9" w:rsidRPr="00632212">
        <w:rPr>
          <w:sz w:val="22"/>
          <w:szCs w:val="22"/>
        </w:rPr>
        <w:t>year time frame from the date of the first extension.</w:t>
      </w:r>
    </w:p>
    <w:p w14:paraId="084711D3" w14:textId="395C602D" w:rsidR="003B389B" w:rsidRPr="00AF6883" w:rsidRDefault="008E47D4" w:rsidP="003B389B">
      <w:pPr>
        <w:spacing w:before="120"/>
        <w:rPr>
          <w:sz w:val="22"/>
          <w:szCs w:val="22"/>
        </w:rPr>
      </w:pPr>
      <w:r>
        <w:rPr>
          <w:sz w:val="22"/>
          <w:szCs w:val="22"/>
        </w:rPr>
        <w:t xml:space="preserve">Extension requests may be sent by email to </w:t>
      </w:r>
      <w:r w:rsidRPr="002B7DD6">
        <w:rPr>
          <w:sz w:val="22"/>
          <w:szCs w:val="22"/>
        </w:rPr>
        <w:t>EReporting@MyFloridaCFO.com</w:t>
      </w:r>
      <w:r>
        <w:rPr>
          <w:sz w:val="22"/>
          <w:szCs w:val="22"/>
        </w:rPr>
        <w:t xml:space="preserve"> or by mail </w:t>
      </w:r>
      <w:r w:rsidR="003B389B" w:rsidRPr="00AF6883">
        <w:rPr>
          <w:sz w:val="22"/>
          <w:szCs w:val="22"/>
        </w:rPr>
        <w:t>at the below address.</w:t>
      </w:r>
    </w:p>
    <w:p w14:paraId="29838187" w14:textId="77777777" w:rsidR="003B389B" w:rsidRPr="00AF6883" w:rsidRDefault="003B389B" w:rsidP="003B389B">
      <w:pPr>
        <w:autoSpaceDE w:val="0"/>
        <w:autoSpaceDN w:val="0"/>
        <w:adjustRightInd w:val="0"/>
        <w:spacing w:before="240" w:line="240" w:lineRule="atLeast"/>
        <w:rPr>
          <w:sz w:val="22"/>
          <w:szCs w:val="22"/>
        </w:rPr>
      </w:pPr>
      <w:r w:rsidRPr="00AF6883">
        <w:rPr>
          <w:sz w:val="22"/>
          <w:szCs w:val="22"/>
        </w:rPr>
        <w:t>Florida Department of Financial Services</w:t>
      </w:r>
    </w:p>
    <w:p w14:paraId="350CE286" w14:textId="77777777" w:rsidR="003B389B" w:rsidRPr="00AF6883" w:rsidRDefault="00032929" w:rsidP="003B389B">
      <w:pPr>
        <w:autoSpaceDE w:val="0"/>
        <w:autoSpaceDN w:val="0"/>
        <w:adjustRightInd w:val="0"/>
        <w:spacing w:line="240" w:lineRule="atLeast"/>
        <w:rPr>
          <w:sz w:val="22"/>
          <w:szCs w:val="22"/>
        </w:rPr>
      </w:pPr>
      <w:r>
        <w:rPr>
          <w:sz w:val="22"/>
          <w:szCs w:val="22"/>
        </w:rPr>
        <w:t>Division</w:t>
      </w:r>
      <w:r w:rsidR="003B389B" w:rsidRPr="00AF6883">
        <w:rPr>
          <w:sz w:val="22"/>
          <w:szCs w:val="22"/>
        </w:rPr>
        <w:t xml:space="preserve"> of Unclaimed Property – </w:t>
      </w:r>
      <w:r w:rsidR="008E47D4">
        <w:rPr>
          <w:sz w:val="22"/>
          <w:szCs w:val="22"/>
        </w:rPr>
        <w:t>Reporting</w:t>
      </w:r>
      <w:r w:rsidR="003B389B" w:rsidRPr="00AF6883">
        <w:rPr>
          <w:sz w:val="22"/>
          <w:szCs w:val="22"/>
        </w:rPr>
        <w:t xml:space="preserve"> Section</w:t>
      </w:r>
    </w:p>
    <w:p w14:paraId="4A5AF749" w14:textId="77777777" w:rsidR="003B389B" w:rsidRPr="00AF6883" w:rsidRDefault="003B389B" w:rsidP="003B389B">
      <w:pPr>
        <w:autoSpaceDE w:val="0"/>
        <w:autoSpaceDN w:val="0"/>
        <w:adjustRightInd w:val="0"/>
        <w:spacing w:line="240" w:lineRule="atLeast"/>
        <w:rPr>
          <w:sz w:val="22"/>
          <w:szCs w:val="22"/>
        </w:rPr>
      </w:pPr>
      <w:r w:rsidRPr="00AF6883">
        <w:rPr>
          <w:sz w:val="22"/>
          <w:szCs w:val="22"/>
        </w:rPr>
        <w:t>200 E. Gaines Street, Larson Bldg.</w:t>
      </w:r>
    </w:p>
    <w:p w14:paraId="1ECD85BC" w14:textId="77777777" w:rsidR="003B389B" w:rsidRPr="00AF6883" w:rsidRDefault="003B389B" w:rsidP="003B389B">
      <w:pPr>
        <w:autoSpaceDE w:val="0"/>
        <w:autoSpaceDN w:val="0"/>
        <w:adjustRightInd w:val="0"/>
        <w:spacing w:line="240" w:lineRule="atLeast"/>
        <w:rPr>
          <w:sz w:val="22"/>
          <w:szCs w:val="22"/>
        </w:rPr>
      </w:pPr>
      <w:r w:rsidRPr="00AF6883">
        <w:rPr>
          <w:sz w:val="22"/>
          <w:szCs w:val="22"/>
        </w:rPr>
        <w:t>Tallahassee, FL  32399-035</w:t>
      </w:r>
      <w:r w:rsidR="008E47D4">
        <w:rPr>
          <w:sz w:val="22"/>
          <w:szCs w:val="22"/>
        </w:rPr>
        <w:t>5</w:t>
      </w:r>
    </w:p>
    <w:p w14:paraId="4D904B72" w14:textId="77777777" w:rsidR="003B389B" w:rsidRDefault="003B389B" w:rsidP="003B389B">
      <w:pPr>
        <w:autoSpaceDE w:val="0"/>
        <w:autoSpaceDN w:val="0"/>
        <w:adjustRightInd w:val="0"/>
        <w:spacing w:line="240" w:lineRule="atLeast"/>
        <w:rPr>
          <w:sz w:val="22"/>
          <w:szCs w:val="22"/>
        </w:rPr>
      </w:pPr>
    </w:p>
    <w:p w14:paraId="33AB3F90" w14:textId="77777777" w:rsidR="005F6371" w:rsidRPr="00AF6883" w:rsidRDefault="005F6371" w:rsidP="003B389B">
      <w:pPr>
        <w:autoSpaceDE w:val="0"/>
        <w:autoSpaceDN w:val="0"/>
        <w:adjustRightInd w:val="0"/>
        <w:spacing w:line="240" w:lineRule="atLeast"/>
        <w:rPr>
          <w:sz w:val="22"/>
          <w:szCs w:val="22"/>
        </w:rPr>
      </w:pPr>
    </w:p>
    <w:p w14:paraId="4BB24769" w14:textId="77777777" w:rsidR="008E47D4" w:rsidRDefault="008E47D4" w:rsidP="00415660">
      <w:pPr>
        <w:pStyle w:val="Heading2"/>
        <w:numPr>
          <w:ilvl w:val="1"/>
          <w:numId w:val="16"/>
        </w:numPr>
        <w:jc w:val="both"/>
        <w:rPr>
          <w:color w:val="auto"/>
          <w:sz w:val="26"/>
          <w:szCs w:val="26"/>
        </w:rPr>
      </w:pPr>
      <w:bookmarkStart w:id="67" w:name="_Toc40849472"/>
      <w:r>
        <w:rPr>
          <w:color w:val="auto"/>
          <w:sz w:val="26"/>
          <w:szCs w:val="26"/>
        </w:rPr>
        <w:t>LIMITS ON</w:t>
      </w:r>
      <w:r w:rsidR="004E50DF">
        <w:rPr>
          <w:color w:val="auto"/>
          <w:sz w:val="26"/>
          <w:szCs w:val="26"/>
        </w:rPr>
        <w:t xml:space="preserve"> THE</w:t>
      </w:r>
      <w:r>
        <w:rPr>
          <w:color w:val="auto"/>
          <w:sz w:val="26"/>
          <w:szCs w:val="26"/>
        </w:rPr>
        <w:t xml:space="preserve"> VALUE OF </w:t>
      </w:r>
      <w:r w:rsidR="004E50DF">
        <w:rPr>
          <w:color w:val="auto"/>
          <w:sz w:val="26"/>
          <w:szCs w:val="26"/>
        </w:rPr>
        <w:t xml:space="preserve">AN </w:t>
      </w:r>
      <w:r>
        <w:rPr>
          <w:color w:val="auto"/>
          <w:sz w:val="26"/>
          <w:szCs w:val="26"/>
        </w:rPr>
        <w:t>ACCOUNT T</w:t>
      </w:r>
      <w:r w:rsidR="004E50DF">
        <w:rPr>
          <w:color w:val="auto"/>
          <w:sz w:val="26"/>
          <w:szCs w:val="26"/>
        </w:rPr>
        <w:t>HAT MUST BE</w:t>
      </w:r>
      <w:r>
        <w:rPr>
          <w:color w:val="auto"/>
          <w:sz w:val="26"/>
          <w:szCs w:val="26"/>
        </w:rPr>
        <w:t xml:space="preserve"> REPORT</w:t>
      </w:r>
      <w:r w:rsidR="004E50DF">
        <w:rPr>
          <w:color w:val="auto"/>
          <w:sz w:val="26"/>
          <w:szCs w:val="26"/>
        </w:rPr>
        <w:t>ED AND REMITTED</w:t>
      </w:r>
      <w:bookmarkEnd w:id="67"/>
    </w:p>
    <w:p w14:paraId="116A67A8" w14:textId="77777777" w:rsidR="008E47D4" w:rsidRDefault="008E47D4" w:rsidP="005C6F74"/>
    <w:p w14:paraId="3A1749B6" w14:textId="77777777" w:rsidR="00C42179" w:rsidRDefault="00BF3B34" w:rsidP="008E47D4">
      <w:pPr>
        <w:rPr>
          <w:sz w:val="22"/>
          <w:szCs w:val="22"/>
        </w:rPr>
      </w:pPr>
      <w:r>
        <w:rPr>
          <w:sz w:val="22"/>
          <w:szCs w:val="22"/>
        </w:rPr>
        <w:t>A</w:t>
      </w:r>
      <w:r w:rsidR="008E47D4" w:rsidRPr="00C721C2">
        <w:rPr>
          <w:sz w:val="22"/>
          <w:szCs w:val="22"/>
        </w:rPr>
        <w:t>ll identified unclaimed property must be reported</w:t>
      </w:r>
      <w:r w:rsidR="00C42179">
        <w:rPr>
          <w:sz w:val="22"/>
          <w:szCs w:val="22"/>
        </w:rPr>
        <w:t xml:space="preserve"> and remitted </w:t>
      </w:r>
      <w:r w:rsidR="00343BD9">
        <w:rPr>
          <w:sz w:val="22"/>
          <w:szCs w:val="22"/>
        </w:rPr>
        <w:t>excep</w:t>
      </w:r>
      <w:r w:rsidR="00C42179">
        <w:rPr>
          <w:sz w:val="22"/>
          <w:szCs w:val="22"/>
        </w:rPr>
        <w:t>t</w:t>
      </w:r>
      <w:r w:rsidR="008E47D4" w:rsidRPr="00C721C2">
        <w:rPr>
          <w:sz w:val="22"/>
          <w:szCs w:val="22"/>
        </w:rPr>
        <w:t>:</w:t>
      </w:r>
    </w:p>
    <w:p w14:paraId="2A738F01" w14:textId="77777777" w:rsidR="008E47D4" w:rsidRPr="00C721C2" w:rsidRDefault="008E47D4" w:rsidP="008E47D4">
      <w:pPr>
        <w:rPr>
          <w:sz w:val="22"/>
          <w:szCs w:val="22"/>
        </w:rPr>
      </w:pPr>
      <w:r w:rsidRPr="00C721C2">
        <w:rPr>
          <w:sz w:val="22"/>
          <w:szCs w:val="22"/>
        </w:rPr>
        <w:t xml:space="preserve"> </w:t>
      </w:r>
    </w:p>
    <w:p w14:paraId="2E41E292" w14:textId="77777777" w:rsidR="008E47D4" w:rsidRPr="00C721C2" w:rsidRDefault="00343BD9" w:rsidP="008E47D4">
      <w:pPr>
        <w:pStyle w:val="ListParagraph"/>
        <w:numPr>
          <w:ilvl w:val="0"/>
          <w:numId w:val="24"/>
        </w:numPr>
        <w:rPr>
          <w:sz w:val="22"/>
          <w:szCs w:val="22"/>
        </w:rPr>
      </w:pPr>
      <w:r>
        <w:rPr>
          <w:sz w:val="22"/>
          <w:szCs w:val="22"/>
        </w:rPr>
        <w:t xml:space="preserve">A zero report may be filed if the total unclaimed property for the reporting period has a </w:t>
      </w:r>
      <w:r w:rsidR="008E47D4" w:rsidRPr="00C721C2">
        <w:rPr>
          <w:sz w:val="22"/>
          <w:szCs w:val="22"/>
        </w:rPr>
        <w:t xml:space="preserve">total value of $10 or less. </w:t>
      </w:r>
    </w:p>
    <w:p w14:paraId="309DC046" w14:textId="77777777" w:rsidR="008E47D4" w:rsidRPr="00C721C2" w:rsidRDefault="00343BD9" w:rsidP="008E47D4">
      <w:pPr>
        <w:pStyle w:val="ListParagraph"/>
        <w:numPr>
          <w:ilvl w:val="0"/>
          <w:numId w:val="24"/>
        </w:numPr>
        <w:rPr>
          <w:sz w:val="22"/>
          <w:szCs w:val="22"/>
        </w:rPr>
      </w:pPr>
      <w:r>
        <w:rPr>
          <w:b/>
          <w:sz w:val="22"/>
          <w:szCs w:val="22"/>
        </w:rPr>
        <w:t>C</w:t>
      </w:r>
      <w:r w:rsidR="008E47D4" w:rsidRPr="00C721C2">
        <w:rPr>
          <w:b/>
          <w:sz w:val="22"/>
          <w:szCs w:val="22"/>
        </w:rPr>
        <w:t>redit balances, customer overpayments, security deposits</w:t>
      </w:r>
      <w:r w:rsidR="00A71EEA">
        <w:rPr>
          <w:b/>
          <w:sz w:val="22"/>
          <w:szCs w:val="22"/>
        </w:rPr>
        <w:t>,</w:t>
      </w:r>
      <w:r w:rsidR="008E47D4" w:rsidRPr="00C721C2">
        <w:rPr>
          <w:b/>
          <w:sz w:val="22"/>
          <w:szCs w:val="22"/>
        </w:rPr>
        <w:t xml:space="preserve"> and refunds </w:t>
      </w:r>
      <w:r w:rsidR="008E47D4" w:rsidRPr="00C721C2">
        <w:rPr>
          <w:sz w:val="22"/>
          <w:szCs w:val="22"/>
        </w:rPr>
        <w:t xml:space="preserve">having a value of less than $10 shall not be presumed unclaimed. </w:t>
      </w:r>
    </w:p>
    <w:p w14:paraId="2EE610FA" w14:textId="77777777" w:rsidR="008E47D4" w:rsidRDefault="008E47D4" w:rsidP="008E47D4">
      <w:pPr>
        <w:autoSpaceDE w:val="0"/>
        <w:autoSpaceDN w:val="0"/>
        <w:adjustRightInd w:val="0"/>
        <w:spacing w:before="120" w:line="240" w:lineRule="atLeast"/>
      </w:pPr>
    </w:p>
    <w:p w14:paraId="4B260E9A" w14:textId="77777777" w:rsidR="002635AE" w:rsidRDefault="002635AE" w:rsidP="008E47D4">
      <w:pPr>
        <w:autoSpaceDE w:val="0"/>
        <w:autoSpaceDN w:val="0"/>
        <w:adjustRightInd w:val="0"/>
        <w:spacing w:before="120" w:line="240" w:lineRule="atLeast"/>
      </w:pPr>
    </w:p>
    <w:p w14:paraId="0E0B043D" w14:textId="77777777" w:rsidR="002635AE" w:rsidRDefault="002635AE" w:rsidP="008E47D4">
      <w:pPr>
        <w:autoSpaceDE w:val="0"/>
        <w:autoSpaceDN w:val="0"/>
        <w:adjustRightInd w:val="0"/>
        <w:spacing w:before="120" w:line="240" w:lineRule="atLeast"/>
      </w:pPr>
    </w:p>
    <w:p w14:paraId="57AE46EA" w14:textId="77777777" w:rsidR="002635AE" w:rsidRPr="007C6A2C" w:rsidRDefault="002635AE" w:rsidP="008E47D4">
      <w:pPr>
        <w:autoSpaceDE w:val="0"/>
        <w:autoSpaceDN w:val="0"/>
        <w:adjustRightInd w:val="0"/>
        <w:spacing w:before="120" w:line="240" w:lineRule="atLeast"/>
      </w:pPr>
    </w:p>
    <w:p w14:paraId="53E36609" w14:textId="77777777" w:rsidR="001949A9" w:rsidRDefault="001949A9" w:rsidP="00415660">
      <w:pPr>
        <w:pStyle w:val="Heading2"/>
        <w:numPr>
          <w:ilvl w:val="1"/>
          <w:numId w:val="16"/>
        </w:numPr>
        <w:jc w:val="both"/>
        <w:rPr>
          <w:color w:val="auto"/>
          <w:sz w:val="26"/>
          <w:szCs w:val="26"/>
        </w:rPr>
      </w:pPr>
      <w:bookmarkStart w:id="68" w:name="_Toc40849473"/>
      <w:r>
        <w:rPr>
          <w:color w:val="auto"/>
          <w:sz w:val="26"/>
          <w:szCs w:val="26"/>
        </w:rPr>
        <w:lastRenderedPageBreak/>
        <w:t>ANNUAL REPORTING</w:t>
      </w:r>
      <w:bookmarkEnd w:id="68"/>
    </w:p>
    <w:p w14:paraId="55CE37BE" w14:textId="77777777" w:rsidR="001949A9" w:rsidRDefault="001949A9" w:rsidP="005C6F74"/>
    <w:p w14:paraId="633D5102" w14:textId="77777777" w:rsidR="001949A9" w:rsidRPr="005C6F74" w:rsidRDefault="001949A9" w:rsidP="001949A9">
      <w:pPr>
        <w:rPr>
          <w:b/>
          <w:sz w:val="22"/>
          <w:szCs w:val="22"/>
          <w:highlight w:val="yellow"/>
        </w:rPr>
      </w:pPr>
      <w:r w:rsidRPr="00C721C2">
        <w:rPr>
          <w:sz w:val="22"/>
          <w:szCs w:val="22"/>
        </w:rPr>
        <w:t>A</w:t>
      </w:r>
      <w:r w:rsidR="002F0EE3">
        <w:rPr>
          <w:sz w:val="22"/>
          <w:szCs w:val="22"/>
        </w:rPr>
        <w:t xml:space="preserve"> holder </w:t>
      </w:r>
      <w:r w:rsidR="00B57A3A">
        <w:rPr>
          <w:sz w:val="22"/>
          <w:szCs w:val="22"/>
        </w:rPr>
        <w:t>that</w:t>
      </w:r>
      <w:r w:rsidRPr="00C721C2">
        <w:rPr>
          <w:sz w:val="22"/>
          <w:szCs w:val="22"/>
        </w:rPr>
        <w:t xml:space="preserve"> has previously filed a report of unclaimed property with the State of Florida must file a report</w:t>
      </w:r>
      <w:r w:rsidR="007D2747">
        <w:rPr>
          <w:sz w:val="22"/>
          <w:szCs w:val="22"/>
        </w:rPr>
        <w:t xml:space="preserve"> of unclaimed property</w:t>
      </w:r>
      <w:r w:rsidRPr="00C721C2">
        <w:rPr>
          <w:sz w:val="22"/>
          <w:szCs w:val="22"/>
        </w:rPr>
        <w:t xml:space="preserve"> each year thereafter. This includes filing a “zero” report if the</w:t>
      </w:r>
      <w:r w:rsidR="002F0EE3">
        <w:rPr>
          <w:sz w:val="22"/>
          <w:szCs w:val="22"/>
        </w:rPr>
        <w:t xml:space="preserve"> holder </w:t>
      </w:r>
      <w:r w:rsidRPr="00C721C2">
        <w:rPr>
          <w:sz w:val="22"/>
          <w:szCs w:val="22"/>
        </w:rPr>
        <w:t xml:space="preserve">did not identify any unclaimed property for the current report year. </w:t>
      </w:r>
      <w:r w:rsidRPr="005C6F74">
        <w:rPr>
          <w:b/>
          <w:sz w:val="22"/>
          <w:szCs w:val="22"/>
          <w:highlight w:val="yellow"/>
        </w:rPr>
        <w:br/>
      </w:r>
    </w:p>
    <w:p w14:paraId="4259A387" w14:textId="77777777" w:rsidR="001949A9" w:rsidRPr="00C721C2" w:rsidRDefault="001949A9" w:rsidP="001949A9">
      <w:pPr>
        <w:rPr>
          <w:sz w:val="22"/>
          <w:szCs w:val="22"/>
        </w:rPr>
      </w:pPr>
      <w:r w:rsidRPr="00C721C2">
        <w:rPr>
          <w:sz w:val="22"/>
          <w:szCs w:val="22"/>
        </w:rPr>
        <w:t>All entities, regardless o</w:t>
      </w:r>
      <w:r w:rsidR="00B57A3A">
        <w:rPr>
          <w:sz w:val="22"/>
          <w:szCs w:val="22"/>
        </w:rPr>
        <w:t>f</w:t>
      </w:r>
      <w:r w:rsidRPr="00C721C2">
        <w:rPr>
          <w:sz w:val="22"/>
          <w:szCs w:val="22"/>
        </w:rPr>
        <w:t xml:space="preserve"> previous reporting history, are subject to the requirements of </w:t>
      </w:r>
      <w:r w:rsidR="003D5533">
        <w:rPr>
          <w:sz w:val="22"/>
          <w:szCs w:val="22"/>
        </w:rPr>
        <w:t>Florida’s Unclaimed Property Law</w:t>
      </w:r>
      <w:r w:rsidRPr="00C721C2">
        <w:rPr>
          <w:sz w:val="22"/>
          <w:szCs w:val="22"/>
        </w:rPr>
        <w:t>. The Department has the authority to audit any</w:t>
      </w:r>
      <w:r w:rsidR="002F0EE3">
        <w:rPr>
          <w:sz w:val="22"/>
          <w:szCs w:val="22"/>
        </w:rPr>
        <w:t xml:space="preserve"> holder </w:t>
      </w:r>
      <w:r w:rsidRPr="00C721C2">
        <w:rPr>
          <w:sz w:val="22"/>
          <w:szCs w:val="22"/>
        </w:rPr>
        <w:t>to verify compliance with requirements of Florida</w:t>
      </w:r>
      <w:r w:rsidR="003D5533">
        <w:rPr>
          <w:sz w:val="22"/>
          <w:szCs w:val="22"/>
        </w:rPr>
        <w:t>’s</w:t>
      </w:r>
      <w:r w:rsidRPr="00C721C2">
        <w:rPr>
          <w:sz w:val="22"/>
          <w:szCs w:val="22"/>
        </w:rPr>
        <w:t xml:space="preserve"> Unclaimed Property Law. </w:t>
      </w:r>
    </w:p>
    <w:p w14:paraId="03E337CE" w14:textId="77777777" w:rsidR="001949A9" w:rsidRPr="005C6F74" w:rsidRDefault="001949A9" w:rsidP="005C6F74"/>
    <w:p w14:paraId="3EE0916F" w14:textId="77777777" w:rsidR="003B389B" w:rsidRPr="008A49E8" w:rsidRDefault="00B340CE" w:rsidP="003B389B">
      <w:r>
        <w:t xml:space="preserve"> </w:t>
      </w:r>
    </w:p>
    <w:p w14:paraId="4838209F" w14:textId="77777777" w:rsidR="00781FC4" w:rsidRDefault="006F495A" w:rsidP="00415660">
      <w:pPr>
        <w:pStyle w:val="Heading2"/>
        <w:numPr>
          <w:ilvl w:val="1"/>
          <w:numId w:val="16"/>
        </w:numPr>
        <w:rPr>
          <w:color w:val="auto"/>
          <w:sz w:val="26"/>
          <w:szCs w:val="26"/>
        </w:rPr>
      </w:pPr>
      <w:bookmarkStart w:id="69" w:name="_Toc344722496"/>
      <w:bookmarkStart w:id="70" w:name="_Toc344723538"/>
      <w:bookmarkStart w:id="71" w:name="_Toc344724337"/>
      <w:bookmarkStart w:id="72" w:name="_Toc344724648"/>
      <w:bookmarkStart w:id="73" w:name="_Toc344724790"/>
      <w:bookmarkStart w:id="74" w:name="_Toc344724894"/>
      <w:bookmarkStart w:id="75" w:name="_Toc344722497"/>
      <w:bookmarkStart w:id="76" w:name="_Toc344723539"/>
      <w:bookmarkStart w:id="77" w:name="_Toc344724338"/>
      <w:bookmarkStart w:id="78" w:name="_Toc344724649"/>
      <w:bookmarkStart w:id="79" w:name="_Toc344724791"/>
      <w:bookmarkStart w:id="80" w:name="_Toc344724895"/>
      <w:bookmarkStart w:id="81" w:name="_Toc40849474"/>
      <w:bookmarkEnd w:id="69"/>
      <w:bookmarkEnd w:id="70"/>
      <w:bookmarkEnd w:id="71"/>
      <w:bookmarkEnd w:id="72"/>
      <w:bookmarkEnd w:id="73"/>
      <w:bookmarkEnd w:id="74"/>
      <w:bookmarkEnd w:id="75"/>
      <w:bookmarkEnd w:id="76"/>
      <w:bookmarkEnd w:id="77"/>
      <w:bookmarkEnd w:id="78"/>
      <w:bookmarkEnd w:id="79"/>
      <w:bookmarkEnd w:id="80"/>
      <w:r>
        <w:rPr>
          <w:color w:val="auto"/>
          <w:sz w:val="26"/>
          <w:szCs w:val="26"/>
        </w:rPr>
        <w:t>SPECIAL NOTE TO ENTITIES REPORTING UNCLAIMED PROPERTY HELD OR OWING UNDER ANY LIFE OR ENDOWMENT INSURANCE POLICY OR ANNUITY CONTRACT</w:t>
      </w:r>
      <w:bookmarkEnd w:id="81"/>
    </w:p>
    <w:p w14:paraId="2C4850AD" w14:textId="77777777" w:rsidR="003B389B" w:rsidRPr="00BC1599" w:rsidRDefault="003B389B" w:rsidP="003B389B">
      <w:pPr>
        <w:tabs>
          <w:tab w:val="num" w:pos="1080"/>
        </w:tabs>
        <w:ind w:left="720"/>
        <w:rPr>
          <w:b/>
          <w:bCs/>
        </w:rPr>
      </w:pPr>
    </w:p>
    <w:p w14:paraId="6D4BB950" w14:textId="77777777" w:rsidR="003B389B" w:rsidRPr="00EC7503" w:rsidRDefault="00D77904" w:rsidP="003B389B">
      <w:pPr>
        <w:pStyle w:val="BodyText"/>
        <w:spacing w:before="40" w:after="40"/>
        <w:jc w:val="both"/>
      </w:pPr>
      <w:r>
        <w:t>U</w:t>
      </w:r>
      <w:r w:rsidR="003B389B" w:rsidRPr="00EC7503">
        <w:t>nclaimed funds which have a value of $50 or more held or owing under any life or endowment insurance policy or annuity contract</w:t>
      </w:r>
      <w:r>
        <w:t xml:space="preserve"> must be reported with </w:t>
      </w:r>
      <w:r w:rsidR="003B389B" w:rsidRPr="00EC7503">
        <w:t xml:space="preserve">the full name, taxpayer identification number or social security number, date of birth, if known, and last known address of the </w:t>
      </w:r>
      <w:r w:rsidR="003B389B" w:rsidRPr="00EC7503">
        <w:rPr>
          <w:u w:val="single"/>
        </w:rPr>
        <w:t>insured or annuitant</w:t>
      </w:r>
      <w:r w:rsidR="003B389B" w:rsidRPr="00EC7503">
        <w:t xml:space="preserve"> and of the </w:t>
      </w:r>
      <w:r w:rsidR="003B389B" w:rsidRPr="00EC7503">
        <w:rPr>
          <w:u w:val="single"/>
        </w:rPr>
        <w:t>beneficiary</w:t>
      </w:r>
      <w:r w:rsidR="003B389B" w:rsidRPr="00EC7503">
        <w:t xml:space="preserve"> according to records of the insurance company holding or owing the funds</w:t>
      </w:r>
      <w:r>
        <w:t>.</w:t>
      </w:r>
      <w:r w:rsidR="003B389B" w:rsidRPr="00EC7503">
        <w:t xml:space="preserve">  </w:t>
      </w:r>
    </w:p>
    <w:p w14:paraId="0D11224F" w14:textId="77777777" w:rsidR="003B389B" w:rsidRPr="00EC7503" w:rsidRDefault="003B389B" w:rsidP="003B389B">
      <w:pPr>
        <w:pStyle w:val="BodyText"/>
        <w:spacing w:before="40" w:after="40"/>
        <w:jc w:val="both"/>
      </w:pPr>
    </w:p>
    <w:p w14:paraId="655DE812" w14:textId="77777777" w:rsidR="003B389B" w:rsidRPr="00EC7503" w:rsidRDefault="003B389B" w:rsidP="003B389B">
      <w:pPr>
        <w:pStyle w:val="BodyText"/>
        <w:spacing w:before="40" w:after="40"/>
        <w:jc w:val="both"/>
      </w:pPr>
      <w:r w:rsidRPr="00EC7503">
        <w:rPr>
          <w:b/>
          <w:u w:val="single"/>
        </w:rPr>
        <w:t>This information is in addition to the owner information provided by the</w:t>
      </w:r>
      <w:r w:rsidR="002F0EE3">
        <w:rPr>
          <w:b/>
          <w:u w:val="single"/>
        </w:rPr>
        <w:t xml:space="preserve"> holder </w:t>
      </w:r>
      <w:r w:rsidRPr="00EC7503">
        <w:rPr>
          <w:b/>
          <w:u w:val="single"/>
        </w:rPr>
        <w:t>on the electronic file.</w:t>
      </w:r>
      <w:r w:rsidRPr="00EC7503">
        <w:t xml:space="preserve"> </w:t>
      </w:r>
      <w:bookmarkEnd w:id="64"/>
      <w:bookmarkEnd w:id="65"/>
    </w:p>
    <w:sectPr w:rsidR="003B389B" w:rsidRPr="00EC7503" w:rsidSect="00FF0A4A">
      <w:footerReference w:type="default" r:id="rId35"/>
      <w:pgSz w:w="12240" w:h="15840"/>
      <w:pgMar w:top="864" w:right="1440"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8F6F9" w14:textId="77777777" w:rsidR="002B7DD6" w:rsidRDefault="002B7DD6">
      <w:r>
        <w:separator/>
      </w:r>
    </w:p>
  </w:endnote>
  <w:endnote w:type="continuationSeparator" w:id="0">
    <w:p w14:paraId="2FEBF345" w14:textId="77777777" w:rsidR="002B7DD6" w:rsidRDefault="002B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WP Hebrew David">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029C" w14:textId="77777777" w:rsidR="002B7DD6" w:rsidRDefault="002B7DD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2A01C8">
      <w:rPr>
        <w:rFonts w:asciiTheme="majorHAnsi" w:hAnsiTheme="majorHAnsi"/>
        <w:noProof/>
      </w:rPr>
      <w:t>12</w:t>
    </w:r>
    <w:r>
      <w:rPr>
        <w:rFonts w:asciiTheme="majorHAnsi" w:hAnsiTheme="majorHAnsi"/>
        <w:noProof/>
      </w:rPr>
      <w:fldChar w:fldCharType="end"/>
    </w:r>
  </w:p>
  <w:p w14:paraId="64122403" w14:textId="77777777" w:rsidR="002B7DD6" w:rsidRDefault="002B7DD6">
    <w:pPr>
      <w:pStyle w:val="Footer"/>
      <w:ind w:right="36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D95B" w14:textId="77777777" w:rsidR="002B7DD6" w:rsidRDefault="002B7DD6">
      <w:r>
        <w:separator/>
      </w:r>
    </w:p>
  </w:footnote>
  <w:footnote w:type="continuationSeparator" w:id="0">
    <w:p w14:paraId="1EE9E7E4" w14:textId="77777777" w:rsidR="002B7DD6" w:rsidRDefault="002B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30F"/>
    <w:multiLevelType w:val="hybridMultilevel"/>
    <w:tmpl w:val="B79424D2"/>
    <w:lvl w:ilvl="0" w:tplc="D0109AF8">
      <w:start w:val="200"/>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 w15:restartNumberingAfterBreak="0">
    <w:nsid w:val="044C7D4A"/>
    <w:multiLevelType w:val="hybridMultilevel"/>
    <w:tmpl w:val="8196E212"/>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 w15:restartNumberingAfterBreak="0">
    <w:nsid w:val="06550870"/>
    <w:multiLevelType w:val="hybridMultilevel"/>
    <w:tmpl w:val="DA023D2A"/>
    <w:lvl w:ilvl="0" w:tplc="76F4CB6A">
      <w:start w:val="1"/>
      <w:numFmt w:val="upp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B920431"/>
    <w:multiLevelType w:val="hybridMultilevel"/>
    <w:tmpl w:val="3B8AA5C6"/>
    <w:lvl w:ilvl="0" w:tplc="D28AB6CE">
      <w:start w:val="1"/>
      <w:numFmt w:val="upperLetter"/>
      <w:lvlText w:val="%1."/>
      <w:lvlJc w:val="left"/>
      <w:pPr>
        <w:tabs>
          <w:tab w:val="num" w:pos="720"/>
        </w:tabs>
        <w:ind w:left="720" w:hanging="360"/>
      </w:pPr>
      <w:rPr>
        <w:rFonts w:cs="Times New Roman" w:hint="default"/>
        <w:u w:val="none"/>
      </w:rPr>
    </w:lvl>
    <w:lvl w:ilvl="1" w:tplc="23889E0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D6A4F41"/>
    <w:multiLevelType w:val="hybridMultilevel"/>
    <w:tmpl w:val="871E0B3C"/>
    <w:lvl w:ilvl="0" w:tplc="76F4CB6A">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990"/>
        </w:tabs>
        <w:ind w:left="99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41912"/>
    <w:multiLevelType w:val="hybridMultilevel"/>
    <w:tmpl w:val="53D4597E"/>
    <w:lvl w:ilvl="0" w:tplc="D28AB6C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E2B19A7"/>
    <w:multiLevelType w:val="hybridMultilevel"/>
    <w:tmpl w:val="8982D76C"/>
    <w:lvl w:ilvl="0" w:tplc="CED8C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2342"/>
    <w:multiLevelType w:val="hybridMultilevel"/>
    <w:tmpl w:val="864C92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9800E7"/>
    <w:multiLevelType w:val="hybridMultilevel"/>
    <w:tmpl w:val="DB9A32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8930B9"/>
    <w:multiLevelType w:val="hybridMultilevel"/>
    <w:tmpl w:val="B0DA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035E5"/>
    <w:multiLevelType w:val="multilevel"/>
    <w:tmpl w:val="F7F4D2C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540"/>
        </w:tabs>
        <w:ind w:left="180" w:firstLine="0"/>
      </w:pPr>
      <w:rPr>
        <w:rFonts w:cs="Times New Roman" w:hint="default"/>
      </w:rPr>
    </w:lvl>
    <w:lvl w:ilvl="3">
      <w:start w:val="1"/>
      <w:numFmt w:val="decimal"/>
      <w:lvlText w:val="%1.%2.%3.%4"/>
      <w:lvlJc w:val="left"/>
      <w:pPr>
        <w:tabs>
          <w:tab w:val="num" w:pos="360"/>
        </w:tabs>
        <w:ind w:left="0" w:firstLine="0"/>
      </w:pPr>
      <w:rPr>
        <w:rFonts w:cs="Times New Roman" w:hint="default"/>
        <w:i w:val="0"/>
      </w:rPr>
    </w:lvl>
    <w:lvl w:ilvl="4">
      <w:start w:val="1"/>
      <w:numFmt w:val="decimal"/>
      <w:lvlText w:val="%1.%2.%3.%4.%5"/>
      <w:lvlJc w:val="left"/>
      <w:pPr>
        <w:tabs>
          <w:tab w:val="num" w:pos="27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1" w15:restartNumberingAfterBreak="0">
    <w:nsid w:val="404846E6"/>
    <w:multiLevelType w:val="hybridMultilevel"/>
    <w:tmpl w:val="F2BA7142"/>
    <w:lvl w:ilvl="0" w:tplc="173CB34C">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192CA1"/>
    <w:multiLevelType w:val="multilevel"/>
    <w:tmpl w:val="FD08E9D6"/>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360"/>
        </w:tabs>
        <w:ind w:left="0" w:firstLine="0"/>
      </w:pPr>
      <w:rPr>
        <w:rFonts w:cs="Times New Roman" w:hint="default"/>
      </w:rPr>
    </w:lvl>
    <w:lvl w:ilvl="3">
      <w:start w:val="1"/>
      <w:numFmt w:val="decimal"/>
      <w:lvlText w:val="%1.%2.%3.%4"/>
      <w:lvlJc w:val="left"/>
      <w:pPr>
        <w:tabs>
          <w:tab w:val="num" w:pos="360"/>
        </w:tabs>
        <w:ind w:left="0" w:firstLine="0"/>
      </w:pPr>
      <w:rPr>
        <w:rFonts w:cs="Times New Roman" w:hint="default"/>
      </w:rPr>
    </w:lvl>
    <w:lvl w:ilvl="4">
      <w:start w:val="1"/>
      <w:numFmt w:val="decimal"/>
      <w:lvlText w:val="%1.%2.%3.%4.%5"/>
      <w:lvlJc w:val="left"/>
      <w:pPr>
        <w:tabs>
          <w:tab w:val="num" w:pos="27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13" w15:restartNumberingAfterBreak="0">
    <w:nsid w:val="444E1B6C"/>
    <w:multiLevelType w:val="hybridMultilevel"/>
    <w:tmpl w:val="A032056C"/>
    <w:lvl w:ilvl="0" w:tplc="63ECD78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12972"/>
    <w:multiLevelType w:val="hybridMultilevel"/>
    <w:tmpl w:val="8D58E17A"/>
    <w:lvl w:ilvl="0" w:tplc="8ABA7A4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1D3221"/>
    <w:multiLevelType w:val="hybridMultilevel"/>
    <w:tmpl w:val="58449848"/>
    <w:lvl w:ilvl="0" w:tplc="9AECE566">
      <w:start w:val="1"/>
      <w:numFmt w:val="upperLetter"/>
      <w:lvlText w:val="%1."/>
      <w:lvlJc w:val="left"/>
      <w:pPr>
        <w:tabs>
          <w:tab w:val="num" w:pos="765"/>
        </w:tabs>
        <w:ind w:left="765" w:hanging="405"/>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A056C7A"/>
    <w:multiLevelType w:val="multilevel"/>
    <w:tmpl w:val="BEDCA05C"/>
    <w:lvl w:ilvl="0">
      <w:start w:val="1"/>
      <w:numFmt w:val="bullet"/>
      <w:lvlText w:val=""/>
      <w:lvlJc w:val="left"/>
      <w:pPr>
        <w:tabs>
          <w:tab w:val="num" w:pos="720"/>
        </w:tabs>
        <w:ind w:left="720" w:hanging="360"/>
      </w:pPr>
      <w:rPr>
        <w:rFonts w:ascii="Symbol" w:hAnsi="Symbol" w:hint="default"/>
        <w:sz w:val="20"/>
      </w:rPr>
    </w:lvl>
    <w:lvl w:ilvl="1">
      <w:start w:val="850"/>
      <w:numFmt w:val="decimal"/>
      <w:lvlText w:val="(%2)"/>
      <w:lvlJc w:val="left"/>
      <w:pPr>
        <w:tabs>
          <w:tab w:val="num" w:pos="1470"/>
        </w:tabs>
        <w:ind w:left="1470" w:hanging="39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ascii="Times New Roman" w:eastAsia="Times New Roman" w:hAnsi="Times New Roman" w:cs="Times New Roman"/>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01714"/>
    <w:multiLevelType w:val="hybridMultilevel"/>
    <w:tmpl w:val="3CD2BE2E"/>
    <w:lvl w:ilvl="0" w:tplc="7682F6CA">
      <w:start w:val="1"/>
      <w:numFmt w:val="bullet"/>
      <w:lvlText w:val=""/>
      <w:lvlJc w:val="left"/>
      <w:pPr>
        <w:ind w:left="299" w:hanging="270"/>
      </w:pPr>
      <w:rPr>
        <w:rFonts w:ascii="Symbol" w:eastAsia="Symbol" w:hAnsi="Symbol" w:hint="default"/>
        <w:w w:val="91"/>
        <w:sz w:val="16"/>
        <w:szCs w:val="16"/>
      </w:rPr>
    </w:lvl>
    <w:lvl w:ilvl="1" w:tplc="2D52EBC0">
      <w:start w:val="1"/>
      <w:numFmt w:val="bullet"/>
      <w:lvlText w:val="•"/>
      <w:lvlJc w:val="left"/>
      <w:pPr>
        <w:ind w:left="619" w:hanging="270"/>
      </w:pPr>
      <w:rPr>
        <w:rFonts w:hint="default"/>
      </w:rPr>
    </w:lvl>
    <w:lvl w:ilvl="2" w:tplc="D076BB1E">
      <w:start w:val="1"/>
      <w:numFmt w:val="bullet"/>
      <w:lvlText w:val="•"/>
      <w:lvlJc w:val="left"/>
      <w:pPr>
        <w:ind w:left="940" w:hanging="270"/>
      </w:pPr>
      <w:rPr>
        <w:rFonts w:hint="default"/>
      </w:rPr>
    </w:lvl>
    <w:lvl w:ilvl="3" w:tplc="F2C622A0">
      <w:start w:val="1"/>
      <w:numFmt w:val="bullet"/>
      <w:lvlText w:val="•"/>
      <w:lvlJc w:val="left"/>
      <w:pPr>
        <w:ind w:left="1260" w:hanging="270"/>
      </w:pPr>
      <w:rPr>
        <w:rFonts w:hint="default"/>
      </w:rPr>
    </w:lvl>
    <w:lvl w:ilvl="4" w:tplc="DD00F776">
      <w:start w:val="1"/>
      <w:numFmt w:val="bullet"/>
      <w:lvlText w:val="•"/>
      <w:lvlJc w:val="left"/>
      <w:pPr>
        <w:ind w:left="1580" w:hanging="270"/>
      </w:pPr>
      <w:rPr>
        <w:rFonts w:hint="default"/>
      </w:rPr>
    </w:lvl>
    <w:lvl w:ilvl="5" w:tplc="FEB2A91C">
      <w:start w:val="1"/>
      <w:numFmt w:val="bullet"/>
      <w:lvlText w:val="•"/>
      <w:lvlJc w:val="left"/>
      <w:pPr>
        <w:ind w:left="1900" w:hanging="270"/>
      </w:pPr>
      <w:rPr>
        <w:rFonts w:hint="default"/>
      </w:rPr>
    </w:lvl>
    <w:lvl w:ilvl="6" w:tplc="1C80C4C0">
      <w:start w:val="1"/>
      <w:numFmt w:val="bullet"/>
      <w:lvlText w:val="•"/>
      <w:lvlJc w:val="left"/>
      <w:pPr>
        <w:ind w:left="2220" w:hanging="270"/>
      </w:pPr>
      <w:rPr>
        <w:rFonts w:hint="default"/>
      </w:rPr>
    </w:lvl>
    <w:lvl w:ilvl="7" w:tplc="85DCE18A">
      <w:start w:val="1"/>
      <w:numFmt w:val="bullet"/>
      <w:lvlText w:val="•"/>
      <w:lvlJc w:val="left"/>
      <w:pPr>
        <w:ind w:left="2541" w:hanging="270"/>
      </w:pPr>
      <w:rPr>
        <w:rFonts w:hint="default"/>
      </w:rPr>
    </w:lvl>
    <w:lvl w:ilvl="8" w:tplc="20E8B288">
      <w:start w:val="1"/>
      <w:numFmt w:val="bullet"/>
      <w:lvlText w:val="•"/>
      <w:lvlJc w:val="left"/>
      <w:pPr>
        <w:ind w:left="2861" w:hanging="270"/>
      </w:pPr>
      <w:rPr>
        <w:rFonts w:hint="default"/>
      </w:rPr>
    </w:lvl>
  </w:abstractNum>
  <w:abstractNum w:abstractNumId="18" w15:restartNumberingAfterBreak="0">
    <w:nsid w:val="4B8459E3"/>
    <w:multiLevelType w:val="hybridMultilevel"/>
    <w:tmpl w:val="CA3AD148"/>
    <w:lvl w:ilvl="0" w:tplc="33A492F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25BEA"/>
    <w:multiLevelType w:val="hybridMultilevel"/>
    <w:tmpl w:val="2F7E7C8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D0A32B7"/>
    <w:multiLevelType w:val="hybridMultilevel"/>
    <w:tmpl w:val="253499AC"/>
    <w:lvl w:ilvl="0" w:tplc="13142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C6F3B"/>
    <w:multiLevelType w:val="hybridMultilevel"/>
    <w:tmpl w:val="CF4AC3B4"/>
    <w:lvl w:ilvl="0" w:tplc="D28AB6C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2F12363"/>
    <w:multiLevelType w:val="hybridMultilevel"/>
    <w:tmpl w:val="EDF0C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96DCD"/>
    <w:multiLevelType w:val="hybridMultilevel"/>
    <w:tmpl w:val="6F268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95D75"/>
    <w:multiLevelType w:val="hybridMultilevel"/>
    <w:tmpl w:val="2F7E7C8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46075C7"/>
    <w:multiLevelType w:val="hybridMultilevel"/>
    <w:tmpl w:val="CC28C300"/>
    <w:lvl w:ilvl="0" w:tplc="C5028EC0">
      <w:start w:val="71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65220F"/>
    <w:multiLevelType w:val="hybridMultilevel"/>
    <w:tmpl w:val="B704B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2A19C0"/>
    <w:multiLevelType w:val="hybridMultilevel"/>
    <w:tmpl w:val="A3E28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2F095F"/>
    <w:multiLevelType w:val="hybridMultilevel"/>
    <w:tmpl w:val="8D58E17A"/>
    <w:lvl w:ilvl="0" w:tplc="8ABA7A4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6A660B"/>
    <w:multiLevelType w:val="hybridMultilevel"/>
    <w:tmpl w:val="2D08E258"/>
    <w:lvl w:ilvl="0" w:tplc="07523524">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1"/>
  </w:num>
  <w:num w:numId="3">
    <w:abstractNumId w:val="5"/>
  </w:num>
  <w:num w:numId="4">
    <w:abstractNumId w:val="15"/>
  </w:num>
  <w:num w:numId="5">
    <w:abstractNumId w:val="12"/>
  </w:num>
  <w:num w:numId="6">
    <w:abstractNumId w:val="16"/>
  </w:num>
  <w:num w:numId="7">
    <w:abstractNumId w:val="1"/>
  </w:num>
  <w:num w:numId="8">
    <w:abstractNumId w:val="2"/>
  </w:num>
  <w:num w:numId="9">
    <w:abstractNumId w:val="8"/>
  </w:num>
  <w:num w:numId="10">
    <w:abstractNumId w:val="27"/>
  </w:num>
  <w:num w:numId="11">
    <w:abstractNumId w:val="9"/>
  </w:num>
  <w:num w:numId="12">
    <w:abstractNumId w:val="29"/>
  </w:num>
  <w:num w:numId="13">
    <w:abstractNumId w:val="13"/>
  </w:num>
  <w:num w:numId="14">
    <w:abstractNumId w:val="25"/>
  </w:num>
  <w:num w:numId="15">
    <w:abstractNumId w:val="20"/>
  </w:num>
  <w:num w:numId="16">
    <w:abstractNumId w:val="10"/>
  </w:num>
  <w:num w:numId="17">
    <w:abstractNumId w:val="23"/>
  </w:num>
  <w:num w:numId="18">
    <w:abstractNumId w:val="19"/>
  </w:num>
  <w:num w:numId="19">
    <w:abstractNumId w:val="11"/>
  </w:num>
  <w:num w:numId="20">
    <w:abstractNumId w:val="24"/>
  </w:num>
  <w:num w:numId="21">
    <w:abstractNumId w:val="6"/>
  </w:num>
  <w:num w:numId="22">
    <w:abstractNumId w:val="18"/>
  </w:num>
  <w:num w:numId="23">
    <w:abstractNumId w:val="0"/>
  </w:num>
  <w:num w:numId="24">
    <w:abstractNumId w:val="26"/>
  </w:num>
  <w:num w:numId="25">
    <w:abstractNumId w:val="14"/>
  </w:num>
  <w:num w:numId="26">
    <w:abstractNumId w:val="28"/>
  </w:num>
  <w:num w:numId="27">
    <w:abstractNumId w:val="7"/>
  </w:num>
  <w:num w:numId="28">
    <w:abstractNumId w:val="4"/>
  </w:num>
  <w:num w:numId="29">
    <w:abstractNumId w:val="17"/>
  </w:num>
  <w:num w:numId="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3A"/>
    <w:rsid w:val="00001174"/>
    <w:rsid w:val="000012B2"/>
    <w:rsid w:val="0000137F"/>
    <w:rsid w:val="00001D2E"/>
    <w:rsid w:val="00002DFE"/>
    <w:rsid w:val="0000396D"/>
    <w:rsid w:val="00003B53"/>
    <w:rsid w:val="00003E21"/>
    <w:rsid w:val="00003FB1"/>
    <w:rsid w:val="00004F75"/>
    <w:rsid w:val="000055B0"/>
    <w:rsid w:val="000059F9"/>
    <w:rsid w:val="00006674"/>
    <w:rsid w:val="00006AF7"/>
    <w:rsid w:val="00007AB3"/>
    <w:rsid w:val="0001116B"/>
    <w:rsid w:val="0001181B"/>
    <w:rsid w:val="00011F0F"/>
    <w:rsid w:val="000126EB"/>
    <w:rsid w:val="000134BC"/>
    <w:rsid w:val="000149F2"/>
    <w:rsid w:val="00015283"/>
    <w:rsid w:val="00015441"/>
    <w:rsid w:val="000160F4"/>
    <w:rsid w:val="00016639"/>
    <w:rsid w:val="00017869"/>
    <w:rsid w:val="000179D0"/>
    <w:rsid w:val="000202EF"/>
    <w:rsid w:val="0002066B"/>
    <w:rsid w:val="00020B58"/>
    <w:rsid w:val="00021BFD"/>
    <w:rsid w:val="00021D50"/>
    <w:rsid w:val="00025214"/>
    <w:rsid w:val="00025A01"/>
    <w:rsid w:val="00026DCB"/>
    <w:rsid w:val="00026F0D"/>
    <w:rsid w:val="00027213"/>
    <w:rsid w:val="00027A2A"/>
    <w:rsid w:val="0003012C"/>
    <w:rsid w:val="00030517"/>
    <w:rsid w:val="00030F45"/>
    <w:rsid w:val="0003158E"/>
    <w:rsid w:val="00032929"/>
    <w:rsid w:val="00033268"/>
    <w:rsid w:val="000337FB"/>
    <w:rsid w:val="00035664"/>
    <w:rsid w:val="000363C4"/>
    <w:rsid w:val="0003702E"/>
    <w:rsid w:val="00041CC3"/>
    <w:rsid w:val="00042B5C"/>
    <w:rsid w:val="000437FC"/>
    <w:rsid w:val="000470CE"/>
    <w:rsid w:val="00047632"/>
    <w:rsid w:val="000476B5"/>
    <w:rsid w:val="00047FF1"/>
    <w:rsid w:val="000503DB"/>
    <w:rsid w:val="0005577F"/>
    <w:rsid w:val="00061175"/>
    <w:rsid w:val="00063079"/>
    <w:rsid w:val="000631B6"/>
    <w:rsid w:val="000637D0"/>
    <w:rsid w:val="00063D5B"/>
    <w:rsid w:val="00064716"/>
    <w:rsid w:val="00064A06"/>
    <w:rsid w:val="000650AD"/>
    <w:rsid w:val="00066EFD"/>
    <w:rsid w:val="00066FFE"/>
    <w:rsid w:val="0006758E"/>
    <w:rsid w:val="00067E81"/>
    <w:rsid w:val="00067EB8"/>
    <w:rsid w:val="00067FBC"/>
    <w:rsid w:val="000745CD"/>
    <w:rsid w:val="00074AFB"/>
    <w:rsid w:val="00077232"/>
    <w:rsid w:val="0007788F"/>
    <w:rsid w:val="00077DB1"/>
    <w:rsid w:val="00077F24"/>
    <w:rsid w:val="00077FD5"/>
    <w:rsid w:val="00081D6E"/>
    <w:rsid w:val="000861F0"/>
    <w:rsid w:val="00086E7D"/>
    <w:rsid w:val="000909FC"/>
    <w:rsid w:val="00091883"/>
    <w:rsid w:val="000936DC"/>
    <w:rsid w:val="00094353"/>
    <w:rsid w:val="000953BA"/>
    <w:rsid w:val="000975AA"/>
    <w:rsid w:val="00097609"/>
    <w:rsid w:val="000A03B8"/>
    <w:rsid w:val="000A07CF"/>
    <w:rsid w:val="000A25E0"/>
    <w:rsid w:val="000A3078"/>
    <w:rsid w:val="000A3FE1"/>
    <w:rsid w:val="000A545C"/>
    <w:rsid w:val="000A6B3A"/>
    <w:rsid w:val="000B1F11"/>
    <w:rsid w:val="000B28B5"/>
    <w:rsid w:val="000B3ABA"/>
    <w:rsid w:val="000B4C25"/>
    <w:rsid w:val="000B59A3"/>
    <w:rsid w:val="000B5EB2"/>
    <w:rsid w:val="000C0281"/>
    <w:rsid w:val="000C0320"/>
    <w:rsid w:val="000C0CBF"/>
    <w:rsid w:val="000C29C7"/>
    <w:rsid w:val="000C37D5"/>
    <w:rsid w:val="000C624A"/>
    <w:rsid w:val="000C64C4"/>
    <w:rsid w:val="000C685E"/>
    <w:rsid w:val="000C6F0B"/>
    <w:rsid w:val="000C7186"/>
    <w:rsid w:val="000D0492"/>
    <w:rsid w:val="000D162C"/>
    <w:rsid w:val="000D1AE5"/>
    <w:rsid w:val="000D4F71"/>
    <w:rsid w:val="000D5069"/>
    <w:rsid w:val="000D62FC"/>
    <w:rsid w:val="000D73BC"/>
    <w:rsid w:val="000D7762"/>
    <w:rsid w:val="000E0A78"/>
    <w:rsid w:val="000E0B85"/>
    <w:rsid w:val="000E2BE9"/>
    <w:rsid w:val="000E3BFA"/>
    <w:rsid w:val="000E3DEB"/>
    <w:rsid w:val="000E3EFC"/>
    <w:rsid w:val="000E4C24"/>
    <w:rsid w:val="000E5D1B"/>
    <w:rsid w:val="000E7487"/>
    <w:rsid w:val="000E7C44"/>
    <w:rsid w:val="000E7DE2"/>
    <w:rsid w:val="000E7EB7"/>
    <w:rsid w:val="000F02D7"/>
    <w:rsid w:val="000F0BCC"/>
    <w:rsid w:val="000F12BB"/>
    <w:rsid w:val="000F232A"/>
    <w:rsid w:val="000F5030"/>
    <w:rsid w:val="000F6702"/>
    <w:rsid w:val="000F69B8"/>
    <w:rsid w:val="001004F5"/>
    <w:rsid w:val="001008CE"/>
    <w:rsid w:val="0010190B"/>
    <w:rsid w:val="00101EED"/>
    <w:rsid w:val="0010328C"/>
    <w:rsid w:val="00103C98"/>
    <w:rsid w:val="0010437B"/>
    <w:rsid w:val="00105B74"/>
    <w:rsid w:val="001066B4"/>
    <w:rsid w:val="00107980"/>
    <w:rsid w:val="0011034A"/>
    <w:rsid w:val="00110898"/>
    <w:rsid w:val="001112D9"/>
    <w:rsid w:val="00112299"/>
    <w:rsid w:val="00114680"/>
    <w:rsid w:val="001155B0"/>
    <w:rsid w:val="00116813"/>
    <w:rsid w:val="00116E10"/>
    <w:rsid w:val="001172BA"/>
    <w:rsid w:val="0011768A"/>
    <w:rsid w:val="0012176D"/>
    <w:rsid w:val="00121991"/>
    <w:rsid w:val="00124963"/>
    <w:rsid w:val="0012546A"/>
    <w:rsid w:val="001270B7"/>
    <w:rsid w:val="00127417"/>
    <w:rsid w:val="00127F6D"/>
    <w:rsid w:val="00130021"/>
    <w:rsid w:val="00131575"/>
    <w:rsid w:val="001319BA"/>
    <w:rsid w:val="001325C8"/>
    <w:rsid w:val="00132E90"/>
    <w:rsid w:val="001332D7"/>
    <w:rsid w:val="00134CA8"/>
    <w:rsid w:val="00135387"/>
    <w:rsid w:val="0013598F"/>
    <w:rsid w:val="00135FDB"/>
    <w:rsid w:val="0013623D"/>
    <w:rsid w:val="00136339"/>
    <w:rsid w:val="00136515"/>
    <w:rsid w:val="001365D3"/>
    <w:rsid w:val="00137143"/>
    <w:rsid w:val="00137893"/>
    <w:rsid w:val="00137E7A"/>
    <w:rsid w:val="00140BA8"/>
    <w:rsid w:val="00141B48"/>
    <w:rsid w:val="00141F31"/>
    <w:rsid w:val="00143109"/>
    <w:rsid w:val="001434BA"/>
    <w:rsid w:val="00144259"/>
    <w:rsid w:val="00144DB6"/>
    <w:rsid w:val="00145453"/>
    <w:rsid w:val="001456F8"/>
    <w:rsid w:val="00145940"/>
    <w:rsid w:val="00146EF0"/>
    <w:rsid w:val="00150834"/>
    <w:rsid w:val="001508E8"/>
    <w:rsid w:val="00150C14"/>
    <w:rsid w:val="001514F2"/>
    <w:rsid w:val="001524ED"/>
    <w:rsid w:val="001554D9"/>
    <w:rsid w:val="00155DBB"/>
    <w:rsid w:val="001574E3"/>
    <w:rsid w:val="00157B5B"/>
    <w:rsid w:val="001600E8"/>
    <w:rsid w:val="0016177D"/>
    <w:rsid w:val="00161DEC"/>
    <w:rsid w:val="0016213D"/>
    <w:rsid w:val="001626EF"/>
    <w:rsid w:val="00163270"/>
    <w:rsid w:val="00163896"/>
    <w:rsid w:val="00164168"/>
    <w:rsid w:val="001653E7"/>
    <w:rsid w:val="00167592"/>
    <w:rsid w:val="00167753"/>
    <w:rsid w:val="00167AAD"/>
    <w:rsid w:val="0017194B"/>
    <w:rsid w:val="001740A2"/>
    <w:rsid w:val="001744F5"/>
    <w:rsid w:val="0017489C"/>
    <w:rsid w:val="00175EF3"/>
    <w:rsid w:val="001771E4"/>
    <w:rsid w:val="00181714"/>
    <w:rsid w:val="00181AD8"/>
    <w:rsid w:val="00182A17"/>
    <w:rsid w:val="00183BD3"/>
    <w:rsid w:val="0018545E"/>
    <w:rsid w:val="00185C8C"/>
    <w:rsid w:val="001865F5"/>
    <w:rsid w:val="00186A5F"/>
    <w:rsid w:val="00186C9A"/>
    <w:rsid w:val="00187627"/>
    <w:rsid w:val="00187D53"/>
    <w:rsid w:val="00190324"/>
    <w:rsid w:val="00191C6D"/>
    <w:rsid w:val="00194842"/>
    <w:rsid w:val="00194920"/>
    <w:rsid w:val="001949A9"/>
    <w:rsid w:val="00196DB8"/>
    <w:rsid w:val="001A01DE"/>
    <w:rsid w:val="001A022F"/>
    <w:rsid w:val="001A15CE"/>
    <w:rsid w:val="001A1701"/>
    <w:rsid w:val="001A1AE3"/>
    <w:rsid w:val="001A1AFD"/>
    <w:rsid w:val="001A20BC"/>
    <w:rsid w:val="001A2EE1"/>
    <w:rsid w:val="001A33B0"/>
    <w:rsid w:val="001A4AC6"/>
    <w:rsid w:val="001A4B81"/>
    <w:rsid w:val="001A5DD3"/>
    <w:rsid w:val="001A75B8"/>
    <w:rsid w:val="001B069F"/>
    <w:rsid w:val="001B110F"/>
    <w:rsid w:val="001B26A5"/>
    <w:rsid w:val="001B41CF"/>
    <w:rsid w:val="001B41FB"/>
    <w:rsid w:val="001B421B"/>
    <w:rsid w:val="001B48FD"/>
    <w:rsid w:val="001B5B55"/>
    <w:rsid w:val="001B5C10"/>
    <w:rsid w:val="001B6580"/>
    <w:rsid w:val="001B770C"/>
    <w:rsid w:val="001B7D7A"/>
    <w:rsid w:val="001C1683"/>
    <w:rsid w:val="001C3DDB"/>
    <w:rsid w:val="001C489D"/>
    <w:rsid w:val="001C4964"/>
    <w:rsid w:val="001C4A48"/>
    <w:rsid w:val="001C5251"/>
    <w:rsid w:val="001C5321"/>
    <w:rsid w:val="001C7AF8"/>
    <w:rsid w:val="001D0A15"/>
    <w:rsid w:val="001D1579"/>
    <w:rsid w:val="001D1987"/>
    <w:rsid w:val="001D2003"/>
    <w:rsid w:val="001D3839"/>
    <w:rsid w:val="001D39D9"/>
    <w:rsid w:val="001D48FE"/>
    <w:rsid w:val="001D4CD8"/>
    <w:rsid w:val="001D4E5F"/>
    <w:rsid w:val="001D5114"/>
    <w:rsid w:val="001D5681"/>
    <w:rsid w:val="001D56BA"/>
    <w:rsid w:val="001D59AA"/>
    <w:rsid w:val="001D5AF3"/>
    <w:rsid w:val="001D6E65"/>
    <w:rsid w:val="001E0EFC"/>
    <w:rsid w:val="001E17C2"/>
    <w:rsid w:val="001E1C3C"/>
    <w:rsid w:val="001E1D1C"/>
    <w:rsid w:val="001E2ECF"/>
    <w:rsid w:val="001E3797"/>
    <w:rsid w:val="001E49BC"/>
    <w:rsid w:val="001E6379"/>
    <w:rsid w:val="001E692A"/>
    <w:rsid w:val="001E6A14"/>
    <w:rsid w:val="001E7269"/>
    <w:rsid w:val="001E73F8"/>
    <w:rsid w:val="001F2190"/>
    <w:rsid w:val="001F24CA"/>
    <w:rsid w:val="001F2A79"/>
    <w:rsid w:val="001F2A89"/>
    <w:rsid w:val="001F3FEB"/>
    <w:rsid w:val="001F5A4D"/>
    <w:rsid w:val="001F71D7"/>
    <w:rsid w:val="001F77E2"/>
    <w:rsid w:val="0020036F"/>
    <w:rsid w:val="00200CD9"/>
    <w:rsid w:val="0020196D"/>
    <w:rsid w:val="00203E0C"/>
    <w:rsid w:val="002041FB"/>
    <w:rsid w:val="0020478F"/>
    <w:rsid w:val="00205B44"/>
    <w:rsid w:val="00207252"/>
    <w:rsid w:val="00207356"/>
    <w:rsid w:val="00207590"/>
    <w:rsid w:val="00207DD0"/>
    <w:rsid w:val="00210B67"/>
    <w:rsid w:val="00213146"/>
    <w:rsid w:val="00213494"/>
    <w:rsid w:val="0021461D"/>
    <w:rsid w:val="0021478F"/>
    <w:rsid w:val="00214E93"/>
    <w:rsid w:val="0021625B"/>
    <w:rsid w:val="002176C8"/>
    <w:rsid w:val="00222EBE"/>
    <w:rsid w:val="0022454E"/>
    <w:rsid w:val="00224A90"/>
    <w:rsid w:val="00224FF2"/>
    <w:rsid w:val="002251E8"/>
    <w:rsid w:val="002266D2"/>
    <w:rsid w:val="00227552"/>
    <w:rsid w:val="00230060"/>
    <w:rsid w:val="002302CB"/>
    <w:rsid w:val="00230373"/>
    <w:rsid w:val="0023166C"/>
    <w:rsid w:val="00232494"/>
    <w:rsid w:val="00232669"/>
    <w:rsid w:val="00233DB2"/>
    <w:rsid w:val="00234B98"/>
    <w:rsid w:val="00234D0F"/>
    <w:rsid w:val="002358C6"/>
    <w:rsid w:val="002359BB"/>
    <w:rsid w:val="00235A25"/>
    <w:rsid w:val="002369AD"/>
    <w:rsid w:val="00241376"/>
    <w:rsid w:val="0024158E"/>
    <w:rsid w:val="00242706"/>
    <w:rsid w:val="0024338C"/>
    <w:rsid w:val="00245442"/>
    <w:rsid w:val="00245FA3"/>
    <w:rsid w:val="0024618A"/>
    <w:rsid w:val="002465FA"/>
    <w:rsid w:val="00247E4C"/>
    <w:rsid w:val="002505B9"/>
    <w:rsid w:val="00250E73"/>
    <w:rsid w:val="0025176D"/>
    <w:rsid w:val="002518F8"/>
    <w:rsid w:val="00251B95"/>
    <w:rsid w:val="00252A78"/>
    <w:rsid w:val="0025336D"/>
    <w:rsid w:val="002535AA"/>
    <w:rsid w:val="002536AE"/>
    <w:rsid w:val="00257205"/>
    <w:rsid w:val="002611AC"/>
    <w:rsid w:val="00261BFC"/>
    <w:rsid w:val="002622DF"/>
    <w:rsid w:val="00263429"/>
    <w:rsid w:val="002635AE"/>
    <w:rsid w:val="0026381E"/>
    <w:rsid w:val="0026584F"/>
    <w:rsid w:val="00265D14"/>
    <w:rsid w:val="002666B9"/>
    <w:rsid w:val="00267415"/>
    <w:rsid w:val="002704CD"/>
    <w:rsid w:val="00270897"/>
    <w:rsid w:val="00271148"/>
    <w:rsid w:val="00271289"/>
    <w:rsid w:val="00271CAF"/>
    <w:rsid w:val="00272B75"/>
    <w:rsid w:val="00274134"/>
    <w:rsid w:val="002747E0"/>
    <w:rsid w:val="002766A9"/>
    <w:rsid w:val="002779FE"/>
    <w:rsid w:val="00277C3C"/>
    <w:rsid w:val="00277D0A"/>
    <w:rsid w:val="002810A0"/>
    <w:rsid w:val="00281CFF"/>
    <w:rsid w:val="00282ED7"/>
    <w:rsid w:val="00283DF7"/>
    <w:rsid w:val="0028463B"/>
    <w:rsid w:val="00284961"/>
    <w:rsid w:val="0028501B"/>
    <w:rsid w:val="00286817"/>
    <w:rsid w:val="00292AB5"/>
    <w:rsid w:val="00292AD7"/>
    <w:rsid w:val="002949B8"/>
    <w:rsid w:val="00295545"/>
    <w:rsid w:val="00296195"/>
    <w:rsid w:val="00296724"/>
    <w:rsid w:val="00296DA9"/>
    <w:rsid w:val="00297BB3"/>
    <w:rsid w:val="002A01C8"/>
    <w:rsid w:val="002A0847"/>
    <w:rsid w:val="002A158E"/>
    <w:rsid w:val="002A1946"/>
    <w:rsid w:val="002A1B2B"/>
    <w:rsid w:val="002A2E2C"/>
    <w:rsid w:val="002A3B55"/>
    <w:rsid w:val="002A3C0A"/>
    <w:rsid w:val="002A3FF9"/>
    <w:rsid w:val="002A510E"/>
    <w:rsid w:val="002A54C5"/>
    <w:rsid w:val="002A5C8C"/>
    <w:rsid w:val="002A5EDD"/>
    <w:rsid w:val="002B0078"/>
    <w:rsid w:val="002B06B1"/>
    <w:rsid w:val="002B13C5"/>
    <w:rsid w:val="002B49DE"/>
    <w:rsid w:val="002B69D3"/>
    <w:rsid w:val="002B6B93"/>
    <w:rsid w:val="002B7DD6"/>
    <w:rsid w:val="002C0686"/>
    <w:rsid w:val="002C3828"/>
    <w:rsid w:val="002C395A"/>
    <w:rsid w:val="002C3DB8"/>
    <w:rsid w:val="002C5BBC"/>
    <w:rsid w:val="002C65F9"/>
    <w:rsid w:val="002D06EF"/>
    <w:rsid w:val="002D17DF"/>
    <w:rsid w:val="002D2A09"/>
    <w:rsid w:val="002D4F4F"/>
    <w:rsid w:val="002D5A96"/>
    <w:rsid w:val="002D5F8A"/>
    <w:rsid w:val="002D60FA"/>
    <w:rsid w:val="002D7A16"/>
    <w:rsid w:val="002E0E8D"/>
    <w:rsid w:val="002E1268"/>
    <w:rsid w:val="002E280C"/>
    <w:rsid w:val="002E3B7E"/>
    <w:rsid w:val="002E4BB7"/>
    <w:rsid w:val="002E54BF"/>
    <w:rsid w:val="002E6783"/>
    <w:rsid w:val="002E70EF"/>
    <w:rsid w:val="002E72D5"/>
    <w:rsid w:val="002E748E"/>
    <w:rsid w:val="002E7590"/>
    <w:rsid w:val="002E774C"/>
    <w:rsid w:val="002E7925"/>
    <w:rsid w:val="002E7D90"/>
    <w:rsid w:val="002E7FA0"/>
    <w:rsid w:val="002F0780"/>
    <w:rsid w:val="002F0EE3"/>
    <w:rsid w:val="002F4581"/>
    <w:rsid w:val="002F49E6"/>
    <w:rsid w:val="002F4F0F"/>
    <w:rsid w:val="002F7A2C"/>
    <w:rsid w:val="00300853"/>
    <w:rsid w:val="00300A4D"/>
    <w:rsid w:val="0030104C"/>
    <w:rsid w:val="003041F5"/>
    <w:rsid w:val="00304D47"/>
    <w:rsid w:val="003063C9"/>
    <w:rsid w:val="00306C1A"/>
    <w:rsid w:val="00307FB0"/>
    <w:rsid w:val="00310921"/>
    <w:rsid w:val="003123D0"/>
    <w:rsid w:val="003124AE"/>
    <w:rsid w:val="00313809"/>
    <w:rsid w:val="00314082"/>
    <w:rsid w:val="003146DB"/>
    <w:rsid w:val="0031473B"/>
    <w:rsid w:val="00314D60"/>
    <w:rsid w:val="00315D8E"/>
    <w:rsid w:val="00315F2E"/>
    <w:rsid w:val="0031705B"/>
    <w:rsid w:val="0031733C"/>
    <w:rsid w:val="0031749F"/>
    <w:rsid w:val="00321A0B"/>
    <w:rsid w:val="00322778"/>
    <w:rsid w:val="00322992"/>
    <w:rsid w:val="00323FB7"/>
    <w:rsid w:val="00324BE3"/>
    <w:rsid w:val="00325D14"/>
    <w:rsid w:val="00326034"/>
    <w:rsid w:val="00326858"/>
    <w:rsid w:val="00326D0A"/>
    <w:rsid w:val="003301DC"/>
    <w:rsid w:val="00330E85"/>
    <w:rsid w:val="0033223D"/>
    <w:rsid w:val="003331FA"/>
    <w:rsid w:val="003340B2"/>
    <w:rsid w:val="00334766"/>
    <w:rsid w:val="00334857"/>
    <w:rsid w:val="00335BD6"/>
    <w:rsid w:val="0033785C"/>
    <w:rsid w:val="00337A35"/>
    <w:rsid w:val="0034028C"/>
    <w:rsid w:val="00340F97"/>
    <w:rsid w:val="003410FF"/>
    <w:rsid w:val="0034221A"/>
    <w:rsid w:val="003423C5"/>
    <w:rsid w:val="00343BD9"/>
    <w:rsid w:val="0034465E"/>
    <w:rsid w:val="00345392"/>
    <w:rsid w:val="00345790"/>
    <w:rsid w:val="00346CFB"/>
    <w:rsid w:val="00350184"/>
    <w:rsid w:val="00350475"/>
    <w:rsid w:val="00351041"/>
    <w:rsid w:val="0035169D"/>
    <w:rsid w:val="0035256B"/>
    <w:rsid w:val="003557BC"/>
    <w:rsid w:val="00355A80"/>
    <w:rsid w:val="00356613"/>
    <w:rsid w:val="00356978"/>
    <w:rsid w:val="00360743"/>
    <w:rsid w:val="003616C4"/>
    <w:rsid w:val="00361BC1"/>
    <w:rsid w:val="0036290B"/>
    <w:rsid w:val="00363124"/>
    <w:rsid w:val="00363261"/>
    <w:rsid w:val="00364436"/>
    <w:rsid w:val="0036458A"/>
    <w:rsid w:val="00365194"/>
    <w:rsid w:val="0036577B"/>
    <w:rsid w:val="003665B5"/>
    <w:rsid w:val="0036690C"/>
    <w:rsid w:val="00366E19"/>
    <w:rsid w:val="0036712B"/>
    <w:rsid w:val="003708D8"/>
    <w:rsid w:val="00370C4E"/>
    <w:rsid w:val="00371354"/>
    <w:rsid w:val="00371D12"/>
    <w:rsid w:val="003725F7"/>
    <w:rsid w:val="00372A7C"/>
    <w:rsid w:val="00372E5C"/>
    <w:rsid w:val="00374604"/>
    <w:rsid w:val="00374BA4"/>
    <w:rsid w:val="00374C99"/>
    <w:rsid w:val="00374DBD"/>
    <w:rsid w:val="0037584D"/>
    <w:rsid w:val="0037663C"/>
    <w:rsid w:val="00376DFC"/>
    <w:rsid w:val="00377485"/>
    <w:rsid w:val="00377A73"/>
    <w:rsid w:val="0038099A"/>
    <w:rsid w:val="00382093"/>
    <w:rsid w:val="003820F0"/>
    <w:rsid w:val="003821BB"/>
    <w:rsid w:val="0038319E"/>
    <w:rsid w:val="00383D79"/>
    <w:rsid w:val="00384780"/>
    <w:rsid w:val="00385419"/>
    <w:rsid w:val="003854A2"/>
    <w:rsid w:val="003858BD"/>
    <w:rsid w:val="003863F9"/>
    <w:rsid w:val="00386AA4"/>
    <w:rsid w:val="00387AE0"/>
    <w:rsid w:val="003911C3"/>
    <w:rsid w:val="0039138F"/>
    <w:rsid w:val="003922BD"/>
    <w:rsid w:val="003937A2"/>
    <w:rsid w:val="00393955"/>
    <w:rsid w:val="003952D9"/>
    <w:rsid w:val="00395F2F"/>
    <w:rsid w:val="00396A9D"/>
    <w:rsid w:val="003A06A8"/>
    <w:rsid w:val="003A0EB8"/>
    <w:rsid w:val="003A1196"/>
    <w:rsid w:val="003A1F14"/>
    <w:rsid w:val="003A3207"/>
    <w:rsid w:val="003A3219"/>
    <w:rsid w:val="003A3BDA"/>
    <w:rsid w:val="003A4125"/>
    <w:rsid w:val="003A5CE7"/>
    <w:rsid w:val="003A6C81"/>
    <w:rsid w:val="003A7E5C"/>
    <w:rsid w:val="003B06C9"/>
    <w:rsid w:val="003B08E2"/>
    <w:rsid w:val="003B0CE8"/>
    <w:rsid w:val="003B33CC"/>
    <w:rsid w:val="003B389B"/>
    <w:rsid w:val="003B3FFC"/>
    <w:rsid w:val="003B4DBE"/>
    <w:rsid w:val="003B58E8"/>
    <w:rsid w:val="003B5BC9"/>
    <w:rsid w:val="003B5D61"/>
    <w:rsid w:val="003B7324"/>
    <w:rsid w:val="003B76B6"/>
    <w:rsid w:val="003B77A2"/>
    <w:rsid w:val="003C03AC"/>
    <w:rsid w:val="003C07F7"/>
    <w:rsid w:val="003C2171"/>
    <w:rsid w:val="003C4CE3"/>
    <w:rsid w:val="003C4F42"/>
    <w:rsid w:val="003C50D1"/>
    <w:rsid w:val="003C562D"/>
    <w:rsid w:val="003D0859"/>
    <w:rsid w:val="003D1426"/>
    <w:rsid w:val="003D37F6"/>
    <w:rsid w:val="003D3DCA"/>
    <w:rsid w:val="003D476B"/>
    <w:rsid w:val="003D49F7"/>
    <w:rsid w:val="003D4E51"/>
    <w:rsid w:val="003D5533"/>
    <w:rsid w:val="003D564F"/>
    <w:rsid w:val="003D5CCB"/>
    <w:rsid w:val="003D6048"/>
    <w:rsid w:val="003D658D"/>
    <w:rsid w:val="003D6811"/>
    <w:rsid w:val="003D6CA1"/>
    <w:rsid w:val="003D6DBD"/>
    <w:rsid w:val="003D6E23"/>
    <w:rsid w:val="003D733E"/>
    <w:rsid w:val="003D7906"/>
    <w:rsid w:val="003E1D8F"/>
    <w:rsid w:val="003E21DB"/>
    <w:rsid w:val="003E3F33"/>
    <w:rsid w:val="003E5089"/>
    <w:rsid w:val="003E6FF9"/>
    <w:rsid w:val="003E755C"/>
    <w:rsid w:val="003E781E"/>
    <w:rsid w:val="003F0749"/>
    <w:rsid w:val="003F0E96"/>
    <w:rsid w:val="003F34B3"/>
    <w:rsid w:val="003F4D63"/>
    <w:rsid w:val="003F5C82"/>
    <w:rsid w:val="003F6F2E"/>
    <w:rsid w:val="004006A0"/>
    <w:rsid w:val="004012EF"/>
    <w:rsid w:val="004019F6"/>
    <w:rsid w:val="0040385E"/>
    <w:rsid w:val="00404B16"/>
    <w:rsid w:val="00405061"/>
    <w:rsid w:val="00405863"/>
    <w:rsid w:val="00407674"/>
    <w:rsid w:val="00407ADB"/>
    <w:rsid w:val="00410023"/>
    <w:rsid w:val="00410629"/>
    <w:rsid w:val="004106A8"/>
    <w:rsid w:val="00410C79"/>
    <w:rsid w:val="00411A2A"/>
    <w:rsid w:val="00412AA7"/>
    <w:rsid w:val="004135D4"/>
    <w:rsid w:val="00413B90"/>
    <w:rsid w:val="00413E0E"/>
    <w:rsid w:val="00415660"/>
    <w:rsid w:val="004160B4"/>
    <w:rsid w:val="00416B79"/>
    <w:rsid w:val="00420582"/>
    <w:rsid w:val="00420CDD"/>
    <w:rsid w:val="00422192"/>
    <w:rsid w:val="004222D9"/>
    <w:rsid w:val="004225EE"/>
    <w:rsid w:val="00423BAD"/>
    <w:rsid w:val="004240A3"/>
    <w:rsid w:val="004243FF"/>
    <w:rsid w:val="00424924"/>
    <w:rsid w:val="00425158"/>
    <w:rsid w:val="004263CC"/>
    <w:rsid w:val="0042752D"/>
    <w:rsid w:val="004275EE"/>
    <w:rsid w:val="004279F6"/>
    <w:rsid w:val="00427D95"/>
    <w:rsid w:val="00427FDB"/>
    <w:rsid w:val="00431DAB"/>
    <w:rsid w:val="00431F08"/>
    <w:rsid w:val="00432227"/>
    <w:rsid w:val="00435BB4"/>
    <w:rsid w:val="00435FE4"/>
    <w:rsid w:val="00437992"/>
    <w:rsid w:val="0044041C"/>
    <w:rsid w:val="004409E4"/>
    <w:rsid w:val="00443DBE"/>
    <w:rsid w:val="00445E29"/>
    <w:rsid w:val="004466F9"/>
    <w:rsid w:val="0044697C"/>
    <w:rsid w:val="00450699"/>
    <w:rsid w:val="00452A26"/>
    <w:rsid w:val="004546F5"/>
    <w:rsid w:val="00454E25"/>
    <w:rsid w:val="0045643B"/>
    <w:rsid w:val="00456582"/>
    <w:rsid w:val="00456ED1"/>
    <w:rsid w:val="0046049E"/>
    <w:rsid w:val="0046251F"/>
    <w:rsid w:val="004637DC"/>
    <w:rsid w:val="00463DCD"/>
    <w:rsid w:val="004645E8"/>
    <w:rsid w:val="004648CE"/>
    <w:rsid w:val="004653DE"/>
    <w:rsid w:val="004657BB"/>
    <w:rsid w:val="00465A16"/>
    <w:rsid w:val="00466404"/>
    <w:rsid w:val="004673A9"/>
    <w:rsid w:val="004710A6"/>
    <w:rsid w:val="0047288E"/>
    <w:rsid w:val="00472933"/>
    <w:rsid w:val="0047296B"/>
    <w:rsid w:val="00472FF2"/>
    <w:rsid w:val="004738D5"/>
    <w:rsid w:val="004738EE"/>
    <w:rsid w:val="00473A01"/>
    <w:rsid w:val="004746B1"/>
    <w:rsid w:val="0047474F"/>
    <w:rsid w:val="0047494E"/>
    <w:rsid w:val="0047582B"/>
    <w:rsid w:val="00475C1E"/>
    <w:rsid w:val="00475EA1"/>
    <w:rsid w:val="00477711"/>
    <w:rsid w:val="00477A1D"/>
    <w:rsid w:val="004802AE"/>
    <w:rsid w:val="004808AF"/>
    <w:rsid w:val="00481514"/>
    <w:rsid w:val="0048187F"/>
    <w:rsid w:val="00483F23"/>
    <w:rsid w:val="00486B22"/>
    <w:rsid w:val="0048733A"/>
    <w:rsid w:val="0049013B"/>
    <w:rsid w:val="0049121A"/>
    <w:rsid w:val="00492BC5"/>
    <w:rsid w:val="00493F1E"/>
    <w:rsid w:val="0049490B"/>
    <w:rsid w:val="00494998"/>
    <w:rsid w:val="00495930"/>
    <w:rsid w:val="00495CC5"/>
    <w:rsid w:val="0049652D"/>
    <w:rsid w:val="004A1B7E"/>
    <w:rsid w:val="004A2C76"/>
    <w:rsid w:val="004A340B"/>
    <w:rsid w:val="004A363E"/>
    <w:rsid w:val="004A41FF"/>
    <w:rsid w:val="004A615C"/>
    <w:rsid w:val="004A63EA"/>
    <w:rsid w:val="004B03C4"/>
    <w:rsid w:val="004B03E2"/>
    <w:rsid w:val="004B0BFE"/>
    <w:rsid w:val="004B0DE6"/>
    <w:rsid w:val="004B2A3D"/>
    <w:rsid w:val="004B2D29"/>
    <w:rsid w:val="004B44F6"/>
    <w:rsid w:val="004B542B"/>
    <w:rsid w:val="004B5BFA"/>
    <w:rsid w:val="004B5C0F"/>
    <w:rsid w:val="004B5E91"/>
    <w:rsid w:val="004B6191"/>
    <w:rsid w:val="004B71CE"/>
    <w:rsid w:val="004B747B"/>
    <w:rsid w:val="004C0AE9"/>
    <w:rsid w:val="004C18BE"/>
    <w:rsid w:val="004C1973"/>
    <w:rsid w:val="004C1C06"/>
    <w:rsid w:val="004C2750"/>
    <w:rsid w:val="004C40B1"/>
    <w:rsid w:val="004C5CD5"/>
    <w:rsid w:val="004C6328"/>
    <w:rsid w:val="004C632F"/>
    <w:rsid w:val="004C74F0"/>
    <w:rsid w:val="004D0885"/>
    <w:rsid w:val="004D2C1F"/>
    <w:rsid w:val="004D3DD0"/>
    <w:rsid w:val="004D5A84"/>
    <w:rsid w:val="004D6EC9"/>
    <w:rsid w:val="004D7BB5"/>
    <w:rsid w:val="004E0A6A"/>
    <w:rsid w:val="004E0F1B"/>
    <w:rsid w:val="004E0F7C"/>
    <w:rsid w:val="004E12FA"/>
    <w:rsid w:val="004E1543"/>
    <w:rsid w:val="004E33EF"/>
    <w:rsid w:val="004E383F"/>
    <w:rsid w:val="004E3B52"/>
    <w:rsid w:val="004E4247"/>
    <w:rsid w:val="004E50DF"/>
    <w:rsid w:val="004E5E9B"/>
    <w:rsid w:val="004E6CB5"/>
    <w:rsid w:val="004F14D8"/>
    <w:rsid w:val="004F43E4"/>
    <w:rsid w:val="004F48F7"/>
    <w:rsid w:val="004F4B28"/>
    <w:rsid w:val="004F4F2E"/>
    <w:rsid w:val="004F5113"/>
    <w:rsid w:val="004F5389"/>
    <w:rsid w:val="004F5445"/>
    <w:rsid w:val="004F5A0C"/>
    <w:rsid w:val="004F751D"/>
    <w:rsid w:val="0050039A"/>
    <w:rsid w:val="005015AF"/>
    <w:rsid w:val="00503458"/>
    <w:rsid w:val="0050454E"/>
    <w:rsid w:val="005049E1"/>
    <w:rsid w:val="005108B7"/>
    <w:rsid w:val="00512C28"/>
    <w:rsid w:val="00512EFF"/>
    <w:rsid w:val="005141CC"/>
    <w:rsid w:val="0051649F"/>
    <w:rsid w:val="005169EA"/>
    <w:rsid w:val="005178B1"/>
    <w:rsid w:val="00520314"/>
    <w:rsid w:val="0052046D"/>
    <w:rsid w:val="00521CD2"/>
    <w:rsid w:val="005237ED"/>
    <w:rsid w:val="00524FE0"/>
    <w:rsid w:val="00524FF3"/>
    <w:rsid w:val="00525467"/>
    <w:rsid w:val="005255D2"/>
    <w:rsid w:val="0052743A"/>
    <w:rsid w:val="00527D94"/>
    <w:rsid w:val="0053017A"/>
    <w:rsid w:val="00531CDA"/>
    <w:rsid w:val="005321D8"/>
    <w:rsid w:val="005323D2"/>
    <w:rsid w:val="00532424"/>
    <w:rsid w:val="00532623"/>
    <w:rsid w:val="00532AED"/>
    <w:rsid w:val="00533AF3"/>
    <w:rsid w:val="005350D8"/>
    <w:rsid w:val="00535AAE"/>
    <w:rsid w:val="005362EB"/>
    <w:rsid w:val="00537913"/>
    <w:rsid w:val="00537DF6"/>
    <w:rsid w:val="005403C4"/>
    <w:rsid w:val="00541FE9"/>
    <w:rsid w:val="0054260D"/>
    <w:rsid w:val="0054289C"/>
    <w:rsid w:val="00542A01"/>
    <w:rsid w:val="00542F4E"/>
    <w:rsid w:val="005438C4"/>
    <w:rsid w:val="0054390C"/>
    <w:rsid w:val="00543EBA"/>
    <w:rsid w:val="005448D6"/>
    <w:rsid w:val="00545C14"/>
    <w:rsid w:val="0054652C"/>
    <w:rsid w:val="00547272"/>
    <w:rsid w:val="00550888"/>
    <w:rsid w:val="005523B2"/>
    <w:rsid w:val="005529E5"/>
    <w:rsid w:val="005534A9"/>
    <w:rsid w:val="0056032A"/>
    <w:rsid w:val="00560BEF"/>
    <w:rsid w:val="00562657"/>
    <w:rsid w:val="00562DDC"/>
    <w:rsid w:val="005630D5"/>
    <w:rsid w:val="00563C53"/>
    <w:rsid w:val="005666BB"/>
    <w:rsid w:val="0057026A"/>
    <w:rsid w:val="0057140E"/>
    <w:rsid w:val="005716DE"/>
    <w:rsid w:val="00571DE0"/>
    <w:rsid w:val="00575D58"/>
    <w:rsid w:val="00576D54"/>
    <w:rsid w:val="00580D19"/>
    <w:rsid w:val="005811D9"/>
    <w:rsid w:val="00582DD4"/>
    <w:rsid w:val="00583CBE"/>
    <w:rsid w:val="00583D17"/>
    <w:rsid w:val="0058539D"/>
    <w:rsid w:val="00586835"/>
    <w:rsid w:val="00590471"/>
    <w:rsid w:val="005910CB"/>
    <w:rsid w:val="005912C5"/>
    <w:rsid w:val="00591354"/>
    <w:rsid w:val="0059253B"/>
    <w:rsid w:val="005926F0"/>
    <w:rsid w:val="005927D5"/>
    <w:rsid w:val="005928F7"/>
    <w:rsid w:val="00596028"/>
    <w:rsid w:val="00597A9B"/>
    <w:rsid w:val="005A04E9"/>
    <w:rsid w:val="005A0782"/>
    <w:rsid w:val="005A1523"/>
    <w:rsid w:val="005A3F54"/>
    <w:rsid w:val="005A6CA5"/>
    <w:rsid w:val="005A724F"/>
    <w:rsid w:val="005A7FDF"/>
    <w:rsid w:val="005B35C9"/>
    <w:rsid w:val="005B3BF8"/>
    <w:rsid w:val="005B3CF6"/>
    <w:rsid w:val="005B4997"/>
    <w:rsid w:val="005B60A9"/>
    <w:rsid w:val="005B626C"/>
    <w:rsid w:val="005B65EF"/>
    <w:rsid w:val="005B6CC1"/>
    <w:rsid w:val="005B77A3"/>
    <w:rsid w:val="005B7AE1"/>
    <w:rsid w:val="005B7BC7"/>
    <w:rsid w:val="005C061C"/>
    <w:rsid w:val="005C073F"/>
    <w:rsid w:val="005C16BF"/>
    <w:rsid w:val="005C2211"/>
    <w:rsid w:val="005C3BC3"/>
    <w:rsid w:val="005C4430"/>
    <w:rsid w:val="005C4AD6"/>
    <w:rsid w:val="005C6C1F"/>
    <w:rsid w:val="005C6F74"/>
    <w:rsid w:val="005D02F5"/>
    <w:rsid w:val="005D05B3"/>
    <w:rsid w:val="005D16AD"/>
    <w:rsid w:val="005D222B"/>
    <w:rsid w:val="005D31D7"/>
    <w:rsid w:val="005D41B2"/>
    <w:rsid w:val="005D53DF"/>
    <w:rsid w:val="005D5E27"/>
    <w:rsid w:val="005E047B"/>
    <w:rsid w:val="005E0F52"/>
    <w:rsid w:val="005E2224"/>
    <w:rsid w:val="005E2732"/>
    <w:rsid w:val="005E2F0D"/>
    <w:rsid w:val="005E3143"/>
    <w:rsid w:val="005E33FD"/>
    <w:rsid w:val="005E43C8"/>
    <w:rsid w:val="005E6126"/>
    <w:rsid w:val="005E617F"/>
    <w:rsid w:val="005E68CA"/>
    <w:rsid w:val="005E6CE0"/>
    <w:rsid w:val="005E75A4"/>
    <w:rsid w:val="005E76C1"/>
    <w:rsid w:val="005E7E1D"/>
    <w:rsid w:val="005F0D99"/>
    <w:rsid w:val="005F0F12"/>
    <w:rsid w:val="005F101F"/>
    <w:rsid w:val="005F1093"/>
    <w:rsid w:val="005F1B24"/>
    <w:rsid w:val="005F2164"/>
    <w:rsid w:val="005F235B"/>
    <w:rsid w:val="005F28E0"/>
    <w:rsid w:val="005F3A88"/>
    <w:rsid w:val="005F54C7"/>
    <w:rsid w:val="005F5E79"/>
    <w:rsid w:val="005F6371"/>
    <w:rsid w:val="005F6651"/>
    <w:rsid w:val="005F6CD9"/>
    <w:rsid w:val="005F6D20"/>
    <w:rsid w:val="005F76EB"/>
    <w:rsid w:val="005F77A8"/>
    <w:rsid w:val="00600719"/>
    <w:rsid w:val="006048D7"/>
    <w:rsid w:val="0060537A"/>
    <w:rsid w:val="0060539A"/>
    <w:rsid w:val="00606719"/>
    <w:rsid w:val="00606CB4"/>
    <w:rsid w:val="00607122"/>
    <w:rsid w:val="00607FAE"/>
    <w:rsid w:val="006102EC"/>
    <w:rsid w:val="006103CD"/>
    <w:rsid w:val="00611AFD"/>
    <w:rsid w:val="006137EE"/>
    <w:rsid w:val="0061394E"/>
    <w:rsid w:val="0061733E"/>
    <w:rsid w:val="00617C53"/>
    <w:rsid w:val="00621B25"/>
    <w:rsid w:val="00622158"/>
    <w:rsid w:val="00623246"/>
    <w:rsid w:val="006245A1"/>
    <w:rsid w:val="0062528E"/>
    <w:rsid w:val="00630B74"/>
    <w:rsid w:val="00631010"/>
    <w:rsid w:val="00631EDD"/>
    <w:rsid w:val="00632212"/>
    <w:rsid w:val="0063396D"/>
    <w:rsid w:val="00633AFF"/>
    <w:rsid w:val="00635746"/>
    <w:rsid w:val="00635D33"/>
    <w:rsid w:val="00640193"/>
    <w:rsid w:val="006409A7"/>
    <w:rsid w:val="0064210F"/>
    <w:rsid w:val="00642B15"/>
    <w:rsid w:val="00644244"/>
    <w:rsid w:val="00645825"/>
    <w:rsid w:val="00646228"/>
    <w:rsid w:val="0064668A"/>
    <w:rsid w:val="00646D52"/>
    <w:rsid w:val="00647517"/>
    <w:rsid w:val="00647AC8"/>
    <w:rsid w:val="00651744"/>
    <w:rsid w:val="00652459"/>
    <w:rsid w:val="0065327E"/>
    <w:rsid w:val="00653DA5"/>
    <w:rsid w:val="0065411D"/>
    <w:rsid w:val="00655968"/>
    <w:rsid w:val="00656199"/>
    <w:rsid w:val="00661180"/>
    <w:rsid w:val="006613AF"/>
    <w:rsid w:val="0066304B"/>
    <w:rsid w:val="0066457E"/>
    <w:rsid w:val="00664702"/>
    <w:rsid w:val="00664D88"/>
    <w:rsid w:val="00666207"/>
    <w:rsid w:val="00666643"/>
    <w:rsid w:val="0066736B"/>
    <w:rsid w:val="00667D4A"/>
    <w:rsid w:val="006708E4"/>
    <w:rsid w:val="00671528"/>
    <w:rsid w:val="00671FF0"/>
    <w:rsid w:val="00672655"/>
    <w:rsid w:val="00672DA0"/>
    <w:rsid w:val="00672E13"/>
    <w:rsid w:val="00672F5E"/>
    <w:rsid w:val="006730B9"/>
    <w:rsid w:val="006733B8"/>
    <w:rsid w:val="0067359C"/>
    <w:rsid w:val="006751F1"/>
    <w:rsid w:val="006755ED"/>
    <w:rsid w:val="006756FB"/>
    <w:rsid w:val="006761DD"/>
    <w:rsid w:val="00676488"/>
    <w:rsid w:val="00676E0F"/>
    <w:rsid w:val="0068050A"/>
    <w:rsid w:val="00681600"/>
    <w:rsid w:val="006822D7"/>
    <w:rsid w:val="006830F2"/>
    <w:rsid w:val="006839DD"/>
    <w:rsid w:val="00683AB5"/>
    <w:rsid w:val="006840DF"/>
    <w:rsid w:val="00684537"/>
    <w:rsid w:val="00686453"/>
    <w:rsid w:val="00687735"/>
    <w:rsid w:val="00687760"/>
    <w:rsid w:val="0069007B"/>
    <w:rsid w:val="0069025E"/>
    <w:rsid w:val="0069038E"/>
    <w:rsid w:val="006908DA"/>
    <w:rsid w:val="00691020"/>
    <w:rsid w:val="006913F4"/>
    <w:rsid w:val="00691EE3"/>
    <w:rsid w:val="00692AD0"/>
    <w:rsid w:val="0069304C"/>
    <w:rsid w:val="006932BA"/>
    <w:rsid w:val="00693E15"/>
    <w:rsid w:val="006951E7"/>
    <w:rsid w:val="00695994"/>
    <w:rsid w:val="0069697E"/>
    <w:rsid w:val="006A44A4"/>
    <w:rsid w:val="006A7002"/>
    <w:rsid w:val="006B13EA"/>
    <w:rsid w:val="006B2860"/>
    <w:rsid w:val="006B4269"/>
    <w:rsid w:val="006B60BB"/>
    <w:rsid w:val="006B6A77"/>
    <w:rsid w:val="006B6F3A"/>
    <w:rsid w:val="006B793A"/>
    <w:rsid w:val="006C0579"/>
    <w:rsid w:val="006C07D8"/>
    <w:rsid w:val="006C11FA"/>
    <w:rsid w:val="006C18FD"/>
    <w:rsid w:val="006C30E2"/>
    <w:rsid w:val="006C3215"/>
    <w:rsid w:val="006C3F10"/>
    <w:rsid w:val="006C4303"/>
    <w:rsid w:val="006C461C"/>
    <w:rsid w:val="006C47C1"/>
    <w:rsid w:val="006C4D8F"/>
    <w:rsid w:val="006C6CAD"/>
    <w:rsid w:val="006C75C3"/>
    <w:rsid w:val="006C7714"/>
    <w:rsid w:val="006D0533"/>
    <w:rsid w:val="006D0616"/>
    <w:rsid w:val="006D0A8A"/>
    <w:rsid w:val="006D20C4"/>
    <w:rsid w:val="006D2308"/>
    <w:rsid w:val="006D23BD"/>
    <w:rsid w:val="006D29E9"/>
    <w:rsid w:val="006D337D"/>
    <w:rsid w:val="006D3B52"/>
    <w:rsid w:val="006D3FBB"/>
    <w:rsid w:val="006D42AB"/>
    <w:rsid w:val="006D4506"/>
    <w:rsid w:val="006D53B3"/>
    <w:rsid w:val="006D5C8B"/>
    <w:rsid w:val="006D6AF2"/>
    <w:rsid w:val="006E17E0"/>
    <w:rsid w:val="006E21AE"/>
    <w:rsid w:val="006E23D1"/>
    <w:rsid w:val="006E2A6B"/>
    <w:rsid w:val="006E2BB0"/>
    <w:rsid w:val="006E50F2"/>
    <w:rsid w:val="006F0158"/>
    <w:rsid w:val="006F0C1F"/>
    <w:rsid w:val="006F338D"/>
    <w:rsid w:val="006F36C4"/>
    <w:rsid w:val="006F42D8"/>
    <w:rsid w:val="006F495A"/>
    <w:rsid w:val="006F63AA"/>
    <w:rsid w:val="006F64EE"/>
    <w:rsid w:val="006F6AF6"/>
    <w:rsid w:val="006F70CC"/>
    <w:rsid w:val="00700796"/>
    <w:rsid w:val="00700B12"/>
    <w:rsid w:val="00700E11"/>
    <w:rsid w:val="00701BFA"/>
    <w:rsid w:val="00701CB4"/>
    <w:rsid w:val="007031D4"/>
    <w:rsid w:val="007046F6"/>
    <w:rsid w:val="00704A27"/>
    <w:rsid w:val="007065BE"/>
    <w:rsid w:val="00706857"/>
    <w:rsid w:val="007078EB"/>
    <w:rsid w:val="0071051A"/>
    <w:rsid w:val="00710900"/>
    <w:rsid w:val="00711427"/>
    <w:rsid w:val="00714F32"/>
    <w:rsid w:val="007160EA"/>
    <w:rsid w:val="00716E70"/>
    <w:rsid w:val="0071707D"/>
    <w:rsid w:val="0071798B"/>
    <w:rsid w:val="00720F8E"/>
    <w:rsid w:val="00721329"/>
    <w:rsid w:val="007228DB"/>
    <w:rsid w:val="007231DC"/>
    <w:rsid w:val="00724F4E"/>
    <w:rsid w:val="00725C4E"/>
    <w:rsid w:val="00727501"/>
    <w:rsid w:val="0073093D"/>
    <w:rsid w:val="00730B98"/>
    <w:rsid w:val="00734678"/>
    <w:rsid w:val="00735BFC"/>
    <w:rsid w:val="00737C1A"/>
    <w:rsid w:val="00740EB8"/>
    <w:rsid w:val="00740EDA"/>
    <w:rsid w:val="00742C48"/>
    <w:rsid w:val="00742DF0"/>
    <w:rsid w:val="0074393B"/>
    <w:rsid w:val="0074534E"/>
    <w:rsid w:val="00745AEE"/>
    <w:rsid w:val="00745DDA"/>
    <w:rsid w:val="00745E72"/>
    <w:rsid w:val="007500ED"/>
    <w:rsid w:val="007513F7"/>
    <w:rsid w:val="00751C90"/>
    <w:rsid w:val="00752DE9"/>
    <w:rsid w:val="00752E3C"/>
    <w:rsid w:val="00753611"/>
    <w:rsid w:val="00754AEF"/>
    <w:rsid w:val="0075511D"/>
    <w:rsid w:val="00755388"/>
    <w:rsid w:val="00755BB8"/>
    <w:rsid w:val="00756487"/>
    <w:rsid w:val="007567DD"/>
    <w:rsid w:val="00756E35"/>
    <w:rsid w:val="00757685"/>
    <w:rsid w:val="00757BC1"/>
    <w:rsid w:val="0076023C"/>
    <w:rsid w:val="00760B4D"/>
    <w:rsid w:val="00760F83"/>
    <w:rsid w:val="007610B4"/>
    <w:rsid w:val="007611D8"/>
    <w:rsid w:val="0076197A"/>
    <w:rsid w:val="00761B53"/>
    <w:rsid w:val="00762799"/>
    <w:rsid w:val="00763027"/>
    <w:rsid w:val="007633AC"/>
    <w:rsid w:val="00764F90"/>
    <w:rsid w:val="00765F68"/>
    <w:rsid w:val="0076775F"/>
    <w:rsid w:val="00767AF9"/>
    <w:rsid w:val="0077047E"/>
    <w:rsid w:val="00771849"/>
    <w:rsid w:val="00771D75"/>
    <w:rsid w:val="00772ADB"/>
    <w:rsid w:val="00772BCF"/>
    <w:rsid w:val="007730E0"/>
    <w:rsid w:val="00773AC0"/>
    <w:rsid w:val="00773F27"/>
    <w:rsid w:val="00774AD1"/>
    <w:rsid w:val="00775148"/>
    <w:rsid w:val="007752C7"/>
    <w:rsid w:val="00777DFC"/>
    <w:rsid w:val="00780D20"/>
    <w:rsid w:val="00781F82"/>
    <w:rsid w:val="00781FC4"/>
    <w:rsid w:val="00782039"/>
    <w:rsid w:val="00782588"/>
    <w:rsid w:val="00782CD8"/>
    <w:rsid w:val="007832F1"/>
    <w:rsid w:val="00783D61"/>
    <w:rsid w:val="00784948"/>
    <w:rsid w:val="00785A45"/>
    <w:rsid w:val="00787375"/>
    <w:rsid w:val="0078785A"/>
    <w:rsid w:val="00787D3E"/>
    <w:rsid w:val="007907C7"/>
    <w:rsid w:val="00790C69"/>
    <w:rsid w:val="00791A96"/>
    <w:rsid w:val="00793641"/>
    <w:rsid w:val="00793ECC"/>
    <w:rsid w:val="00796463"/>
    <w:rsid w:val="007A42C2"/>
    <w:rsid w:val="007A4996"/>
    <w:rsid w:val="007A6032"/>
    <w:rsid w:val="007A6285"/>
    <w:rsid w:val="007A6480"/>
    <w:rsid w:val="007A70C1"/>
    <w:rsid w:val="007B09A6"/>
    <w:rsid w:val="007B0AB4"/>
    <w:rsid w:val="007B158C"/>
    <w:rsid w:val="007B1E42"/>
    <w:rsid w:val="007B232F"/>
    <w:rsid w:val="007B2A4C"/>
    <w:rsid w:val="007B3C9E"/>
    <w:rsid w:val="007B5021"/>
    <w:rsid w:val="007B5A4F"/>
    <w:rsid w:val="007B5DC5"/>
    <w:rsid w:val="007B601C"/>
    <w:rsid w:val="007B6214"/>
    <w:rsid w:val="007B6C97"/>
    <w:rsid w:val="007B6F20"/>
    <w:rsid w:val="007C020C"/>
    <w:rsid w:val="007C04AF"/>
    <w:rsid w:val="007C17DE"/>
    <w:rsid w:val="007C2FA3"/>
    <w:rsid w:val="007C4F9A"/>
    <w:rsid w:val="007C52A9"/>
    <w:rsid w:val="007C6C19"/>
    <w:rsid w:val="007C7F5C"/>
    <w:rsid w:val="007D139D"/>
    <w:rsid w:val="007D162D"/>
    <w:rsid w:val="007D1B34"/>
    <w:rsid w:val="007D2061"/>
    <w:rsid w:val="007D2747"/>
    <w:rsid w:val="007D4651"/>
    <w:rsid w:val="007D5018"/>
    <w:rsid w:val="007D5967"/>
    <w:rsid w:val="007D5C8C"/>
    <w:rsid w:val="007D6A66"/>
    <w:rsid w:val="007D7052"/>
    <w:rsid w:val="007D71C0"/>
    <w:rsid w:val="007D77AD"/>
    <w:rsid w:val="007D7C74"/>
    <w:rsid w:val="007E0C00"/>
    <w:rsid w:val="007E0C73"/>
    <w:rsid w:val="007E0D93"/>
    <w:rsid w:val="007E1B9A"/>
    <w:rsid w:val="007E3646"/>
    <w:rsid w:val="007E41F4"/>
    <w:rsid w:val="007E4BD0"/>
    <w:rsid w:val="007E5591"/>
    <w:rsid w:val="007E65FE"/>
    <w:rsid w:val="007E6CD7"/>
    <w:rsid w:val="007E7B58"/>
    <w:rsid w:val="007F1A59"/>
    <w:rsid w:val="007F1BE2"/>
    <w:rsid w:val="007F1F6B"/>
    <w:rsid w:val="007F1FE4"/>
    <w:rsid w:val="007F38D8"/>
    <w:rsid w:val="007F466B"/>
    <w:rsid w:val="007F4D8E"/>
    <w:rsid w:val="007F5AD1"/>
    <w:rsid w:val="007F5D3D"/>
    <w:rsid w:val="00801808"/>
    <w:rsid w:val="00802160"/>
    <w:rsid w:val="00803140"/>
    <w:rsid w:val="008032BA"/>
    <w:rsid w:val="0080432F"/>
    <w:rsid w:val="00805C16"/>
    <w:rsid w:val="00806324"/>
    <w:rsid w:val="00810655"/>
    <w:rsid w:val="00810AB1"/>
    <w:rsid w:val="00810B72"/>
    <w:rsid w:val="008121AF"/>
    <w:rsid w:val="00813719"/>
    <w:rsid w:val="00814136"/>
    <w:rsid w:val="00814A5B"/>
    <w:rsid w:val="00815028"/>
    <w:rsid w:val="00815D76"/>
    <w:rsid w:val="008177B4"/>
    <w:rsid w:val="00817D39"/>
    <w:rsid w:val="00820E47"/>
    <w:rsid w:val="00820F5D"/>
    <w:rsid w:val="0082188A"/>
    <w:rsid w:val="00821E27"/>
    <w:rsid w:val="00821E64"/>
    <w:rsid w:val="0082230F"/>
    <w:rsid w:val="008225EA"/>
    <w:rsid w:val="00822A59"/>
    <w:rsid w:val="00822ABA"/>
    <w:rsid w:val="00825198"/>
    <w:rsid w:val="00826423"/>
    <w:rsid w:val="00830B40"/>
    <w:rsid w:val="0083174D"/>
    <w:rsid w:val="00833892"/>
    <w:rsid w:val="008371BF"/>
    <w:rsid w:val="00841AC6"/>
    <w:rsid w:val="00841BE2"/>
    <w:rsid w:val="008421BA"/>
    <w:rsid w:val="00844788"/>
    <w:rsid w:val="0084567A"/>
    <w:rsid w:val="00845A8B"/>
    <w:rsid w:val="00845AC4"/>
    <w:rsid w:val="00845EAB"/>
    <w:rsid w:val="0084677F"/>
    <w:rsid w:val="00846A6C"/>
    <w:rsid w:val="00846C9D"/>
    <w:rsid w:val="0084751E"/>
    <w:rsid w:val="00847B06"/>
    <w:rsid w:val="008506D1"/>
    <w:rsid w:val="00850AC4"/>
    <w:rsid w:val="00851C8B"/>
    <w:rsid w:val="0085245E"/>
    <w:rsid w:val="00853428"/>
    <w:rsid w:val="00853F2B"/>
    <w:rsid w:val="008544C8"/>
    <w:rsid w:val="008544F2"/>
    <w:rsid w:val="00854E77"/>
    <w:rsid w:val="00856E7B"/>
    <w:rsid w:val="00856F4A"/>
    <w:rsid w:val="0085714C"/>
    <w:rsid w:val="00857E67"/>
    <w:rsid w:val="0086068B"/>
    <w:rsid w:val="00861849"/>
    <w:rsid w:val="00861A0C"/>
    <w:rsid w:val="00862F94"/>
    <w:rsid w:val="00863504"/>
    <w:rsid w:val="008662D9"/>
    <w:rsid w:val="00866BB3"/>
    <w:rsid w:val="00866DAA"/>
    <w:rsid w:val="0087014B"/>
    <w:rsid w:val="00870BCD"/>
    <w:rsid w:val="00871C7A"/>
    <w:rsid w:val="008735DE"/>
    <w:rsid w:val="00874FA4"/>
    <w:rsid w:val="00875E87"/>
    <w:rsid w:val="00876971"/>
    <w:rsid w:val="00877A6B"/>
    <w:rsid w:val="00877D05"/>
    <w:rsid w:val="00877DA6"/>
    <w:rsid w:val="00880774"/>
    <w:rsid w:val="00880DF4"/>
    <w:rsid w:val="00881047"/>
    <w:rsid w:val="0088180B"/>
    <w:rsid w:val="00883F87"/>
    <w:rsid w:val="00884706"/>
    <w:rsid w:val="00885C15"/>
    <w:rsid w:val="00885D54"/>
    <w:rsid w:val="00886791"/>
    <w:rsid w:val="00887932"/>
    <w:rsid w:val="0089007F"/>
    <w:rsid w:val="00891191"/>
    <w:rsid w:val="008916F9"/>
    <w:rsid w:val="00892EF3"/>
    <w:rsid w:val="008935FC"/>
    <w:rsid w:val="0089390A"/>
    <w:rsid w:val="0089436C"/>
    <w:rsid w:val="00897BB3"/>
    <w:rsid w:val="008A0005"/>
    <w:rsid w:val="008A038B"/>
    <w:rsid w:val="008A03F5"/>
    <w:rsid w:val="008A1218"/>
    <w:rsid w:val="008A1353"/>
    <w:rsid w:val="008A1EB2"/>
    <w:rsid w:val="008A49E8"/>
    <w:rsid w:val="008A5CB5"/>
    <w:rsid w:val="008A6DE3"/>
    <w:rsid w:val="008A738B"/>
    <w:rsid w:val="008A7C14"/>
    <w:rsid w:val="008A7C42"/>
    <w:rsid w:val="008B00DE"/>
    <w:rsid w:val="008B2F44"/>
    <w:rsid w:val="008B3459"/>
    <w:rsid w:val="008B6E2F"/>
    <w:rsid w:val="008B787F"/>
    <w:rsid w:val="008C0338"/>
    <w:rsid w:val="008C09A3"/>
    <w:rsid w:val="008C0C19"/>
    <w:rsid w:val="008C2320"/>
    <w:rsid w:val="008C232A"/>
    <w:rsid w:val="008C3342"/>
    <w:rsid w:val="008C6B3B"/>
    <w:rsid w:val="008C6F6D"/>
    <w:rsid w:val="008D0673"/>
    <w:rsid w:val="008D1B12"/>
    <w:rsid w:val="008D2007"/>
    <w:rsid w:val="008D4CB9"/>
    <w:rsid w:val="008D4DAB"/>
    <w:rsid w:val="008D6E30"/>
    <w:rsid w:val="008D7F3A"/>
    <w:rsid w:val="008E00E1"/>
    <w:rsid w:val="008E0FB3"/>
    <w:rsid w:val="008E17CB"/>
    <w:rsid w:val="008E225D"/>
    <w:rsid w:val="008E2A69"/>
    <w:rsid w:val="008E47D4"/>
    <w:rsid w:val="008E5716"/>
    <w:rsid w:val="008E7B8A"/>
    <w:rsid w:val="008F0EF5"/>
    <w:rsid w:val="008F105A"/>
    <w:rsid w:val="008F1B51"/>
    <w:rsid w:val="008F2DD4"/>
    <w:rsid w:val="008F3486"/>
    <w:rsid w:val="008F3F42"/>
    <w:rsid w:val="008F4870"/>
    <w:rsid w:val="008F50A4"/>
    <w:rsid w:val="008F60E3"/>
    <w:rsid w:val="0090063A"/>
    <w:rsid w:val="00902B56"/>
    <w:rsid w:val="00902F12"/>
    <w:rsid w:val="009030E0"/>
    <w:rsid w:val="00903790"/>
    <w:rsid w:val="00905694"/>
    <w:rsid w:val="0090581A"/>
    <w:rsid w:val="0090621A"/>
    <w:rsid w:val="009069FC"/>
    <w:rsid w:val="00906BD9"/>
    <w:rsid w:val="00912CD3"/>
    <w:rsid w:val="009154BD"/>
    <w:rsid w:val="009159FA"/>
    <w:rsid w:val="0091613D"/>
    <w:rsid w:val="009162CC"/>
    <w:rsid w:val="00917098"/>
    <w:rsid w:val="00917C82"/>
    <w:rsid w:val="00921719"/>
    <w:rsid w:val="00921A34"/>
    <w:rsid w:val="00924DB8"/>
    <w:rsid w:val="00925ACE"/>
    <w:rsid w:val="00926AB1"/>
    <w:rsid w:val="00927476"/>
    <w:rsid w:val="0092770B"/>
    <w:rsid w:val="00927CA6"/>
    <w:rsid w:val="00927F4D"/>
    <w:rsid w:val="00931160"/>
    <w:rsid w:val="0093152F"/>
    <w:rsid w:val="00932973"/>
    <w:rsid w:val="009351B9"/>
    <w:rsid w:val="00935620"/>
    <w:rsid w:val="0093578A"/>
    <w:rsid w:val="00935B47"/>
    <w:rsid w:val="009373AB"/>
    <w:rsid w:val="009404BC"/>
    <w:rsid w:val="00941666"/>
    <w:rsid w:val="0094219C"/>
    <w:rsid w:val="00942AF1"/>
    <w:rsid w:val="00944E14"/>
    <w:rsid w:val="00945D8F"/>
    <w:rsid w:val="0094618E"/>
    <w:rsid w:val="00946EEA"/>
    <w:rsid w:val="00950A19"/>
    <w:rsid w:val="00950E85"/>
    <w:rsid w:val="00953EDD"/>
    <w:rsid w:val="009547A6"/>
    <w:rsid w:val="009567D0"/>
    <w:rsid w:val="00956864"/>
    <w:rsid w:val="009569BE"/>
    <w:rsid w:val="00956E3E"/>
    <w:rsid w:val="00956F92"/>
    <w:rsid w:val="00960C3D"/>
    <w:rsid w:val="00960DA7"/>
    <w:rsid w:val="009616B3"/>
    <w:rsid w:val="00961B27"/>
    <w:rsid w:val="0096465C"/>
    <w:rsid w:val="00964819"/>
    <w:rsid w:val="00966419"/>
    <w:rsid w:val="00966863"/>
    <w:rsid w:val="0097187B"/>
    <w:rsid w:val="00971B1F"/>
    <w:rsid w:val="009727E5"/>
    <w:rsid w:val="00972820"/>
    <w:rsid w:val="00972840"/>
    <w:rsid w:val="00972F67"/>
    <w:rsid w:val="0097528F"/>
    <w:rsid w:val="00975F7E"/>
    <w:rsid w:val="00976BA3"/>
    <w:rsid w:val="00977A99"/>
    <w:rsid w:val="00984116"/>
    <w:rsid w:val="0098486E"/>
    <w:rsid w:val="009853FE"/>
    <w:rsid w:val="009864FA"/>
    <w:rsid w:val="00987397"/>
    <w:rsid w:val="009875C8"/>
    <w:rsid w:val="00990502"/>
    <w:rsid w:val="0099208A"/>
    <w:rsid w:val="00992381"/>
    <w:rsid w:val="009924D2"/>
    <w:rsid w:val="009935C9"/>
    <w:rsid w:val="0099440A"/>
    <w:rsid w:val="00994B74"/>
    <w:rsid w:val="00995209"/>
    <w:rsid w:val="00995BDB"/>
    <w:rsid w:val="00996020"/>
    <w:rsid w:val="00996635"/>
    <w:rsid w:val="00996971"/>
    <w:rsid w:val="00996E8F"/>
    <w:rsid w:val="009A02FA"/>
    <w:rsid w:val="009A1F77"/>
    <w:rsid w:val="009A31F9"/>
    <w:rsid w:val="009A3705"/>
    <w:rsid w:val="009A47C1"/>
    <w:rsid w:val="009A4AE1"/>
    <w:rsid w:val="009A65D2"/>
    <w:rsid w:val="009A7370"/>
    <w:rsid w:val="009B0BCF"/>
    <w:rsid w:val="009B1559"/>
    <w:rsid w:val="009B1801"/>
    <w:rsid w:val="009B1C2E"/>
    <w:rsid w:val="009B1EF9"/>
    <w:rsid w:val="009B2E7C"/>
    <w:rsid w:val="009B3063"/>
    <w:rsid w:val="009B6303"/>
    <w:rsid w:val="009B7277"/>
    <w:rsid w:val="009C055D"/>
    <w:rsid w:val="009C11CD"/>
    <w:rsid w:val="009C14CB"/>
    <w:rsid w:val="009C2404"/>
    <w:rsid w:val="009C352E"/>
    <w:rsid w:val="009C3943"/>
    <w:rsid w:val="009C42F7"/>
    <w:rsid w:val="009C5363"/>
    <w:rsid w:val="009C642A"/>
    <w:rsid w:val="009C64EC"/>
    <w:rsid w:val="009C69F4"/>
    <w:rsid w:val="009D0206"/>
    <w:rsid w:val="009D029B"/>
    <w:rsid w:val="009D09A0"/>
    <w:rsid w:val="009D18C6"/>
    <w:rsid w:val="009D23DC"/>
    <w:rsid w:val="009D314A"/>
    <w:rsid w:val="009D335F"/>
    <w:rsid w:val="009D3929"/>
    <w:rsid w:val="009D7C71"/>
    <w:rsid w:val="009E0BEB"/>
    <w:rsid w:val="009E1855"/>
    <w:rsid w:val="009E1EFF"/>
    <w:rsid w:val="009E3429"/>
    <w:rsid w:val="009E73F4"/>
    <w:rsid w:val="009F0A0A"/>
    <w:rsid w:val="009F2000"/>
    <w:rsid w:val="009F22BA"/>
    <w:rsid w:val="009F2B37"/>
    <w:rsid w:val="009F2D84"/>
    <w:rsid w:val="009F2DD7"/>
    <w:rsid w:val="009F3B2A"/>
    <w:rsid w:val="009F4B66"/>
    <w:rsid w:val="009F4DDB"/>
    <w:rsid w:val="009F5994"/>
    <w:rsid w:val="009F5A6B"/>
    <w:rsid w:val="009F5C2F"/>
    <w:rsid w:val="009F7810"/>
    <w:rsid w:val="00A0017D"/>
    <w:rsid w:val="00A00B6A"/>
    <w:rsid w:val="00A01909"/>
    <w:rsid w:val="00A01F5B"/>
    <w:rsid w:val="00A0281E"/>
    <w:rsid w:val="00A03B91"/>
    <w:rsid w:val="00A03E5B"/>
    <w:rsid w:val="00A03F43"/>
    <w:rsid w:val="00A047CA"/>
    <w:rsid w:val="00A05241"/>
    <w:rsid w:val="00A05C47"/>
    <w:rsid w:val="00A06269"/>
    <w:rsid w:val="00A06819"/>
    <w:rsid w:val="00A06D5C"/>
    <w:rsid w:val="00A06EA9"/>
    <w:rsid w:val="00A103AA"/>
    <w:rsid w:val="00A11064"/>
    <w:rsid w:val="00A111C2"/>
    <w:rsid w:val="00A11BFE"/>
    <w:rsid w:val="00A12376"/>
    <w:rsid w:val="00A129DD"/>
    <w:rsid w:val="00A14675"/>
    <w:rsid w:val="00A147DC"/>
    <w:rsid w:val="00A14844"/>
    <w:rsid w:val="00A15C79"/>
    <w:rsid w:val="00A169AC"/>
    <w:rsid w:val="00A17AA8"/>
    <w:rsid w:val="00A17F47"/>
    <w:rsid w:val="00A20D35"/>
    <w:rsid w:val="00A21EC5"/>
    <w:rsid w:val="00A23A75"/>
    <w:rsid w:val="00A23DCC"/>
    <w:rsid w:val="00A23E1F"/>
    <w:rsid w:val="00A24BA6"/>
    <w:rsid w:val="00A25055"/>
    <w:rsid w:val="00A2560A"/>
    <w:rsid w:val="00A25BF9"/>
    <w:rsid w:val="00A26709"/>
    <w:rsid w:val="00A26C01"/>
    <w:rsid w:val="00A277C7"/>
    <w:rsid w:val="00A27B12"/>
    <w:rsid w:val="00A31C9F"/>
    <w:rsid w:val="00A32221"/>
    <w:rsid w:val="00A32492"/>
    <w:rsid w:val="00A331D7"/>
    <w:rsid w:val="00A3480D"/>
    <w:rsid w:val="00A34DE4"/>
    <w:rsid w:val="00A35794"/>
    <w:rsid w:val="00A37924"/>
    <w:rsid w:val="00A40F81"/>
    <w:rsid w:val="00A41751"/>
    <w:rsid w:val="00A418DF"/>
    <w:rsid w:val="00A42447"/>
    <w:rsid w:val="00A433FC"/>
    <w:rsid w:val="00A459C6"/>
    <w:rsid w:val="00A51350"/>
    <w:rsid w:val="00A51C55"/>
    <w:rsid w:val="00A521B3"/>
    <w:rsid w:val="00A528B1"/>
    <w:rsid w:val="00A55416"/>
    <w:rsid w:val="00A55BE7"/>
    <w:rsid w:val="00A55F13"/>
    <w:rsid w:val="00A55F4B"/>
    <w:rsid w:val="00A56291"/>
    <w:rsid w:val="00A57588"/>
    <w:rsid w:val="00A61961"/>
    <w:rsid w:val="00A63A56"/>
    <w:rsid w:val="00A651D3"/>
    <w:rsid w:val="00A653E7"/>
    <w:rsid w:val="00A65A34"/>
    <w:rsid w:val="00A67B21"/>
    <w:rsid w:val="00A7072C"/>
    <w:rsid w:val="00A708B6"/>
    <w:rsid w:val="00A70BE6"/>
    <w:rsid w:val="00A71EEA"/>
    <w:rsid w:val="00A722BF"/>
    <w:rsid w:val="00A73851"/>
    <w:rsid w:val="00A74010"/>
    <w:rsid w:val="00A758A7"/>
    <w:rsid w:val="00A759FB"/>
    <w:rsid w:val="00A7630B"/>
    <w:rsid w:val="00A77277"/>
    <w:rsid w:val="00A810BD"/>
    <w:rsid w:val="00A8149B"/>
    <w:rsid w:val="00A81F29"/>
    <w:rsid w:val="00A824CA"/>
    <w:rsid w:val="00A83BB4"/>
    <w:rsid w:val="00A84C95"/>
    <w:rsid w:val="00A84EE0"/>
    <w:rsid w:val="00A8502C"/>
    <w:rsid w:val="00A85CAB"/>
    <w:rsid w:val="00A86040"/>
    <w:rsid w:val="00A86353"/>
    <w:rsid w:val="00A86810"/>
    <w:rsid w:val="00A871FB"/>
    <w:rsid w:val="00A87D21"/>
    <w:rsid w:val="00A91C50"/>
    <w:rsid w:val="00A92608"/>
    <w:rsid w:val="00A92D9C"/>
    <w:rsid w:val="00A93620"/>
    <w:rsid w:val="00A942EC"/>
    <w:rsid w:val="00A94A0A"/>
    <w:rsid w:val="00A94B19"/>
    <w:rsid w:val="00A95034"/>
    <w:rsid w:val="00A95631"/>
    <w:rsid w:val="00A95E4D"/>
    <w:rsid w:val="00A962BF"/>
    <w:rsid w:val="00A964B6"/>
    <w:rsid w:val="00A97084"/>
    <w:rsid w:val="00A973F6"/>
    <w:rsid w:val="00AA0280"/>
    <w:rsid w:val="00AA05BD"/>
    <w:rsid w:val="00AA1357"/>
    <w:rsid w:val="00AA1DA1"/>
    <w:rsid w:val="00AA2AC2"/>
    <w:rsid w:val="00AA2AD0"/>
    <w:rsid w:val="00AA2C1C"/>
    <w:rsid w:val="00AA2D41"/>
    <w:rsid w:val="00AA2D6B"/>
    <w:rsid w:val="00AA48C2"/>
    <w:rsid w:val="00AA51A0"/>
    <w:rsid w:val="00AA6F6B"/>
    <w:rsid w:val="00AA75CA"/>
    <w:rsid w:val="00AB0101"/>
    <w:rsid w:val="00AB0910"/>
    <w:rsid w:val="00AB1EA6"/>
    <w:rsid w:val="00AB1FBC"/>
    <w:rsid w:val="00AB234A"/>
    <w:rsid w:val="00AB281A"/>
    <w:rsid w:val="00AB31ED"/>
    <w:rsid w:val="00AB392C"/>
    <w:rsid w:val="00AB4810"/>
    <w:rsid w:val="00AB4AE4"/>
    <w:rsid w:val="00AB4DE8"/>
    <w:rsid w:val="00AB5C08"/>
    <w:rsid w:val="00AB63F5"/>
    <w:rsid w:val="00AB6C26"/>
    <w:rsid w:val="00AB75D3"/>
    <w:rsid w:val="00AB7C54"/>
    <w:rsid w:val="00AC0211"/>
    <w:rsid w:val="00AC02CB"/>
    <w:rsid w:val="00AC05F2"/>
    <w:rsid w:val="00AC0736"/>
    <w:rsid w:val="00AC086D"/>
    <w:rsid w:val="00AC0CB1"/>
    <w:rsid w:val="00AC197E"/>
    <w:rsid w:val="00AC2F15"/>
    <w:rsid w:val="00AC3431"/>
    <w:rsid w:val="00AC39B2"/>
    <w:rsid w:val="00AC57E6"/>
    <w:rsid w:val="00AC5B84"/>
    <w:rsid w:val="00AC5EBB"/>
    <w:rsid w:val="00AC7377"/>
    <w:rsid w:val="00AD0A78"/>
    <w:rsid w:val="00AD2CA1"/>
    <w:rsid w:val="00AD34DC"/>
    <w:rsid w:val="00AD4A83"/>
    <w:rsid w:val="00AD6372"/>
    <w:rsid w:val="00AE02F9"/>
    <w:rsid w:val="00AE08D1"/>
    <w:rsid w:val="00AE113C"/>
    <w:rsid w:val="00AE19D4"/>
    <w:rsid w:val="00AE2668"/>
    <w:rsid w:val="00AE2DBB"/>
    <w:rsid w:val="00AE30C3"/>
    <w:rsid w:val="00AE3C47"/>
    <w:rsid w:val="00AE4CF9"/>
    <w:rsid w:val="00AE56C6"/>
    <w:rsid w:val="00AE5C2F"/>
    <w:rsid w:val="00AE6B10"/>
    <w:rsid w:val="00AE6C1D"/>
    <w:rsid w:val="00AE6D48"/>
    <w:rsid w:val="00AE7E69"/>
    <w:rsid w:val="00AF055F"/>
    <w:rsid w:val="00AF14DD"/>
    <w:rsid w:val="00AF218C"/>
    <w:rsid w:val="00AF23D0"/>
    <w:rsid w:val="00AF25B5"/>
    <w:rsid w:val="00AF2CB9"/>
    <w:rsid w:val="00AF2CBD"/>
    <w:rsid w:val="00AF2EAF"/>
    <w:rsid w:val="00AF33ED"/>
    <w:rsid w:val="00AF4D1D"/>
    <w:rsid w:val="00AF52E8"/>
    <w:rsid w:val="00AF6099"/>
    <w:rsid w:val="00AF6883"/>
    <w:rsid w:val="00AF6B0A"/>
    <w:rsid w:val="00AF79FA"/>
    <w:rsid w:val="00AF7F35"/>
    <w:rsid w:val="00B0028B"/>
    <w:rsid w:val="00B0225D"/>
    <w:rsid w:val="00B027CC"/>
    <w:rsid w:val="00B0333D"/>
    <w:rsid w:val="00B034F1"/>
    <w:rsid w:val="00B03C84"/>
    <w:rsid w:val="00B0440A"/>
    <w:rsid w:val="00B05D41"/>
    <w:rsid w:val="00B05ECE"/>
    <w:rsid w:val="00B06130"/>
    <w:rsid w:val="00B0709B"/>
    <w:rsid w:val="00B079CA"/>
    <w:rsid w:val="00B07E76"/>
    <w:rsid w:val="00B07F7D"/>
    <w:rsid w:val="00B11AEF"/>
    <w:rsid w:val="00B11C35"/>
    <w:rsid w:val="00B125BF"/>
    <w:rsid w:val="00B1360F"/>
    <w:rsid w:val="00B13723"/>
    <w:rsid w:val="00B14634"/>
    <w:rsid w:val="00B15D01"/>
    <w:rsid w:val="00B161E6"/>
    <w:rsid w:val="00B21282"/>
    <w:rsid w:val="00B22101"/>
    <w:rsid w:val="00B22138"/>
    <w:rsid w:val="00B25797"/>
    <w:rsid w:val="00B2782F"/>
    <w:rsid w:val="00B3003B"/>
    <w:rsid w:val="00B308F4"/>
    <w:rsid w:val="00B31F3B"/>
    <w:rsid w:val="00B33F72"/>
    <w:rsid w:val="00B340CE"/>
    <w:rsid w:val="00B342FD"/>
    <w:rsid w:val="00B34405"/>
    <w:rsid w:val="00B35B87"/>
    <w:rsid w:val="00B35BB0"/>
    <w:rsid w:val="00B361C2"/>
    <w:rsid w:val="00B414E8"/>
    <w:rsid w:val="00B41674"/>
    <w:rsid w:val="00B43218"/>
    <w:rsid w:val="00B433B8"/>
    <w:rsid w:val="00B459F6"/>
    <w:rsid w:val="00B46003"/>
    <w:rsid w:val="00B47559"/>
    <w:rsid w:val="00B47EE4"/>
    <w:rsid w:val="00B500AA"/>
    <w:rsid w:val="00B50344"/>
    <w:rsid w:val="00B507AE"/>
    <w:rsid w:val="00B51237"/>
    <w:rsid w:val="00B51335"/>
    <w:rsid w:val="00B51DB6"/>
    <w:rsid w:val="00B52814"/>
    <w:rsid w:val="00B52F4B"/>
    <w:rsid w:val="00B57687"/>
    <w:rsid w:val="00B57A3A"/>
    <w:rsid w:val="00B603F5"/>
    <w:rsid w:val="00B60F4E"/>
    <w:rsid w:val="00B626CB"/>
    <w:rsid w:val="00B6461A"/>
    <w:rsid w:val="00B6476E"/>
    <w:rsid w:val="00B64B1C"/>
    <w:rsid w:val="00B64EFE"/>
    <w:rsid w:val="00B67A7D"/>
    <w:rsid w:val="00B70118"/>
    <w:rsid w:val="00B710F9"/>
    <w:rsid w:val="00B714A0"/>
    <w:rsid w:val="00B71AE2"/>
    <w:rsid w:val="00B71ED0"/>
    <w:rsid w:val="00B72791"/>
    <w:rsid w:val="00B7387E"/>
    <w:rsid w:val="00B74173"/>
    <w:rsid w:val="00B74699"/>
    <w:rsid w:val="00B760E4"/>
    <w:rsid w:val="00B762D8"/>
    <w:rsid w:val="00B763F6"/>
    <w:rsid w:val="00B764B3"/>
    <w:rsid w:val="00B76C3F"/>
    <w:rsid w:val="00B80047"/>
    <w:rsid w:val="00B818AD"/>
    <w:rsid w:val="00B82570"/>
    <w:rsid w:val="00B82A05"/>
    <w:rsid w:val="00B84558"/>
    <w:rsid w:val="00B847EE"/>
    <w:rsid w:val="00B856A5"/>
    <w:rsid w:val="00B908CA"/>
    <w:rsid w:val="00B9090C"/>
    <w:rsid w:val="00B913A8"/>
    <w:rsid w:val="00B9150E"/>
    <w:rsid w:val="00B943BD"/>
    <w:rsid w:val="00B960F8"/>
    <w:rsid w:val="00B96398"/>
    <w:rsid w:val="00B969BE"/>
    <w:rsid w:val="00BA032D"/>
    <w:rsid w:val="00BA1818"/>
    <w:rsid w:val="00BA253F"/>
    <w:rsid w:val="00BA2665"/>
    <w:rsid w:val="00BA2AE7"/>
    <w:rsid w:val="00BA331B"/>
    <w:rsid w:val="00BA41A8"/>
    <w:rsid w:val="00BA431B"/>
    <w:rsid w:val="00BA4C80"/>
    <w:rsid w:val="00BA6231"/>
    <w:rsid w:val="00BA673A"/>
    <w:rsid w:val="00BA7E2B"/>
    <w:rsid w:val="00BB06B4"/>
    <w:rsid w:val="00BB071A"/>
    <w:rsid w:val="00BB3B23"/>
    <w:rsid w:val="00BB541D"/>
    <w:rsid w:val="00BB59FC"/>
    <w:rsid w:val="00BB5E7C"/>
    <w:rsid w:val="00BB5F0C"/>
    <w:rsid w:val="00BB612C"/>
    <w:rsid w:val="00BB6D55"/>
    <w:rsid w:val="00BB7001"/>
    <w:rsid w:val="00BB7354"/>
    <w:rsid w:val="00BC0718"/>
    <w:rsid w:val="00BC093E"/>
    <w:rsid w:val="00BC12EB"/>
    <w:rsid w:val="00BC1599"/>
    <w:rsid w:val="00BC2E4A"/>
    <w:rsid w:val="00BC38EC"/>
    <w:rsid w:val="00BC5D10"/>
    <w:rsid w:val="00BC6B05"/>
    <w:rsid w:val="00BC76A8"/>
    <w:rsid w:val="00BC76D7"/>
    <w:rsid w:val="00BC7DC1"/>
    <w:rsid w:val="00BC7EFE"/>
    <w:rsid w:val="00BD04B9"/>
    <w:rsid w:val="00BD145A"/>
    <w:rsid w:val="00BD14D4"/>
    <w:rsid w:val="00BD29AB"/>
    <w:rsid w:val="00BD3839"/>
    <w:rsid w:val="00BD7275"/>
    <w:rsid w:val="00BE086D"/>
    <w:rsid w:val="00BE0A9D"/>
    <w:rsid w:val="00BE2946"/>
    <w:rsid w:val="00BE2995"/>
    <w:rsid w:val="00BE2ABA"/>
    <w:rsid w:val="00BE35E0"/>
    <w:rsid w:val="00BE4C01"/>
    <w:rsid w:val="00BE4CF8"/>
    <w:rsid w:val="00BE52D4"/>
    <w:rsid w:val="00BE6360"/>
    <w:rsid w:val="00BE69BE"/>
    <w:rsid w:val="00BE7528"/>
    <w:rsid w:val="00BE7DF9"/>
    <w:rsid w:val="00BF0383"/>
    <w:rsid w:val="00BF11BE"/>
    <w:rsid w:val="00BF192B"/>
    <w:rsid w:val="00BF2EE4"/>
    <w:rsid w:val="00BF3B34"/>
    <w:rsid w:val="00BF59D6"/>
    <w:rsid w:val="00BF6509"/>
    <w:rsid w:val="00BF6ED8"/>
    <w:rsid w:val="00BF7CBB"/>
    <w:rsid w:val="00C00E10"/>
    <w:rsid w:val="00C02098"/>
    <w:rsid w:val="00C0245E"/>
    <w:rsid w:val="00C0262B"/>
    <w:rsid w:val="00C03E4C"/>
    <w:rsid w:val="00C04D67"/>
    <w:rsid w:val="00C07AB7"/>
    <w:rsid w:val="00C07EF3"/>
    <w:rsid w:val="00C1027D"/>
    <w:rsid w:val="00C1066C"/>
    <w:rsid w:val="00C10B65"/>
    <w:rsid w:val="00C11BF4"/>
    <w:rsid w:val="00C11E76"/>
    <w:rsid w:val="00C15BDE"/>
    <w:rsid w:val="00C16514"/>
    <w:rsid w:val="00C204DB"/>
    <w:rsid w:val="00C207C2"/>
    <w:rsid w:val="00C218AD"/>
    <w:rsid w:val="00C21C73"/>
    <w:rsid w:val="00C22016"/>
    <w:rsid w:val="00C231E2"/>
    <w:rsid w:val="00C2348F"/>
    <w:rsid w:val="00C236D7"/>
    <w:rsid w:val="00C24903"/>
    <w:rsid w:val="00C256CB"/>
    <w:rsid w:val="00C31428"/>
    <w:rsid w:val="00C32219"/>
    <w:rsid w:val="00C324DF"/>
    <w:rsid w:val="00C33098"/>
    <w:rsid w:val="00C354E0"/>
    <w:rsid w:val="00C35654"/>
    <w:rsid w:val="00C40ED2"/>
    <w:rsid w:val="00C41E25"/>
    <w:rsid w:val="00C41EF1"/>
    <w:rsid w:val="00C420CF"/>
    <w:rsid w:val="00C42179"/>
    <w:rsid w:val="00C42335"/>
    <w:rsid w:val="00C42AA3"/>
    <w:rsid w:val="00C432B3"/>
    <w:rsid w:val="00C44809"/>
    <w:rsid w:val="00C454CB"/>
    <w:rsid w:val="00C45E63"/>
    <w:rsid w:val="00C45F54"/>
    <w:rsid w:val="00C46B00"/>
    <w:rsid w:val="00C46EC6"/>
    <w:rsid w:val="00C47730"/>
    <w:rsid w:val="00C51751"/>
    <w:rsid w:val="00C524CC"/>
    <w:rsid w:val="00C52DF4"/>
    <w:rsid w:val="00C531D2"/>
    <w:rsid w:val="00C539AB"/>
    <w:rsid w:val="00C5489E"/>
    <w:rsid w:val="00C55389"/>
    <w:rsid w:val="00C5572E"/>
    <w:rsid w:val="00C565B1"/>
    <w:rsid w:val="00C57D5E"/>
    <w:rsid w:val="00C60D17"/>
    <w:rsid w:val="00C62514"/>
    <w:rsid w:val="00C63BBF"/>
    <w:rsid w:val="00C63DA0"/>
    <w:rsid w:val="00C63E98"/>
    <w:rsid w:val="00C64576"/>
    <w:rsid w:val="00C64F59"/>
    <w:rsid w:val="00C65446"/>
    <w:rsid w:val="00C66187"/>
    <w:rsid w:val="00C66960"/>
    <w:rsid w:val="00C66F86"/>
    <w:rsid w:val="00C708EA"/>
    <w:rsid w:val="00C71124"/>
    <w:rsid w:val="00C72476"/>
    <w:rsid w:val="00C737B1"/>
    <w:rsid w:val="00C75E6E"/>
    <w:rsid w:val="00C77AF9"/>
    <w:rsid w:val="00C77F64"/>
    <w:rsid w:val="00C80EDC"/>
    <w:rsid w:val="00C818A1"/>
    <w:rsid w:val="00C82526"/>
    <w:rsid w:val="00C83192"/>
    <w:rsid w:val="00C835AE"/>
    <w:rsid w:val="00C83A7B"/>
    <w:rsid w:val="00C849B9"/>
    <w:rsid w:val="00C86C54"/>
    <w:rsid w:val="00C87517"/>
    <w:rsid w:val="00C90777"/>
    <w:rsid w:val="00C90B86"/>
    <w:rsid w:val="00C90F3B"/>
    <w:rsid w:val="00C915B8"/>
    <w:rsid w:val="00C924D6"/>
    <w:rsid w:val="00C92FC2"/>
    <w:rsid w:val="00C93A6C"/>
    <w:rsid w:val="00C93AA8"/>
    <w:rsid w:val="00C94632"/>
    <w:rsid w:val="00C94F55"/>
    <w:rsid w:val="00C95F12"/>
    <w:rsid w:val="00C96FF0"/>
    <w:rsid w:val="00C97723"/>
    <w:rsid w:val="00CA1FB1"/>
    <w:rsid w:val="00CA2128"/>
    <w:rsid w:val="00CA2510"/>
    <w:rsid w:val="00CA3F0E"/>
    <w:rsid w:val="00CA44E9"/>
    <w:rsid w:val="00CA4687"/>
    <w:rsid w:val="00CA4B0F"/>
    <w:rsid w:val="00CA4D8E"/>
    <w:rsid w:val="00CA5E2D"/>
    <w:rsid w:val="00CA6566"/>
    <w:rsid w:val="00CA679A"/>
    <w:rsid w:val="00CA694E"/>
    <w:rsid w:val="00CA7071"/>
    <w:rsid w:val="00CA75F6"/>
    <w:rsid w:val="00CA7EA9"/>
    <w:rsid w:val="00CB0E81"/>
    <w:rsid w:val="00CB1081"/>
    <w:rsid w:val="00CB1BAA"/>
    <w:rsid w:val="00CB2EF6"/>
    <w:rsid w:val="00CB30C8"/>
    <w:rsid w:val="00CB3A6A"/>
    <w:rsid w:val="00CB447C"/>
    <w:rsid w:val="00CB5FE4"/>
    <w:rsid w:val="00CB6E58"/>
    <w:rsid w:val="00CB751F"/>
    <w:rsid w:val="00CC1BD5"/>
    <w:rsid w:val="00CC1C47"/>
    <w:rsid w:val="00CC3072"/>
    <w:rsid w:val="00CC5F3C"/>
    <w:rsid w:val="00CC65EA"/>
    <w:rsid w:val="00CC7942"/>
    <w:rsid w:val="00CD1BDB"/>
    <w:rsid w:val="00CD1E43"/>
    <w:rsid w:val="00CD2142"/>
    <w:rsid w:val="00CD3246"/>
    <w:rsid w:val="00CD3FCE"/>
    <w:rsid w:val="00CD62C8"/>
    <w:rsid w:val="00CD664E"/>
    <w:rsid w:val="00CD6C70"/>
    <w:rsid w:val="00CD6E15"/>
    <w:rsid w:val="00CE0CB2"/>
    <w:rsid w:val="00CE2366"/>
    <w:rsid w:val="00CE2B43"/>
    <w:rsid w:val="00CE2BCD"/>
    <w:rsid w:val="00CE3A2F"/>
    <w:rsid w:val="00CE3A8C"/>
    <w:rsid w:val="00CE4E5B"/>
    <w:rsid w:val="00CE6860"/>
    <w:rsid w:val="00CE7C33"/>
    <w:rsid w:val="00CF0078"/>
    <w:rsid w:val="00CF05A5"/>
    <w:rsid w:val="00CF0651"/>
    <w:rsid w:val="00CF0E0A"/>
    <w:rsid w:val="00CF1C52"/>
    <w:rsid w:val="00CF471D"/>
    <w:rsid w:val="00CF53A4"/>
    <w:rsid w:val="00CF679F"/>
    <w:rsid w:val="00D01152"/>
    <w:rsid w:val="00D01A63"/>
    <w:rsid w:val="00D01C90"/>
    <w:rsid w:val="00D023AB"/>
    <w:rsid w:val="00D02496"/>
    <w:rsid w:val="00D02BD0"/>
    <w:rsid w:val="00D035ED"/>
    <w:rsid w:val="00D04181"/>
    <w:rsid w:val="00D05380"/>
    <w:rsid w:val="00D058C0"/>
    <w:rsid w:val="00D05D14"/>
    <w:rsid w:val="00D06A57"/>
    <w:rsid w:val="00D06F9D"/>
    <w:rsid w:val="00D071A9"/>
    <w:rsid w:val="00D0782D"/>
    <w:rsid w:val="00D07B99"/>
    <w:rsid w:val="00D1045A"/>
    <w:rsid w:val="00D106D1"/>
    <w:rsid w:val="00D10ABB"/>
    <w:rsid w:val="00D11145"/>
    <w:rsid w:val="00D1222D"/>
    <w:rsid w:val="00D13FB4"/>
    <w:rsid w:val="00D156B3"/>
    <w:rsid w:val="00D15E72"/>
    <w:rsid w:val="00D162C7"/>
    <w:rsid w:val="00D170B5"/>
    <w:rsid w:val="00D20A6F"/>
    <w:rsid w:val="00D22AEA"/>
    <w:rsid w:val="00D23BDE"/>
    <w:rsid w:val="00D24A7E"/>
    <w:rsid w:val="00D24CAA"/>
    <w:rsid w:val="00D253AC"/>
    <w:rsid w:val="00D255A9"/>
    <w:rsid w:val="00D2677C"/>
    <w:rsid w:val="00D26902"/>
    <w:rsid w:val="00D30FB0"/>
    <w:rsid w:val="00D322B8"/>
    <w:rsid w:val="00D33EB1"/>
    <w:rsid w:val="00D367BE"/>
    <w:rsid w:val="00D4074F"/>
    <w:rsid w:val="00D40B66"/>
    <w:rsid w:val="00D41DA4"/>
    <w:rsid w:val="00D42184"/>
    <w:rsid w:val="00D4427C"/>
    <w:rsid w:val="00D44391"/>
    <w:rsid w:val="00D458A8"/>
    <w:rsid w:val="00D45C97"/>
    <w:rsid w:val="00D47DB1"/>
    <w:rsid w:val="00D505E2"/>
    <w:rsid w:val="00D50D3B"/>
    <w:rsid w:val="00D5191E"/>
    <w:rsid w:val="00D52160"/>
    <w:rsid w:val="00D52EAD"/>
    <w:rsid w:val="00D538F5"/>
    <w:rsid w:val="00D56A0D"/>
    <w:rsid w:val="00D5728D"/>
    <w:rsid w:val="00D57A63"/>
    <w:rsid w:val="00D57D24"/>
    <w:rsid w:val="00D57D3F"/>
    <w:rsid w:val="00D602DA"/>
    <w:rsid w:val="00D6048D"/>
    <w:rsid w:val="00D61873"/>
    <w:rsid w:val="00D66A2F"/>
    <w:rsid w:val="00D6745E"/>
    <w:rsid w:val="00D70378"/>
    <w:rsid w:val="00D70CC7"/>
    <w:rsid w:val="00D70F15"/>
    <w:rsid w:val="00D722EA"/>
    <w:rsid w:val="00D74D8D"/>
    <w:rsid w:val="00D759FD"/>
    <w:rsid w:val="00D76651"/>
    <w:rsid w:val="00D771A7"/>
    <w:rsid w:val="00D77773"/>
    <w:rsid w:val="00D77904"/>
    <w:rsid w:val="00D80232"/>
    <w:rsid w:val="00D80970"/>
    <w:rsid w:val="00D80F20"/>
    <w:rsid w:val="00D81EA6"/>
    <w:rsid w:val="00D83F6C"/>
    <w:rsid w:val="00D84772"/>
    <w:rsid w:val="00D85831"/>
    <w:rsid w:val="00D85AC5"/>
    <w:rsid w:val="00D86591"/>
    <w:rsid w:val="00D866ED"/>
    <w:rsid w:val="00D87CBD"/>
    <w:rsid w:val="00D87ED4"/>
    <w:rsid w:val="00D906D1"/>
    <w:rsid w:val="00D90D9D"/>
    <w:rsid w:val="00D917FD"/>
    <w:rsid w:val="00D91804"/>
    <w:rsid w:val="00D91F5A"/>
    <w:rsid w:val="00D93AF6"/>
    <w:rsid w:val="00D9430D"/>
    <w:rsid w:val="00D94E2C"/>
    <w:rsid w:val="00D95D32"/>
    <w:rsid w:val="00D97550"/>
    <w:rsid w:val="00D97625"/>
    <w:rsid w:val="00DA0FA8"/>
    <w:rsid w:val="00DA2063"/>
    <w:rsid w:val="00DA2175"/>
    <w:rsid w:val="00DA2EF9"/>
    <w:rsid w:val="00DA31CB"/>
    <w:rsid w:val="00DA50C5"/>
    <w:rsid w:val="00DA5A27"/>
    <w:rsid w:val="00DA5A3D"/>
    <w:rsid w:val="00DA6C89"/>
    <w:rsid w:val="00DA7DCD"/>
    <w:rsid w:val="00DB0933"/>
    <w:rsid w:val="00DB240F"/>
    <w:rsid w:val="00DB3935"/>
    <w:rsid w:val="00DB3C29"/>
    <w:rsid w:val="00DB413C"/>
    <w:rsid w:val="00DB459A"/>
    <w:rsid w:val="00DB7256"/>
    <w:rsid w:val="00DC05E7"/>
    <w:rsid w:val="00DC1CFC"/>
    <w:rsid w:val="00DC1D86"/>
    <w:rsid w:val="00DC2253"/>
    <w:rsid w:val="00DC2FFE"/>
    <w:rsid w:val="00DC3747"/>
    <w:rsid w:val="00DC4301"/>
    <w:rsid w:val="00DC51A3"/>
    <w:rsid w:val="00DC5456"/>
    <w:rsid w:val="00DC60AB"/>
    <w:rsid w:val="00DC6EC2"/>
    <w:rsid w:val="00DD0212"/>
    <w:rsid w:val="00DD19E5"/>
    <w:rsid w:val="00DD3130"/>
    <w:rsid w:val="00DD3179"/>
    <w:rsid w:val="00DD3CD1"/>
    <w:rsid w:val="00DD4011"/>
    <w:rsid w:val="00DD46DD"/>
    <w:rsid w:val="00DD63D5"/>
    <w:rsid w:val="00DD6B48"/>
    <w:rsid w:val="00DD72ED"/>
    <w:rsid w:val="00DE0928"/>
    <w:rsid w:val="00DE2298"/>
    <w:rsid w:val="00DE2398"/>
    <w:rsid w:val="00DE341A"/>
    <w:rsid w:val="00DE3B1F"/>
    <w:rsid w:val="00DE3BC8"/>
    <w:rsid w:val="00DE591C"/>
    <w:rsid w:val="00DE6048"/>
    <w:rsid w:val="00DE60D3"/>
    <w:rsid w:val="00DE7BBA"/>
    <w:rsid w:val="00DF0DFD"/>
    <w:rsid w:val="00DF2381"/>
    <w:rsid w:val="00DF6231"/>
    <w:rsid w:val="00DF6AB4"/>
    <w:rsid w:val="00DF7066"/>
    <w:rsid w:val="00E002F1"/>
    <w:rsid w:val="00E015CE"/>
    <w:rsid w:val="00E01BE2"/>
    <w:rsid w:val="00E0260D"/>
    <w:rsid w:val="00E037EF"/>
    <w:rsid w:val="00E03C75"/>
    <w:rsid w:val="00E03EF4"/>
    <w:rsid w:val="00E04176"/>
    <w:rsid w:val="00E043AB"/>
    <w:rsid w:val="00E06A69"/>
    <w:rsid w:val="00E11080"/>
    <w:rsid w:val="00E1363A"/>
    <w:rsid w:val="00E15532"/>
    <w:rsid w:val="00E15D5F"/>
    <w:rsid w:val="00E16412"/>
    <w:rsid w:val="00E17B45"/>
    <w:rsid w:val="00E17C18"/>
    <w:rsid w:val="00E17D20"/>
    <w:rsid w:val="00E200BD"/>
    <w:rsid w:val="00E208E8"/>
    <w:rsid w:val="00E211E1"/>
    <w:rsid w:val="00E21A13"/>
    <w:rsid w:val="00E21F98"/>
    <w:rsid w:val="00E22914"/>
    <w:rsid w:val="00E22B5D"/>
    <w:rsid w:val="00E2308C"/>
    <w:rsid w:val="00E230EF"/>
    <w:rsid w:val="00E24C3D"/>
    <w:rsid w:val="00E2597A"/>
    <w:rsid w:val="00E26CE2"/>
    <w:rsid w:val="00E27E5B"/>
    <w:rsid w:val="00E313A7"/>
    <w:rsid w:val="00E3247A"/>
    <w:rsid w:val="00E332EB"/>
    <w:rsid w:val="00E342C3"/>
    <w:rsid w:val="00E34CBC"/>
    <w:rsid w:val="00E35752"/>
    <w:rsid w:val="00E4042A"/>
    <w:rsid w:val="00E42B78"/>
    <w:rsid w:val="00E432DA"/>
    <w:rsid w:val="00E43B5A"/>
    <w:rsid w:val="00E43E02"/>
    <w:rsid w:val="00E44905"/>
    <w:rsid w:val="00E45884"/>
    <w:rsid w:val="00E45B0C"/>
    <w:rsid w:val="00E46588"/>
    <w:rsid w:val="00E46CF9"/>
    <w:rsid w:val="00E477B6"/>
    <w:rsid w:val="00E477F9"/>
    <w:rsid w:val="00E50F69"/>
    <w:rsid w:val="00E52018"/>
    <w:rsid w:val="00E527BE"/>
    <w:rsid w:val="00E53C43"/>
    <w:rsid w:val="00E56C4B"/>
    <w:rsid w:val="00E57A7D"/>
    <w:rsid w:val="00E61CED"/>
    <w:rsid w:val="00E61D55"/>
    <w:rsid w:val="00E63487"/>
    <w:rsid w:val="00E64EAA"/>
    <w:rsid w:val="00E66C67"/>
    <w:rsid w:val="00E66CA5"/>
    <w:rsid w:val="00E66DC5"/>
    <w:rsid w:val="00E67515"/>
    <w:rsid w:val="00E67E0E"/>
    <w:rsid w:val="00E703D3"/>
    <w:rsid w:val="00E70814"/>
    <w:rsid w:val="00E70AD4"/>
    <w:rsid w:val="00E70F34"/>
    <w:rsid w:val="00E75783"/>
    <w:rsid w:val="00E76368"/>
    <w:rsid w:val="00E7680A"/>
    <w:rsid w:val="00E80151"/>
    <w:rsid w:val="00E803A5"/>
    <w:rsid w:val="00E80643"/>
    <w:rsid w:val="00E81D0F"/>
    <w:rsid w:val="00E833B6"/>
    <w:rsid w:val="00E85DB7"/>
    <w:rsid w:val="00E86566"/>
    <w:rsid w:val="00E8713D"/>
    <w:rsid w:val="00E87371"/>
    <w:rsid w:val="00E873FB"/>
    <w:rsid w:val="00E901DD"/>
    <w:rsid w:val="00E903FA"/>
    <w:rsid w:val="00E912DE"/>
    <w:rsid w:val="00E92103"/>
    <w:rsid w:val="00E92620"/>
    <w:rsid w:val="00E93006"/>
    <w:rsid w:val="00E9307E"/>
    <w:rsid w:val="00E93D00"/>
    <w:rsid w:val="00E93E39"/>
    <w:rsid w:val="00E9432A"/>
    <w:rsid w:val="00E9482C"/>
    <w:rsid w:val="00E94E1D"/>
    <w:rsid w:val="00E9589E"/>
    <w:rsid w:val="00E95E2E"/>
    <w:rsid w:val="00E96936"/>
    <w:rsid w:val="00E9717E"/>
    <w:rsid w:val="00EA1647"/>
    <w:rsid w:val="00EA28AA"/>
    <w:rsid w:val="00EA2E01"/>
    <w:rsid w:val="00EA33E3"/>
    <w:rsid w:val="00EA36B4"/>
    <w:rsid w:val="00EA45DA"/>
    <w:rsid w:val="00EA4C13"/>
    <w:rsid w:val="00EA5223"/>
    <w:rsid w:val="00EA7ED1"/>
    <w:rsid w:val="00EB0063"/>
    <w:rsid w:val="00EB156A"/>
    <w:rsid w:val="00EB1913"/>
    <w:rsid w:val="00EB3151"/>
    <w:rsid w:val="00EB4079"/>
    <w:rsid w:val="00EB6D54"/>
    <w:rsid w:val="00EC0599"/>
    <w:rsid w:val="00EC069E"/>
    <w:rsid w:val="00EC37C1"/>
    <w:rsid w:val="00EC410C"/>
    <w:rsid w:val="00EC5416"/>
    <w:rsid w:val="00EC6C3E"/>
    <w:rsid w:val="00EC73B8"/>
    <w:rsid w:val="00EC7503"/>
    <w:rsid w:val="00EC76E7"/>
    <w:rsid w:val="00ED03C4"/>
    <w:rsid w:val="00ED0D9C"/>
    <w:rsid w:val="00ED2258"/>
    <w:rsid w:val="00ED2A75"/>
    <w:rsid w:val="00ED320A"/>
    <w:rsid w:val="00ED35D0"/>
    <w:rsid w:val="00ED4D21"/>
    <w:rsid w:val="00ED6712"/>
    <w:rsid w:val="00ED772B"/>
    <w:rsid w:val="00EE3A10"/>
    <w:rsid w:val="00EE5224"/>
    <w:rsid w:val="00EE58B9"/>
    <w:rsid w:val="00EE5A88"/>
    <w:rsid w:val="00EE6B50"/>
    <w:rsid w:val="00EE7C83"/>
    <w:rsid w:val="00EF1126"/>
    <w:rsid w:val="00EF1F64"/>
    <w:rsid w:val="00EF3826"/>
    <w:rsid w:val="00EF49FE"/>
    <w:rsid w:val="00EF4DD0"/>
    <w:rsid w:val="00EF4EA7"/>
    <w:rsid w:val="00EF5D8F"/>
    <w:rsid w:val="00EF7AE9"/>
    <w:rsid w:val="00F0049A"/>
    <w:rsid w:val="00F00772"/>
    <w:rsid w:val="00F012AB"/>
    <w:rsid w:val="00F05027"/>
    <w:rsid w:val="00F05078"/>
    <w:rsid w:val="00F06290"/>
    <w:rsid w:val="00F11E6F"/>
    <w:rsid w:val="00F12A4A"/>
    <w:rsid w:val="00F12AB1"/>
    <w:rsid w:val="00F14973"/>
    <w:rsid w:val="00F14A3D"/>
    <w:rsid w:val="00F14BAD"/>
    <w:rsid w:val="00F16744"/>
    <w:rsid w:val="00F16785"/>
    <w:rsid w:val="00F17250"/>
    <w:rsid w:val="00F17825"/>
    <w:rsid w:val="00F202A9"/>
    <w:rsid w:val="00F20669"/>
    <w:rsid w:val="00F213C7"/>
    <w:rsid w:val="00F21524"/>
    <w:rsid w:val="00F21D5C"/>
    <w:rsid w:val="00F23495"/>
    <w:rsid w:val="00F2375B"/>
    <w:rsid w:val="00F24C06"/>
    <w:rsid w:val="00F2521B"/>
    <w:rsid w:val="00F26169"/>
    <w:rsid w:val="00F27579"/>
    <w:rsid w:val="00F303F8"/>
    <w:rsid w:val="00F32F15"/>
    <w:rsid w:val="00F33549"/>
    <w:rsid w:val="00F33CFA"/>
    <w:rsid w:val="00F353DA"/>
    <w:rsid w:val="00F35608"/>
    <w:rsid w:val="00F35812"/>
    <w:rsid w:val="00F365D9"/>
    <w:rsid w:val="00F3733B"/>
    <w:rsid w:val="00F37486"/>
    <w:rsid w:val="00F4105C"/>
    <w:rsid w:val="00F42BF4"/>
    <w:rsid w:val="00F43548"/>
    <w:rsid w:val="00F440A7"/>
    <w:rsid w:val="00F447F2"/>
    <w:rsid w:val="00F45688"/>
    <w:rsid w:val="00F46DC1"/>
    <w:rsid w:val="00F5089E"/>
    <w:rsid w:val="00F511B7"/>
    <w:rsid w:val="00F511F6"/>
    <w:rsid w:val="00F524CE"/>
    <w:rsid w:val="00F53228"/>
    <w:rsid w:val="00F5398E"/>
    <w:rsid w:val="00F53CAE"/>
    <w:rsid w:val="00F547F4"/>
    <w:rsid w:val="00F564F0"/>
    <w:rsid w:val="00F56610"/>
    <w:rsid w:val="00F56A71"/>
    <w:rsid w:val="00F57257"/>
    <w:rsid w:val="00F574B1"/>
    <w:rsid w:val="00F57658"/>
    <w:rsid w:val="00F606D2"/>
    <w:rsid w:val="00F6088E"/>
    <w:rsid w:val="00F62608"/>
    <w:rsid w:val="00F628AC"/>
    <w:rsid w:val="00F636E6"/>
    <w:rsid w:val="00F63A7A"/>
    <w:rsid w:val="00F63C05"/>
    <w:rsid w:val="00F66075"/>
    <w:rsid w:val="00F67251"/>
    <w:rsid w:val="00F67598"/>
    <w:rsid w:val="00F70441"/>
    <w:rsid w:val="00F7240D"/>
    <w:rsid w:val="00F72CCE"/>
    <w:rsid w:val="00F72F81"/>
    <w:rsid w:val="00F755EC"/>
    <w:rsid w:val="00F75618"/>
    <w:rsid w:val="00F76313"/>
    <w:rsid w:val="00F825A5"/>
    <w:rsid w:val="00F8461D"/>
    <w:rsid w:val="00F8654D"/>
    <w:rsid w:val="00F909C7"/>
    <w:rsid w:val="00F90B5D"/>
    <w:rsid w:val="00F90FEA"/>
    <w:rsid w:val="00F91CB6"/>
    <w:rsid w:val="00F91DA8"/>
    <w:rsid w:val="00F920F7"/>
    <w:rsid w:val="00F93FE1"/>
    <w:rsid w:val="00F963F7"/>
    <w:rsid w:val="00F97077"/>
    <w:rsid w:val="00FA0C76"/>
    <w:rsid w:val="00FA4E3C"/>
    <w:rsid w:val="00FA5BE7"/>
    <w:rsid w:val="00FA6427"/>
    <w:rsid w:val="00FA69F2"/>
    <w:rsid w:val="00FA71D5"/>
    <w:rsid w:val="00FB0F29"/>
    <w:rsid w:val="00FB1FAD"/>
    <w:rsid w:val="00FB2B91"/>
    <w:rsid w:val="00FB3890"/>
    <w:rsid w:val="00FB635F"/>
    <w:rsid w:val="00FB7BC5"/>
    <w:rsid w:val="00FC0156"/>
    <w:rsid w:val="00FC11CE"/>
    <w:rsid w:val="00FC2AD8"/>
    <w:rsid w:val="00FC2C32"/>
    <w:rsid w:val="00FC3304"/>
    <w:rsid w:val="00FC42BA"/>
    <w:rsid w:val="00FC46AC"/>
    <w:rsid w:val="00FC478A"/>
    <w:rsid w:val="00FC48D8"/>
    <w:rsid w:val="00FC5C44"/>
    <w:rsid w:val="00FC5FE2"/>
    <w:rsid w:val="00FC6FA3"/>
    <w:rsid w:val="00FC7D07"/>
    <w:rsid w:val="00FD3069"/>
    <w:rsid w:val="00FD398F"/>
    <w:rsid w:val="00FD48FF"/>
    <w:rsid w:val="00FD49EB"/>
    <w:rsid w:val="00FD52F8"/>
    <w:rsid w:val="00FD600F"/>
    <w:rsid w:val="00FD61A7"/>
    <w:rsid w:val="00FD7548"/>
    <w:rsid w:val="00FD7F6E"/>
    <w:rsid w:val="00FE021C"/>
    <w:rsid w:val="00FE0ABD"/>
    <w:rsid w:val="00FE0B84"/>
    <w:rsid w:val="00FE10B2"/>
    <w:rsid w:val="00FE46DA"/>
    <w:rsid w:val="00FE50E7"/>
    <w:rsid w:val="00FE634A"/>
    <w:rsid w:val="00FE6571"/>
    <w:rsid w:val="00FE6FCB"/>
    <w:rsid w:val="00FF0A4A"/>
    <w:rsid w:val="00FF1678"/>
    <w:rsid w:val="00FF340E"/>
    <w:rsid w:val="00FF3EE9"/>
    <w:rsid w:val="00FF45C1"/>
    <w:rsid w:val="00FF4640"/>
    <w:rsid w:val="00FF4C9C"/>
    <w:rsid w:val="00FF4ECA"/>
    <w:rsid w:val="00FF570B"/>
    <w:rsid w:val="00FF6852"/>
    <w:rsid w:val="00FF6F31"/>
    <w:rsid w:val="00FF7926"/>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18D7E"/>
  <w15:docId w15:val="{47F9ECE7-FD0A-4D47-956A-43167D35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651"/>
    <w:rPr>
      <w:sz w:val="20"/>
      <w:szCs w:val="20"/>
    </w:rPr>
  </w:style>
  <w:style w:type="paragraph" w:styleId="Heading1">
    <w:name w:val="heading 1"/>
    <w:aliases w:val="H1"/>
    <w:basedOn w:val="Normal"/>
    <w:next w:val="Normal"/>
    <w:link w:val="Heading1Char"/>
    <w:uiPriority w:val="99"/>
    <w:qFormat/>
    <w:rsid w:val="005F6651"/>
    <w:pPr>
      <w:keepNext/>
      <w:tabs>
        <w:tab w:val="num" w:pos="0"/>
      </w:tabs>
      <w:spacing w:before="240" w:after="60"/>
      <w:ind w:left="360" w:hanging="360"/>
      <w:outlineLvl w:val="0"/>
    </w:pPr>
    <w:rPr>
      <w:b/>
      <w:bCs/>
      <w:caps/>
      <w:color w:val="FF0000"/>
      <w:kern w:val="28"/>
      <w:sz w:val="24"/>
      <w:szCs w:val="24"/>
    </w:rPr>
  </w:style>
  <w:style w:type="paragraph" w:styleId="Heading2">
    <w:name w:val="heading 2"/>
    <w:aliases w:val="H2"/>
    <w:basedOn w:val="Normal"/>
    <w:next w:val="Normal"/>
    <w:link w:val="Heading2Char"/>
    <w:uiPriority w:val="99"/>
    <w:qFormat/>
    <w:rsid w:val="005F6651"/>
    <w:pPr>
      <w:keepNext/>
      <w:tabs>
        <w:tab w:val="num" w:pos="0"/>
      </w:tabs>
      <w:spacing w:before="240" w:after="60"/>
      <w:ind w:left="360" w:hanging="360"/>
      <w:outlineLvl w:val="1"/>
    </w:pPr>
    <w:rPr>
      <w:b/>
      <w:bCs/>
      <w:smallCaps/>
      <w:color w:val="0000FF"/>
      <w:sz w:val="24"/>
      <w:szCs w:val="24"/>
    </w:rPr>
  </w:style>
  <w:style w:type="paragraph" w:styleId="Heading3">
    <w:name w:val="heading 3"/>
    <w:aliases w:val="H3"/>
    <w:basedOn w:val="Normal"/>
    <w:next w:val="Normal"/>
    <w:link w:val="Heading3Char"/>
    <w:uiPriority w:val="99"/>
    <w:qFormat/>
    <w:rsid w:val="005F6651"/>
    <w:pPr>
      <w:keepNext/>
      <w:spacing w:before="240" w:after="60"/>
      <w:outlineLvl w:val="2"/>
    </w:pPr>
    <w:rPr>
      <w:b/>
      <w:bCs/>
      <w:color w:val="00FF00"/>
      <w:sz w:val="24"/>
      <w:szCs w:val="24"/>
    </w:rPr>
  </w:style>
  <w:style w:type="paragraph" w:styleId="Heading4">
    <w:name w:val="heading 4"/>
    <w:aliases w:val="H4"/>
    <w:basedOn w:val="Normal"/>
    <w:next w:val="Normal"/>
    <w:link w:val="Heading4Char"/>
    <w:uiPriority w:val="99"/>
    <w:qFormat/>
    <w:rsid w:val="00AF2CBD"/>
    <w:pPr>
      <w:keepNext/>
      <w:spacing w:before="240" w:after="60"/>
      <w:ind w:left="360"/>
      <w:outlineLvl w:val="3"/>
    </w:pPr>
    <w:rPr>
      <w:b/>
      <w:bCs/>
      <w:i/>
      <w:iCs/>
      <w:smallCaps/>
      <w:sz w:val="24"/>
      <w:szCs w:val="24"/>
    </w:rPr>
  </w:style>
  <w:style w:type="paragraph" w:styleId="Heading5">
    <w:name w:val="heading 5"/>
    <w:aliases w:val="H5"/>
    <w:basedOn w:val="Normal"/>
    <w:next w:val="Normal"/>
    <w:link w:val="Heading5Char"/>
    <w:uiPriority w:val="99"/>
    <w:qFormat/>
    <w:rsid w:val="005F6651"/>
    <w:pPr>
      <w:tabs>
        <w:tab w:val="num" w:pos="0"/>
      </w:tabs>
      <w:spacing w:before="240" w:after="60"/>
      <w:ind w:left="360" w:hanging="360"/>
      <w:outlineLvl w:val="4"/>
    </w:pPr>
    <w:rPr>
      <w:b/>
      <w:bCs/>
      <w:i/>
      <w:iCs/>
      <w:color w:val="00FFFF"/>
      <w:sz w:val="22"/>
      <w:szCs w:val="22"/>
    </w:rPr>
  </w:style>
  <w:style w:type="paragraph" w:styleId="Heading6">
    <w:name w:val="heading 6"/>
    <w:basedOn w:val="Normal"/>
    <w:next w:val="Normal"/>
    <w:link w:val="Heading6Char"/>
    <w:uiPriority w:val="99"/>
    <w:qFormat/>
    <w:rsid w:val="005F6651"/>
    <w:pPr>
      <w:tabs>
        <w:tab w:val="num" w:pos="0"/>
      </w:tabs>
      <w:spacing w:before="240" w:after="60"/>
      <w:ind w:left="360" w:hanging="360"/>
      <w:outlineLvl w:val="5"/>
    </w:pPr>
    <w:rPr>
      <w:b/>
      <w:bCs/>
      <w:i/>
      <w:iCs/>
      <w:color w:val="FFFF00"/>
      <w:sz w:val="22"/>
      <w:szCs w:val="22"/>
    </w:rPr>
  </w:style>
  <w:style w:type="paragraph" w:styleId="Heading7">
    <w:name w:val="heading 7"/>
    <w:basedOn w:val="Normal"/>
    <w:next w:val="Normal"/>
    <w:link w:val="Heading7Char"/>
    <w:uiPriority w:val="99"/>
    <w:qFormat/>
    <w:rsid w:val="005F6651"/>
    <w:pPr>
      <w:tabs>
        <w:tab w:val="num" w:pos="0"/>
      </w:tabs>
      <w:spacing w:before="240" w:after="60"/>
      <w:ind w:left="360" w:hanging="360"/>
      <w:outlineLvl w:val="6"/>
    </w:pPr>
    <w:rPr>
      <w:rFonts w:ascii="Arial" w:hAnsi="Arial" w:cs="Arial"/>
    </w:rPr>
  </w:style>
  <w:style w:type="paragraph" w:styleId="Heading8">
    <w:name w:val="heading 8"/>
    <w:basedOn w:val="Normal"/>
    <w:next w:val="Normal"/>
    <w:link w:val="Heading8Char"/>
    <w:uiPriority w:val="99"/>
    <w:qFormat/>
    <w:rsid w:val="005F6651"/>
    <w:pPr>
      <w:tabs>
        <w:tab w:val="num" w:pos="0"/>
      </w:tabs>
      <w:spacing w:before="240" w:after="60"/>
      <w:ind w:left="360" w:hanging="360"/>
      <w:outlineLvl w:val="7"/>
    </w:pPr>
    <w:rPr>
      <w:rFonts w:ascii="Arial" w:hAnsi="Arial" w:cs="Arial"/>
      <w:i/>
      <w:iCs/>
    </w:rPr>
  </w:style>
  <w:style w:type="paragraph" w:styleId="Heading9">
    <w:name w:val="heading 9"/>
    <w:basedOn w:val="Normal"/>
    <w:next w:val="Normal"/>
    <w:link w:val="Heading9Char"/>
    <w:uiPriority w:val="99"/>
    <w:qFormat/>
    <w:rsid w:val="005F6651"/>
    <w:pPr>
      <w:tabs>
        <w:tab w:val="num" w:pos="0"/>
      </w:tabs>
      <w:spacing w:before="240" w:after="60"/>
      <w:ind w:left="360" w:hanging="3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5F6651"/>
    <w:rPr>
      <w:b/>
      <w:bCs/>
      <w:caps/>
      <w:color w:val="FF0000"/>
      <w:kern w:val="28"/>
      <w:sz w:val="24"/>
      <w:szCs w:val="24"/>
    </w:rPr>
  </w:style>
  <w:style w:type="character" w:customStyle="1" w:styleId="Heading2Char">
    <w:name w:val="Heading 2 Char"/>
    <w:aliases w:val="H2 Char"/>
    <w:basedOn w:val="DefaultParagraphFont"/>
    <w:link w:val="Heading2"/>
    <w:uiPriority w:val="99"/>
    <w:locked/>
    <w:rsid w:val="007046F6"/>
    <w:rPr>
      <w:b/>
      <w:bCs/>
      <w:smallCaps/>
      <w:color w:val="0000FF"/>
      <w:sz w:val="24"/>
      <w:szCs w:val="24"/>
    </w:rPr>
  </w:style>
  <w:style w:type="character" w:customStyle="1" w:styleId="Heading3Char">
    <w:name w:val="Heading 3 Char"/>
    <w:aliases w:val="H3 Char"/>
    <w:basedOn w:val="DefaultParagraphFont"/>
    <w:link w:val="Heading3"/>
    <w:uiPriority w:val="99"/>
    <w:locked/>
    <w:rsid w:val="005F6651"/>
    <w:rPr>
      <w:rFonts w:cs="Times New Roman"/>
      <w:b/>
      <w:bCs/>
      <w:color w:val="00FF00"/>
      <w:sz w:val="24"/>
      <w:szCs w:val="24"/>
    </w:rPr>
  </w:style>
  <w:style w:type="character" w:customStyle="1" w:styleId="Heading4Char">
    <w:name w:val="Heading 4 Char"/>
    <w:aliases w:val="H4 Char"/>
    <w:basedOn w:val="DefaultParagraphFont"/>
    <w:link w:val="Heading4"/>
    <w:uiPriority w:val="99"/>
    <w:locked/>
    <w:rsid w:val="00AF2CBD"/>
    <w:rPr>
      <w:b/>
      <w:bCs/>
      <w:i/>
      <w:iCs/>
      <w:smallCaps/>
      <w:sz w:val="24"/>
      <w:szCs w:val="24"/>
    </w:rPr>
  </w:style>
  <w:style w:type="character" w:customStyle="1" w:styleId="Heading5Char">
    <w:name w:val="Heading 5 Char"/>
    <w:aliases w:val="H5 Char"/>
    <w:basedOn w:val="DefaultParagraphFont"/>
    <w:link w:val="Heading5"/>
    <w:uiPriority w:val="99"/>
    <w:locked/>
    <w:rsid w:val="007E5591"/>
    <w:rPr>
      <w:b/>
      <w:bCs/>
      <w:i/>
      <w:iCs/>
      <w:color w:val="00FFFF"/>
    </w:rPr>
  </w:style>
  <w:style w:type="character" w:customStyle="1" w:styleId="Heading6Char">
    <w:name w:val="Heading 6 Char"/>
    <w:basedOn w:val="DefaultParagraphFont"/>
    <w:link w:val="Heading6"/>
    <w:uiPriority w:val="99"/>
    <w:locked/>
    <w:rsid w:val="007E5591"/>
    <w:rPr>
      <w:b/>
      <w:bCs/>
      <w:i/>
      <w:iCs/>
      <w:color w:val="FFFF00"/>
    </w:rPr>
  </w:style>
  <w:style w:type="character" w:customStyle="1" w:styleId="Heading7Char">
    <w:name w:val="Heading 7 Char"/>
    <w:basedOn w:val="DefaultParagraphFont"/>
    <w:link w:val="Heading7"/>
    <w:uiPriority w:val="99"/>
    <w:locked/>
    <w:rsid w:val="007E5591"/>
    <w:rPr>
      <w:rFonts w:ascii="Arial" w:hAnsi="Arial" w:cs="Arial"/>
      <w:sz w:val="20"/>
      <w:szCs w:val="20"/>
    </w:rPr>
  </w:style>
  <w:style w:type="character" w:customStyle="1" w:styleId="Heading8Char">
    <w:name w:val="Heading 8 Char"/>
    <w:basedOn w:val="DefaultParagraphFont"/>
    <w:link w:val="Heading8"/>
    <w:uiPriority w:val="99"/>
    <w:locked/>
    <w:rsid w:val="007E5591"/>
    <w:rPr>
      <w:rFonts w:ascii="Arial" w:hAnsi="Arial" w:cs="Arial"/>
      <w:i/>
      <w:iCs/>
      <w:sz w:val="20"/>
      <w:szCs w:val="20"/>
    </w:rPr>
  </w:style>
  <w:style w:type="character" w:customStyle="1" w:styleId="Heading9Char">
    <w:name w:val="Heading 9 Char"/>
    <w:basedOn w:val="DefaultParagraphFont"/>
    <w:link w:val="Heading9"/>
    <w:uiPriority w:val="99"/>
    <w:locked/>
    <w:rsid w:val="007E5591"/>
    <w:rPr>
      <w:rFonts w:ascii="Arial" w:hAnsi="Arial" w:cs="Arial"/>
      <w:b/>
      <w:bCs/>
      <w:i/>
      <w:iCs/>
      <w:sz w:val="18"/>
      <w:szCs w:val="18"/>
    </w:rPr>
  </w:style>
  <w:style w:type="paragraph" w:styleId="BalloonText">
    <w:name w:val="Balloon Text"/>
    <w:basedOn w:val="Normal"/>
    <w:link w:val="BalloonTextChar"/>
    <w:uiPriority w:val="99"/>
    <w:semiHidden/>
    <w:rsid w:val="005F66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591"/>
    <w:rPr>
      <w:rFonts w:cs="Times New Roman"/>
      <w:sz w:val="2"/>
    </w:rPr>
  </w:style>
  <w:style w:type="paragraph" w:styleId="TOC1">
    <w:name w:val="toc 1"/>
    <w:basedOn w:val="Normal"/>
    <w:next w:val="Normal"/>
    <w:autoRedefine/>
    <w:uiPriority w:val="39"/>
    <w:qFormat/>
    <w:rsid w:val="00C21C73"/>
    <w:pPr>
      <w:tabs>
        <w:tab w:val="left" w:pos="400"/>
        <w:tab w:val="right" w:leader="dot" w:pos="8630"/>
      </w:tabs>
      <w:spacing w:before="120"/>
    </w:pPr>
    <w:rPr>
      <w:b/>
      <w:bCs/>
      <w:caps/>
    </w:rPr>
  </w:style>
  <w:style w:type="paragraph" w:styleId="TOC2">
    <w:name w:val="toc 2"/>
    <w:basedOn w:val="Normal"/>
    <w:next w:val="Normal"/>
    <w:autoRedefine/>
    <w:uiPriority w:val="39"/>
    <w:qFormat/>
    <w:rsid w:val="005F6651"/>
    <w:pPr>
      <w:ind w:left="200"/>
    </w:pPr>
    <w:rPr>
      <w:smallCaps/>
    </w:rPr>
  </w:style>
  <w:style w:type="paragraph" w:styleId="TOC3">
    <w:name w:val="toc 3"/>
    <w:basedOn w:val="Normal"/>
    <w:next w:val="Normal"/>
    <w:autoRedefine/>
    <w:uiPriority w:val="39"/>
    <w:qFormat/>
    <w:rsid w:val="005F6651"/>
    <w:pPr>
      <w:ind w:left="400"/>
    </w:pPr>
    <w:rPr>
      <w:i/>
      <w:iCs/>
    </w:rPr>
  </w:style>
  <w:style w:type="paragraph" w:styleId="TOC4">
    <w:name w:val="toc 4"/>
    <w:basedOn w:val="Normal"/>
    <w:next w:val="Normal"/>
    <w:autoRedefine/>
    <w:uiPriority w:val="39"/>
    <w:rsid w:val="005F6651"/>
    <w:pPr>
      <w:ind w:left="600"/>
    </w:pPr>
  </w:style>
  <w:style w:type="paragraph" w:styleId="TOC5">
    <w:name w:val="toc 5"/>
    <w:basedOn w:val="Normal"/>
    <w:next w:val="Normal"/>
    <w:autoRedefine/>
    <w:uiPriority w:val="99"/>
    <w:semiHidden/>
    <w:rsid w:val="005F6651"/>
    <w:pPr>
      <w:ind w:left="800"/>
    </w:pPr>
  </w:style>
  <w:style w:type="character" w:styleId="PageNumber">
    <w:name w:val="page number"/>
    <w:basedOn w:val="DefaultParagraphFont"/>
    <w:uiPriority w:val="99"/>
    <w:rsid w:val="005F6651"/>
    <w:rPr>
      <w:rFonts w:cs="Times New Roman"/>
    </w:rPr>
  </w:style>
  <w:style w:type="paragraph" w:styleId="Header">
    <w:name w:val="header"/>
    <w:basedOn w:val="Normal"/>
    <w:link w:val="HeaderChar"/>
    <w:uiPriority w:val="99"/>
    <w:rsid w:val="005F6651"/>
    <w:pPr>
      <w:tabs>
        <w:tab w:val="center" w:pos="4320"/>
        <w:tab w:val="right" w:pos="8640"/>
      </w:tabs>
    </w:pPr>
  </w:style>
  <w:style w:type="character" w:customStyle="1" w:styleId="HeaderChar">
    <w:name w:val="Header Char"/>
    <w:basedOn w:val="DefaultParagraphFont"/>
    <w:link w:val="Header"/>
    <w:uiPriority w:val="99"/>
    <w:semiHidden/>
    <w:locked/>
    <w:rsid w:val="007E5591"/>
    <w:rPr>
      <w:rFonts w:cs="Times New Roman"/>
      <w:sz w:val="20"/>
      <w:szCs w:val="20"/>
    </w:rPr>
  </w:style>
  <w:style w:type="paragraph" w:styleId="Footer">
    <w:name w:val="footer"/>
    <w:basedOn w:val="Normal"/>
    <w:link w:val="FooterChar"/>
    <w:uiPriority w:val="99"/>
    <w:rsid w:val="005F6651"/>
    <w:pPr>
      <w:tabs>
        <w:tab w:val="center" w:pos="4320"/>
        <w:tab w:val="right" w:pos="8640"/>
      </w:tabs>
    </w:pPr>
  </w:style>
  <w:style w:type="character" w:customStyle="1" w:styleId="FooterChar">
    <w:name w:val="Footer Char"/>
    <w:basedOn w:val="DefaultParagraphFont"/>
    <w:link w:val="Footer"/>
    <w:uiPriority w:val="99"/>
    <w:locked/>
    <w:rsid w:val="007E5591"/>
    <w:rPr>
      <w:rFonts w:cs="Times New Roman"/>
      <w:sz w:val="20"/>
      <w:szCs w:val="20"/>
    </w:rPr>
  </w:style>
  <w:style w:type="paragraph" w:styleId="TOC6">
    <w:name w:val="toc 6"/>
    <w:basedOn w:val="Normal"/>
    <w:next w:val="Normal"/>
    <w:autoRedefine/>
    <w:uiPriority w:val="99"/>
    <w:semiHidden/>
    <w:rsid w:val="005F6651"/>
    <w:pPr>
      <w:ind w:left="1000"/>
    </w:pPr>
  </w:style>
  <w:style w:type="paragraph" w:styleId="TOC7">
    <w:name w:val="toc 7"/>
    <w:basedOn w:val="Normal"/>
    <w:next w:val="Normal"/>
    <w:autoRedefine/>
    <w:uiPriority w:val="99"/>
    <w:semiHidden/>
    <w:rsid w:val="005F6651"/>
    <w:pPr>
      <w:ind w:left="1200"/>
    </w:pPr>
  </w:style>
  <w:style w:type="paragraph" w:styleId="TOC8">
    <w:name w:val="toc 8"/>
    <w:basedOn w:val="Normal"/>
    <w:next w:val="Normal"/>
    <w:autoRedefine/>
    <w:uiPriority w:val="99"/>
    <w:semiHidden/>
    <w:rsid w:val="005F6651"/>
    <w:pPr>
      <w:ind w:left="1400"/>
    </w:pPr>
  </w:style>
  <w:style w:type="paragraph" w:styleId="TOC9">
    <w:name w:val="toc 9"/>
    <w:basedOn w:val="Normal"/>
    <w:next w:val="Normal"/>
    <w:autoRedefine/>
    <w:uiPriority w:val="99"/>
    <w:semiHidden/>
    <w:rsid w:val="005F6651"/>
    <w:pPr>
      <w:ind w:left="1600"/>
    </w:pPr>
  </w:style>
  <w:style w:type="paragraph" w:styleId="BodyText">
    <w:name w:val="Body Text"/>
    <w:basedOn w:val="Normal"/>
    <w:link w:val="BodyTextChar"/>
    <w:rsid w:val="005F6651"/>
    <w:rPr>
      <w:sz w:val="22"/>
      <w:szCs w:val="22"/>
    </w:rPr>
  </w:style>
  <w:style w:type="character" w:customStyle="1" w:styleId="BodyTextChar">
    <w:name w:val="Body Text Char"/>
    <w:basedOn w:val="DefaultParagraphFont"/>
    <w:link w:val="BodyText"/>
    <w:semiHidden/>
    <w:locked/>
    <w:rsid w:val="00BE69BE"/>
    <w:rPr>
      <w:rFonts w:cs="Times New Roman"/>
      <w:sz w:val="22"/>
      <w:szCs w:val="22"/>
      <w:lang w:val="en-US" w:eastAsia="en-US" w:bidi="ar-SA"/>
    </w:rPr>
  </w:style>
  <w:style w:type="paragraph" w:styleId="BodyText2">
    <w:name w:val="Body Text 2"/>
    <w:basedOn w:val="Normal"/>
    <w:link w:val="BodyText2Char"/>
    <w:uiPriority w:val="99"/>
    <w:rsid w:val="005F6651"/>
    <w:pPr>
      <w:ind w:left="252"/>
    </w:pPr>
    <w:rPr>
      <w:sz w:val="22"/>
      <w:szCs w:val="22"/>
    </w:rPr>
  </w:style>
  <w:style w:type="character" w:customStyle="1" w:styleId="BodyText2Char">
    <w:name w:val="Body Text 2 Char"/>
    <w:basedOn w:val="DefaultParagraphFont"/>
    <w:link w:val="BodyText2"/>
    <w:uiPriority w:val="99"/>
    <w:semiHidden/>
    <w:locked/>
    <w:rsid w:val="007E5591"/>
    <w:rPr>
      <w:rFonts w:cs="Times New Roman"/>
      <w:sz w:val="20"/>
      <w:szCs w:val="20"/>
    </w:rPr>
  </w:style>
  <w:style w:type="paragraph" w:customStyle="1" w:styleId="xl25">
    <w:name w:val="xl25"/>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9">
    <w:name w:val="xl29"/>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0">
    <w:name w:val="xl30"/>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1">
    <w:name w:val="xl31"/>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2">
    <w:name w:val="xl32"/>
    <w:basedOn w:val="Normal"/>
    <w:uiPriority w:val="99"/>
    <w:rsid w:val="005F6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i/>
      <w:iCs/>
      <w:sz w:val="24"/>
      <w:szCs w:val="24"/>
    </w:rPr>
  </w:style>
  <w:style w:type="paragraph" w:customStyle="1" w:styleId="xl33">
    <w:name w:val="xl33"/>
    <w:basedOn w:val="Normal"/>
    <w:uiPriority w:val="99"/>
    <w:rsid w:val="005F665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24"/>
      <w:szCs w:val="24"/>
    </w:rPr>
  </w:style>
  <w:style w:type="paragraph" w:customStyle="1" w:styleId="xl34">
    <w:name w:val="xl34"/>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5">
    <w:name w:val="xl35"/>
    <w:basedOn w:val="Normal"/>
    <w:rsid w:val="005F6651"/>
    <w:pPr>
      <w:spacing w:before="100" w:beforeAutospacing="1" w:after="100" w:afterAutospacing="1"/>
    </w:pPr>
    <w:rPr>
      <w:b/>
      <w:bCs/>
      <w:sz w:val="24"/>
      <w:szCs w:val="24"/>
    </w:rPr>
  </w:style>
  <w:style w:type="paragraph" w:customStyle="1" w:styleId="xl36">
    <w:name w:val="xl36"/>
    <w:basedOn w:val="Normal"/>
    <w:uiPriority w:val="99"/>
    <w:rsid w:val="005F6651"/>
    <w:pPr>
      <w:spacing w:before="100" w:beforeAutospacing="1" w:after="100" w:afterAutospacing="1"/>
    </w:pPr>
    <w:rPr>
      <w:sz w:val="24"/>
      <w:szCs w:val="24"/>
    </w:rPr>
  </w:style>
  <w:style w:type="paragraph" w:customStyle="1" w:styleId="xl39">
    <w:name w:val="xl39"/>
    <w:basedOn w:val="Normal"/>
    <w:uiPriority w:val="99"/>
    <w:rsid w:val="005F6651"/>
    <w:pPr>
      <w:spacing w:before="100" w:beforeAutospacing="1" w:after="100" w:afterAutospacing="1"/>
      <w:jc w:val="center"/>
    </w:pPr>
    <w:rPr>
      <w:sz w:val="24"/>
      <w:szCs w:val="24"/>
    </w:rPr>
  </w:style>
  <w:style w:type="paragraph" w:customStyle="1" w:styleId="xl40">
    <w:name w:val="xl40"/>
    <w:basedOn w:val="Normal"/>
    <w:uiPriority w:val="99"/>
    <w:rsid w:val="005F6651"/>
    <w:pPr>
      <w:spacing w:before="100" w:beforeAutospacing="1" w:after="100" w:afterAutospacing="1"/>
      <w:jc w:val="center"/>
    </w:pPr>
    <w:rPr>
      <w:sz w:val="24"/>
      <w:szCs w:val="24"/>
    </w:rPr>
  </w:style>
  <w:style w:type="paragraph" w:customStyle="1" w:styleId="xl41">
    <w:name w:val="xl41"/>
    <w:basedOn w:val="Normal"/>
    <w:uiPriority w:val="99"/>
    <w:rsid w:val="005F665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42">
    <w:name w:val="xl42"/>
    <w:basedOn w:val="Normal"/>
    <w:uiPriority w:val="99"/>
    <w:rsid w:val="005F6651"/>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uiPriority w:val="99"/>
    <w:rsid w:val="005F6651"/>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uiPriority w:val="99"/>
    <w:rsid w:val="005F6651"/>
    <w:pPr>
      <w:pBdr>
        <w:top w:val="single" w:sz="4" w:space="0" w:color="auto"/>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5F665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sz w:val="24"/>
      <w:szCs w:val="24"/>
    </w:rPr>
  </w:style>
  <w:style w:type="paragraph" w:customStyle="1" w:styleId="xl46">
    <w:name w:val="xl46"/>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8">
    <w:name w:val="xl48"/>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9">
    <w:name w:val="xl49"/>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0">
    <w:name w:val="xl50"/>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51">
    <w:name w:val="xl51"/>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52">
    <w:name w:val="xl52"/>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3">
    <w:name w:val="xl53"/>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54">
    <w:name w:val="xl54"/>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5F6651"/>
    <w:pPr>
      <w:spacing w:before="100" w:beforeAutospacing="1" w:after="100" w:afterAutospacing="1"/>
    </w:pPr>
    <w:rPr>
      <w:rFonts w:ascii="Arial" w:hAnsi="Arial" w:cs="Arial"/>
      <w:sz w:val="24"/>
      <w:szCs w:val="24"/>
    </w:rPr>
  </w:style>
  <w:style w:type="paragraph" w:customStyle="1" w:styleId="xl38">
    <w:name w:val="xl38"/>
    <w:basedOn w:val="Normal"/>
    <w:uiPriority w:val="99"/>
    <w:rsid w:val="005F6651"/>
    <w:pPr>
      <w:spacing w:before="100" w:beforeAutospacing="1" w:after="100" w:afterAutospacing="1"/>
    </w:pPr>
    <w:rPr>
      <w:rFonts w:ascii="Arial" w:hAnsi="Arial" w:cs="Arial"/>
      <w:sz w:val="24"/>
      <w:szCs w:val="24"/>
    </w:rPr>
  </w:style>
  <w:style w:type="paragraph" w:customStyle="1" w:styleId="xl55">
    <w:name w:val="xl55"/>
    <w:basedOn w:val="Normal"/>
    <w:uiPriority w:val="99"/>
    <w:rsid w:val="005F6651"/>
    <w:pPr>
      <w:pBdr>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uiPriority w:val="99"/>
    <w:rsid w:val="005F6651"/>
    <w:pPr>
      <w:pBdr>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57">
    <w:name w:val="xl57"/>
    <w:basedOn w:val="Normal"/>
    <w:uiPriority w:val="99"/>
    <w:rsid w:val="005F6651"/>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58">
    <w:name w:val="xl58"/>
    <w:basedOn w:val="Normal"/>
    <w:uiPriority w:val="99"/>
    <w:rsid w:val="005F6651"/>
    <w:pPr>
      <w:spacing w:before="100" w:beforeAutospacing="1" w:after="100" w:afterAutospacing="1"/>
    </w:pPr>
    <w:rPr>
      <w:rFonts w:ascii="Arial" w:eastAsia="Arial Unicode MS" w:hAnsi="Arial" w:cs="Arial"/>
      <w:b/>
      <w:bCs/>
      <w:sz w:val="24"/>
      <w:szCs w:val="24"/>
    </w:rPr>
  </w:style>
  <w:style w:type="paragraph" w:customStyle="1" w:styleId="xl59">
    <w:name w:val="xl59"/>
    <w:basedOn w:val="Normal"/>
    <w:uiPriority w:val="99"/>
    <w:rsid w:val="005F6651"/>
    <w:pPr>
      <w:spacing w:before="100" w:beforeAutospacing="1" w:after="100" w:afterAutospacing="1"/>
    </w:pPr>
    <w:rPr>
      <w:rFonts w:ascii="Arial" w:eastAsia="Arial Unicode MS" w:hAnsi="Arial" w:cs="Arial"/>
      <w:b/>
      <w:bCs/>
      <w:sz w:val="24"/>
      <w:szCs w:val="24"/>
    </w:rPr>
  </w:style>
  <w:style w:type="paragraph" w:customStyle="1" w:styleId="xl60">
    <w:name w:val="xl60"/>
    <w:basedOn w:val="Normal"/>
    <w:uiPriority w:val="99"/>
    <w:rsid w:val="005F6651"/>
    <w:pPr>
      <w:spacing w:before="100" w:beforeAutospacing="1" w:after="100" w:afterAutospacing="1"/>
    </w:pPr>
    <w:rPr>
      <w:rFonts w:ascii="Arial" w:eastAsia="Arial Unicode MS" w:hAnsi="Arial" w:cs="Arial"/>
      <w:b/>
      <w:bCs/>
      <w:sz w:val="24"/>
      <w:szCs w:val="24"/>
    </w:rPr>
  </w:style>
  <w:style w:type="paragraph" w:customStyle="1" w:styleId="xl61">
    <w:name w:val="xl61"/>
    <w:basedOn w:val="Normal"/>
    <w:uiPriority w:val="99"/>
    <w:rsid w:val="005F6651"/>
    <w:pPr>
      <w:spacing w:before="100" w:beforeAutospacing="1" w:after="100" w:afterAutospacing="1"/>
      <w:jc w:val="center"/>
    </w:pPr>
    <w:rPr>
      <w:rFonts w:ascii="Arial" w:eastAsia="Arial Unicode MS" w:hAnsi="Arial" w:cs="Arial"/>
      <w:b/>
      <w:bCs/>
      <w:sz w:val="24"/>
      <w:szCs w:val="24"/>
    </w:rPr>
  </w:style>
  <w:style w:type="paragraph" w:customStyle="1" w:styleId="xl62">
    <w:name w:val="xl62"/>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i/>
      <w:iCs/>
      <w:sz w:val="24"/>
      <w:szCs w:val="24"/>
    </w:rPr>
  </w:style>
  <w:style w:type="paragraph" w:customStyle="1" w:styleId="xl63">
    <w:name w:val="xl63"/>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64">
    <w:name w:val="xl64"/>
    <w:basedOn w:val="Normal"/>
    <w:uiPriority w:val="99"/>
    <w:rsid w:val="005F6651"/>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65">
    <w:name w:val="xl65"/>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66">
    <w:name w:val="xl66"/>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xl67">
    <w:name w:val="xl67"/>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xl68">
    <w:name w:val="xl68"/>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69">
    <w:name w:val="xl69"/>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70">
    <w:name w:val="xl70"/>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71">
    <w:name w:val="xl71"/>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72">
    <w:name w:val="xl72"/>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73">
    <w:name w:val="xl73"/>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xl74">
    <w:name w:val="xl74"/>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xl75">
    <w:name w:val="xl75"/>
    <w:basedOn w:val="Normal"/>
    <w:uiPriority w:val="99"/>
    <w:rsid w:val="005F66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b/>
      <w:bCs/>
      <w:sz w:val="24"/>
      <w:szCs w:val="24"/>
    </w:rPr>
  </w:style>
  <w:style w:type="paragraph" w:customStyle="1" w:styleId="xl76">
    <w:name w:val="xl76"/>
    <w:basedOn w:val="Normal"/>
    <w:uiPriority w:val="99"/>
    <w:rsid w:val="005F66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sz w:val="24"/>
      <w:szCs w:val="24"/>
    </w:rPr>
  </w:style>
  <w:style w:type="paragraph" w:customStyle="1" w:styleId="xl77">
    <w:name w:val="xl77"/>
    <w:basedOn w:val="Normal"/>
    <w:uiPriority w:val="99"/>
    <w:rsid w:val="005F66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78">
    <w:name w:val="xl78"/>
    <w:basedOn w:val="Normal"/>
    <w:uiPriority w:val="99"/>
    <w:rsid w:val="005F66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sz w:val="24"/>
      <w:szCs w:val="24"/>
    </w:rPr>
  </w:style>
  <w:style w:type="paragraph" w:customStyle="1" w:styleId="xl79">
    <w:name w:val="xl79"/>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80">
    <w:name w:val="xl80"/>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81">
    <w:name w:val="xl81"/>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82">
    <w:name w:val="xl82"/>
    <w:basedOn w:val="Normal"/>
    <w:uiPriority w:val="99"/>
    <w:rsid w:val="005F665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b/>
      <w:bCs/>
      <w:sz w:val="12"/>
      <w:szCs w:val="12"/>
    </w:rPr>
  </w:style>
  <w:style w:type="paragraph" w:customStyle="1" w:styleId="xl83">
    <w:name w:val="xl83"/>
    <w:basedOn w:val="Normal"/>
    <w:uiPriority w:val="99"/>
    <w:rsid w:val="005F6651"/>
    <w:pPr>
      <w:pBdr>
        <w:top w:val="single" w:sz="4" w:space="0" w:color="auto"/>
        <w:bottom w:val="single" w:sz="4" w:space="0" w:color="auto"/>
        <w:right w:val="single" w:sz="4" w:space="0" w:color="auto"/>
      </w:pBdr>
      <w:shd w:val="clear" w:color="auto" w:fill="FFFFFF"/>
      <w:spacing w:before="100" w:beforeAutospacing="1" w:after="100" w:afterAutospacing="1"/>
    </w:pPr>
    <w:rPr>
      <w:rFonts w:eastAsia="Arial Unicode MS"/>
      <w:b/>
      <w:bCs/>
      <w:sz w:val="12"/>
      <w:szCs w:val="12"/>
    </w:rPr>
  </w:style>
  <w:style w:type="paragraph" w:customStyle="1" w:styleId="xl84">
    <w:name w:val="xl84"/>
    <w:basedOn w:val="Normal"/>
    <w:uiPriority w:val="99"/>
    <w:rsid w:val="005F66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5">
    <w:name w:val="xl85"/>
    <w:basedOn w:val="Normal"/>
    <w:uiPriority w:val="99"/>
    <w:rsid w:val="005F6651"/>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6">
    <w:name w:val="xl86"/>
    <w:basedOn w:val="Normal"/>
    <w:uiPriority w:val="99"/>
    <w:rsid w:val="005F6651"/>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7">
    <w:name w:val="xl87"/>
    <w:basedOn w:val="Normal"/>
    <w:uiPriority w:val="99"/>
    <w:rsid w:val="005F6651"/>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styleId="Caption">
    <w:name w:val="caption"/>
    <w:basedOn w:val="Normal"/>
    <w:next w:val="Normal"/>
    <w:uiPriority w:val="99"/>
    <w:qFormat/>
    <w:rsid w:val="005F6651"/>
    <w:pPr>
      <w:spacing w:before="120" w:after="120"/>
    </w:pPr>
    <w:rPr>
      <w:b/>
      <w:bCs/>
    </w:rPr>
  </w:style>
  <w:style w:type="paragraph" w:styleId="FootnoteText">
    <w:name w:val="footnote text"/>
    <w:basedOn w:val="Normal"/>
    <w:link w:val="FootnoteTextChar"/>
    <w:uiPriority w:val="99"/>
    <w:semiHidden/>
    <w:rsid w:val="005F6651"/>
  </w:style>
  <w:style w:type="character" w:customStyle="1" w:styleId="FootnoteTextChar">
    <w:name w:val="Footnote Text Char"/>
    <w:basedOn w:val="DefaultParagraphFont"/>
    <w:link w:val="FootnoteText"/>
    <w:uiPriority w:val="99"/>
    <w:semiHidden/>
    <w:locked/>
    <w:rsid w:val="007E5591"/>
    <w:rPr>
      <w:rFonts w:cs="Times New Roman"/>
      <w:sz w:val="20"/>
      <w:szCs w:val="20"/>
    </w:rPr>
  </w:style>
  <w:style w:type="paragraph" w:customStyle="1" w:styleId="Achievement">
    <w:name w:val="Achievement"/>
    <w:basedOn w:val="Normal"/>
    <w:uiPriority w:val="99"/>
    <w:rsid w:val="005F6651"/>
    <w:pPr>
      <w:pBdr>
        <w:left w:val="single" w:sz="6" w:space="5" w:color="auto"/>
      </w:pBdr>
      <w:spacing w:after="80"/>
    </w:pPr>
    <w:rPr>
      <w:i/>
      <w:iCs/>
      <w:sz w:val="24"/>
      <w:szCs w:val="24"/>
    </w:rPr>
  </w:style>
  <w:style w:type="paragraph" w:customStyle="1" w:styleId="Name">
    <w:name w:val="Name"/>
    <w:basedOn w:val="BodyText"/>
    <w:uiPriority w:val="99"/>
    <w:rsid w:val="005F6651"/>
    <w:pPr>
      <w:keepNext/>
      <w:pBdr>
        <w:left w:val="single" w:sz="6" w:space="5" w:color="auto"/>
      </w:pBdr>
      <w:spacing w:after="80"/>
    </w:pPr>
    <w:rPr>
      <w:rFonts w:ascii="Arial" w:hAnsi="Arial" w:cs="Arial"/>
      <w:b/>
      <w:bCs/>
      <w:sz w:val="28"/>
      <w:szCs w:val="28"/>
    </w:rPr>
  </w:style>
  <w:style w:type="paragraph" w:customStyle="1" w:styleId="p12">
    <w:name w:val="p12"/>
    <w:basedOn w:val="Normal"/>
    <w:uiPriority w:val="99"/>
    <w:rsid w:val="005F6651"/>
    <w:pPr>
      <w:widowControl w:val="0"/>
      <w:tabs>
        <w:tab w:val="left" w:pos="2580"/>
      </w:tabs>
      <w:autoSpaceDE w:val="0"/>
      <w:autoSpaceDN w:val="0"/>
      <w:adjustRightInd w:val="0"/>
      <w:spacing w:line="240" w:lineRule="atLeast"/>
      <w:ind w:left="2768" w:hanging="432"/>
    </w:pPr>
  </w:style>
  <w:style w:type="paragraph" w:styleId="BodyText3">
    <w:name w:val="Body Text 3"/>
    <w:basedOn w:val="Normal"/>
    <w:link w:val="BodyText3Char"/>
    <w:uiPriority w:val="99"/>
    <w:rsid w:val="005F6651"/>
    <w:pPr>
      <w:jc w:val="center"/>
    </w:pPr>
  </w:style>
  <w:style w:type="character" w:customStyle="1" w:styleId="BodyText3Char">
    <w:name w:val="Body Text 3 Char"/>
    <w:basedOn w:val="DefaultParagraphFont"/>
    <w:link w:val="BodyText3"/>
    <w:uiPriority w:val="99"/>
    <w:semiHidden/>
    <w:locked/>
    <w:rsid w:val="007E5591"/>
    <w:rPr>
      <w:rFonts w:cs="Times New Roman"/>
      <w:sz w:val="16"/>
      <w:szCs w:val="16"/>
    </w:rPr>
  </w:style>
  <w:style w:type="paragraph" w:styleId="BodyTextIndent2">
    <w:name w:val="Body Text Indent 2"/>
    <w:basedOn w:val="Normal"/>
    <w:link w:val="BodyTextIndent2Char"/>
    <w:uiPriority w:val="99"/>
    <w:rsid w:val="005F6651"/>
    <w:pPr>
      <w:ind w:left="720" w:hanging="720"/>
    </w:pPr>
    <w:rPr>
      <w:sz w:val="22"/>
      <w:szCs w:val="22"/>
    </w:rPr>
  </w:style>
  <w:style w:type="character" w:customStyle="1" w:styleId="BodyTextIndent2Char">
    <w:name w:val="Body Text Indent 2 Char"/>
    <w:basedOn w:val="DefaultParagraphFont"/>
    <w:link w:val="BodyTextIndent2"/>
    <w:uiPriority w:val="99"/>
    <w:semiHidden/>
    <w:locked/>
    <w:rsid w:val="007E5591"/>
    <w:rPr>
      <w:rFonts w:cs="Times New Roman"/>
      <w:sz w:val="20"/>
      <w:szCs w:val="20"/>
    </w:rPr>
  </w:style>
  <w:style w:type="paragraph" w:styleId="Title">
    <w:name w:val="Title"/>
    <w:basedOn w:val="Normal"/>
    <w:link w:val="TitleChar"/>
    <w:uiPriority w:val="99"/>
    <w:qFormat/>
    <w:rsid w:val="005F6651"/>
    <w:pPr>
      <w:jc w:val="center"/>
    </w:pPr>
    <w:rPr>
      <w:b/>
      <w:bCs/>
      <w:sz w:val="24"/>
      <w:szCs w:val="24"/>
    </w:rPr>
  </w:style>
  <w:style w:type="character" w:customStyle="1" w:styleId="TitleChar">
    <w:name w:val="Title Char"/>
    <w:basedOn w:val="DefaultParagraphFont"/>
    <w:link w:val="Title"/>
    <w:uiPriority w:val="99"/>
    <w:locked/>
    <w:rsid w:val="007E5591"/>
    <w:rPr>
      <w:rFonts w:ascii="Cambria" w:hAnsi="Cambria" w:cs="Times New Roman"/>
      <w:b/>
      <w:bCs/>
      <w:kern w:val="28"/>
      <w:sz w:val="32"/>
      <w:szCs w:val="32"/>
    </w:rPr>
  </w:style>
  <w:style w:type="paragraph" w:styleId="PlainText">
    <w:name w:val="Plain Text"/>
    <w:basedOn w:val="Normal"/>
    <w:link w:val="PlainTextChar"/>
    <w:uiPriority w:val="99"/>
    <w:rsid w:val="005F6651"/>
    <w:rPr>
      <w:rFonts w:ascii="Courier New" w:hAnsi="Courier New" w:cs="Courier New"/>
    </w:rPr>
  </w:style>
  <w:style w:type="character" w:customStyle="1" w:styleId="PlainTextChar">
    <w:name w:val="Plain Text Char"/>
    <w:basedOn w:val="DefaultParagraphFont"/>
    <w:link w:val="PlainText"/>
    <w:uiPriority w:val="99"/>
    <w:semiHidden/>
    <w:locked/>
    <w:rsid w:val="007E5591"/>
    <w:rPr>
      <w:rFonts w:ascii="Courier New" w:hAnsi="Courier New" w:cs="Courier New"/>
      <w:sz w:val="20"/>
      <w:szCs w:val="20"/>
    </w:rPr>
  </w:style>
  <w:style w:type="paragraph" w:customStyle="1" w:styleId="Body">
    <w:name w:val="Body"/>
    <w:basedOn w:val="Normal"/>
    <w:uiPriority w:val="99"/>
    <w:rsid w:val="005F6651"/>
    <w:pPr>
      <w:spacing w:before="115"/>
      <w:ind w:left="720"/>
      <w:jc w:val="both"/>
    </w:pPr>
    <w:rPr>
      <w:rFonts w:ascii="Arial" w:hAnsi="Arial" w:cs="Arial"/>
      <w:color w:val="000000"/>
      <w:sz w:val="22"/>
      <w:szCs w:val="22"/>
    </w:rPr>
  </w:style>
  <w:style w:type="character" w:styleId="Hyperlink">
    <w:name w:val="Hyperlink"/>
    <w:basedOn w:val="DefaultParagraphFont"/>
    <w:uiPriority w:val="99"/>
    <w:rsid w:val="005F6651"/>
    <w:rPr>
      <w:rFonts w:cs="Times New Roman"/>
      <w:noProof/>
      <w:color w:val="0000FF"/>
      <w:u w:val="single"/>
    </w:rPr>
  </w:style>
  <w:style w:type="character" w:styleId="FollowedHyperlink">
    <w:name w:val="FollowedHyperlink"/>
    <w:basedOn w:val="DefaultParagraphFont"/>
    <w:uiPriority w:val="99"/>
    <w:rsid w:val="005F6651"/>
    <w:rPr>
      <w:rFonts w:cs="Times New Roman"/>
      <w:color w:val="800080"/>
      <w:u w:val="single"/>
    </w:rPr>
  </w:style>
  <w:style w:type="paragraph" w:styleId="BodyTextIndent3">
    <w:name w:val="Body Text Indent 3"/>
    <w:basedOn w:val="Normal"/>
    <w:link w:val="BodyTextIndent3Char"/>
    <w:uiPriority w:val="99"/>
    <w:rsid w:val="005F6651"/>
    <w:pPr>
      <w:ind w:left="360"/>
    </w:pPr>
    <w:rPr>
      <w:color w:val="FF0000"/>
      <w:sz w:val="22"/>
      <w:szCs w:val="22"/>
    </w:rPr>
  </w:style>
  <w:style w:type="character" w:customStyle="1" w:styleId="BodyTextIndent3Char">
    <w:name w:val="Body Text Indent 3 Char"/>
    <w:basedOn w:val="DefaultParagraphFont"/>
    <w:link w:val="BodyTextIndent3"/>
    <w:uiPriority w:val="99"/>
    <w:semiHidden/>
    <w:locked/>
    <w:rsid w:val="007E5591"/>
    <w:rPr>
      <w:rFonts w:cs="Times New Roman"/>
      <w:sz w:val="16"/>
      <w:szCs w:val="16"/>
    </w:rPr>
  </w:style>
  <w:style w:type="paragraph" w:customStyle="1" w:styleId="Bullet">
    <w:name w:val="Bullet"/>
    <w:basedOn w:val="Normal"/>
    <w:uiPriority w:val="99"/>
    <w:rsid w:val="005F6651"/>
    <w:pPr>
      <w:tabs>
        <w:tab w:val="num" w:pos="1440"/>
      </w:tabs>
      <w:ind w:left="720" w:hanging="360"/>
    </w:pPr>
    <w:rPr>
      <w:sz w:val="24"/>
      <w:szCs w:val="24"/>
    </w:rPr>
  </w:style>
  <w:style w:type="paragraph" w:styleId="ListBullet">
    <w:name w:val="List Bullet"/>
    <w:basedOn w:val="Normal"/>
    <w:autoRedefine/>
    <w:uiPriority w:val="99"/>
    <w:rsid w:val="005F6651"/>
    <w:pPr>
      <w:tabs>
        <w:tab w:val="num" w:pos="360"/>
      </w:tabs>
      <w:ind w:left="360" w:hanging="360"/>
    </w:pPr>
  </w:style>
  <w:style w:type="paragraph" w:styleId="EndnoteText">
    <w:name w:val="endnote text"/>
    <w:basedOn w:val="Normal"/>
    <w:link w:val="EndnoteTextChar"/>
    <w:uiPriority w:val="99"/>
    <w:semiHidden/>
    <w:rsid w:val="005F6651"/>
    <w:pPr>
      <w:widowControl w:val="0"/>
      <w:autoSpaceDE w:val="0"/>
      <w:autoSpaceDN w:val="0"/>
      <w:adjustRightInd w:val="0"/>
    </w:pPr>
  </w:style>
  <w:style w:type="character" w:customStyle="1" w:styleId="EndnoteTextChar">
    <w:name w:val="Endnote Text Char"/>
    <w:basedOn w:val="DefaultParagraphFont"/>
    <w:link w:val="EndnoteText"/>
    <w:uiPriority w:val="99"/>
    <w:semiHidden/>
    <w:locked/>
    <w:rsid w:val="007E5591"/>
    <w:rPr>
      <w:rFonts w:cs="Times New Roman"/>
      <w:sz w:val="20"/>
      <w:szCs w:val="20"/>
    </w:rPr>
  </w:style>
  <w:style w:type="paragraph" w:customStyle="1" w:styleId="font5">
    <w:name w:val="font5"/>
    <w:basedOn w:val="Normal"/>
    <w:uiPriority w:val="99"/>
    <w:rsid w:val="005F6651"/>
    <w:pPr>
      <w:spacing w:before="100" w:beforeAutospacing="1" w:after="100" w:afterAutospacing="1"/>
    </w:pPr>
    <w:rPr>
      <w:color w:val="000000"/>
      <w:sz w:val="24"/>
      <w:szCs w:val="24"/>
    </w:rPr>
  </w:style>
  <w:style w:type="paragraph" w:customStyle="1" w:styleId="font6">
    <w:name w:val="font6"/>
    <w:basedOn w:val="Normal"/>
    <w:uiPriority w:val="99"/>
    <w:rsid w:val="005F6651"/>
    <w:pPr>
      <w:spacing w:before="100" w:beforeAutospacing="1" w:after="100" w:afterAutospacing="1"/>
    </w:pPr>
    <w:rPr>
      <w:color w:val="000000"/>
      <w:sz w:val="24"/>
      <w:szCs w:val="24"/>
      <w:u w:val="single"/>
    </w:rPr>
  </w:style>
  <w:style w:type="paragraph" w:customStyle="1" w:styleId="xl24">
    <w:name w:val="xl24"/>
    <w:basedOn w:val="Normal"/>
    <w:uiPriority w:val="99"/>
    <w:rsid w:val="005F6651"/>
    <w:pPr>
      <w:spacing w:before="100" w:beforeAutospacing="1" w:after="100" w:afterAutospacing="1"/>
      <w:textAlignment w:val="top"/>
    </w:pPr>
    <w:rPr>
      <w:b/>
      <w:bCs/>
      <w:sz w:val="24"/>
      <w:szCs w:val="24"/>
    </w:rPr>
  </w:style>
  <w:style w:type="character" w:styleId="Strong">
    <w:name w:val="Strong"/>
    <w:basedOn w:val="DefaultParagraphFont"/>
    <w:uiPriority w:val="99"/>
    <w:qFormat/>
    <w:rsid w:val="005F6651"/>
    <w:rPr>
      <w:rFonts w:cs="Times New Roman"/>
      <w:b/>
      <w:bCs/>
    </w:rPr>
  </w:style>
  <w:style w:type="paragraph" w:styleId="Subtitle">
    <w:name w:val="Subtitle"/>
    <w:basedOn w:val="Normal"/>
    <w:link w:val="SubtitleChar"/>
    <w:uiPriority w:val="99"/>
    <w:qFormat/>
    <w:rsid w:val="005F6651"/>
    <w:rPr>
      <w:sz w:val="28"/>
      <w:szCs w:val="28"/>
    </w:rPr>
  </w:style>
  <w:style w:type="character" w:customStyle="1" w:styleId="SubtitleChar">
    <w:name w:val="Subtitle Char"/>
    <w:basedOn w:val="DefaultParagraphFont"/>
    <w:link w:val="Subtitle"/>
    <w:uiPriority w:val="99"/>
    <w:locked/>
    <w:rsid w:val="007E5591"/>
    <w:rPr>
      <w:rFonts w:ascii="Cambria" w:hAnsi="Cambria" w:cs="Times New Roman"/>
      <w:sz w:val="24"/>
      <w:szCs w:val="24"/>
    </w:rPr>
  </w:style>
  <w:style w:type="paragraph" w:styleId="DocumentMap">
    <w:name w:val="Document Map"/>
    <w:basedOn w:val="Normal"/>
    <w:link w:val="DocumentMapChar"/>
    <w:uiPriority w:val="99"/>
    <w:semiHidden/>
    <w:rsid w:val="005F66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E5591"/>
    <w:rPr>
      <w:rFonts w:cs="Times New Roman"/>
      <w:sz w:val="2"/>
    </w:rPr>
  </w:style>
  <w:style w:type="paragraph" w:styleId="z-TopofForm">
    <w:name w:val="HTML Top of Form"/>
    <w:basedOn w:val="Normal"/>
    <w:next w:val="Normal"/>
    <w:link w:val="z-TopofFormChar"/>
    <w:hidden/>
    <w:uiPriority w:val="99"/>
    <w:rsid w:val="005F66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E5591"/>
    <w:rPr>
      <w:rFonts w:ascii="Arial" w:hAnsi="Arial" w:cs="Arial"/>
      <w:vanish/>
      <w:sz w:val="16"/>
      <w:szCs w:val="16"/>
    </w:rPr>
  </w:style>
  <w:style w:type="paragraph" w:styleId="z-BottomofForm">
    <w:name w:val="HTML Bottom of Form"/>
    <w:basedOn w:val="Normal"/>
    <w:next w:val="Normal"/>
    <w:link w:val="z-BottomofFormChar"/>
    <w:hidden/>
    <w:uiPriority w:val="99"/>
    <w:rsid w:val="005F66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E5591"/>
    <w:rPr>
      <w:rFonts w:ascii="Arial" w:hAnsi="Arial" w:cs="Arial"/>
      <w:vanish/>
      <w:sz w:val="16"/>
      <w:szCs w:val="16"/>
    </w:rPr>
  </w:style>
  <w:style w:type="paragraph" w:styleId="Index2">
    <w:name w:val="index 2"/>
    <w:basedOn w:val="Normal"/>
    <w:next w:val="Normal"/>
    <w:autoRedefine/>
    <w:uiPriority w:val="99"/>
    <w:semiHidden/>
    <w:rsid w:val="005F6651"/>
    <w:pPr>
      <w:widowControl w:val="0"/>
      <w:tabs>
        <w:tab w:val="right" w:leader="dot" w:pos="9360"/>
      </w:tabs>
      <w:suppressAutoHyphens/>
      <w:autoSpaceDE w:val="0"/>
      <w:autoSpaceDN w:val="0"/>
      <w:adjustRightInd w:val="0"/>
      <w:spacing w:line="240" w:lineRule="atLeast"/>
      <w:ind w:left="720"/>
    </w:pPr>
  </w:style>
  <w:style w:type="paragraph" w:styleId="NormalWeb">
    <w:name w:val="Normal (Web)"/>
    <w:basedOn w:val="Normal"/>
    <w:uiPriority w:val="99"/>
    <w:rsid w:val="00A06EA9"/>
    <w:pPr>
      <w:spacing w:before="100" w:beforeAutospacing="1" w:after="100" w:afterAutospacing="1"/>
    </w:pPr>
    <w:rPr>
      <w:sz w:val="24"/>
      <w:szCs w:val="24"/>
    </w:rPr>
  </w:style>
  <w:style w:type="paragraph" w:styleId="ListParagraph">
    <w:name w:val="List Paragraph"/>
    <w:basedOn w:val="Normal"/>
    <w:uiPriority w:val="34"/>
    <w:qFormat/>
    <w:rsid w:val="00242706"/>
    <w:pPr>
      <w:ind w:left="720"/>
      <w:contextualSpacing/>
    </w:pPr>
  </w:style>
  <w:style w:type="paragraph" w:styleId="TOCHeading">
    <w:name w:val="TOC Heading"/>
    <w:basedOn w:val="Heading1"/>
    <w:next w:val="Normal"/>
    <w:uiPriority w:val="39"/>
    <w:semiHidden/>
    <w:unhideWhenUsed/>
    <w:qFormat/>
    <w:rsid w:val="00781FC4"/>
    <w:pPr>
      <w:keepLines/>
      <w:tabs>
        <w:tab w:val="clear" w:pos="0"/>
      </w:tabs>
      <w:spacing w:before="480" w:after="0" w:line="276" w:lineRule="auto"/>
      <w:ind w:left="0" w:firstLine="0"/>
      <w:outlineLvl w:val="9"/>
    </w:pPr>
    <w:rPr>
      <w:rFonts w:asciiTheme="majorHAnsi" w:eastAsiaTheme="majorEastAsia" w:hAnsiTheme="majorHAnsi" w:cstheme="majorBidi"/>
      <w:caps w:val="0"/>
      <w:color w:val="365F91" w:themeColor="accent1" w:themeShade="BF"/>
      <w:kern w:val="0"/>
      <w:sz w:val="28"/>
      <w:szCs w:val="28"/>
    </w:rPr>
  </w:style>
  <w:style w:type="table" w:styleId="TableGrid">
    <w:name w:val="Table Grid"/>
    <w:basedOn w:val="TableNormal"/>
    <w:uiPriority w:val="59"/>
    <w:locked/>
    <w:rsid w:val="00E17D2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0E0"/>
    <w:pPr>
      <w:autoSpaceDE w:val="0"/>
      <w:autoSpaceDN w:val="0"/>
      <w:adjustRightInd w:val="0"/>
    </w:pPr>
    <w:rPr>
      <w:rFonts w:eastAsiaTheme="minorHAnsi"/>
      <w:color w:val="000000"/>
      <w:sz w:val="24"/>
      <w:szCs w:val="24"/>
    </w:rPr>
  </w:style>
  <w:style w:type="character" w:customStyle="1" w:styleId="text">
    <w:name w:val="text"/>
    <w:basedOn w:val="DefaultParagraphFont"/>
    <w:rsid w:val="00A70BE6"/>
  </w:style>
  <w:style w:type="character" w:styleId="Mention">
    <w:name w:val="Mention"/>
    <w:basedOn w:val="DefaultParagraphFont"/>
    <w:uiPriority w:val="99"/>
    <w:semiHidden/>
    <w:unhideWhenUsed/>
    <w:rsid w:val="00F2521B"/>
    <w:rPr>
      <w:color w:val="2B579A"/>
      <w:shd w:val="clear" w:color="auto" w:fill="E6E6E6"/>
    </w:rPr>
  </w:style>
  <w:style w:type="character" w:styleId="UnresolvedMention">
    <w:name w:val="Unresolved Mention"/>
    <w:basedOn w:val="DefaultParagraphFont"/>
    <w:uiPriority w:val="99"/>
    <w:semiHidden/>
    <w:unhideWhenUsed/>
    <w:rsid w:val="004106A8"/>
    <w:rPr>
      <w:color w:val="808080"/>
      <w:shd w:val="clear" w:color="auto" w:fill="E6E6E6"/>
    </w:rPr>
  </w:style>
  <w:style w:type="character" w:styleId="CommentReference">
    <w:name w:val="annotation reference"/>
    <w:basedOn w:val="DefaultParagraphFont"/>
    <w:uiPriority w:val="99"/>
    <w:semiHidden/>
    <w:unhideWhenUsed/>
    <w:locked/>
    <w:rsid w:val="00C1066C"/>
    <w:rPr>
      <w:sz w:val="16"/>
      <w:szCs w:val="16"/>
    </w:rPr>
  </w:style>
  <w:style w:type="paragraph" w:styleId="CommentText">
    <w:name w:val="annotation text"/>
    <w:basedOn w:val="Normal"/>
    <w:link w:val="CommentTextChar"/>
    <w:uiPriority w:val="99"/>
    <w:semiHidden/>
    <w:unhideWhenUsed/>
    <w:locked/>
    <w:rsid w:val="00C1066C"/>
  </w:style>
  <w:style w:type="character" w:customStyle="1" w:styleId="CommentTextChar">
    <w:name w:val="Comment Text Char"/>
    <w:basedOn w:val="DefaultParagraphFont"/>
    <w:link w:val="CommentText"/>
    <w:uiPriority w:val="99"/>
    <w:semiHidden/>
    <w:rsid w:val="00C1066C"/>
    <w:rPr>
      <w:sz w:val="20"/>
      <w:szCs w:val="20"/>
    </w:rPr>
  </w:style>
  <w:style w:type="paragraph" w:styleId="CommentSubject">
    <w:name w:val="annotation subject"/>
    <w:basedOn w:val="CommentText"/>
    <w:next w:val="CommentText"/>
    <w:link w:val="CommentSubjectChar"/>
    <w:uiPriority w:val="99"/>
    <w:semiHidden/>
    <w:unhideWhenUsed/>
    <w:locked/>
    <w:rsid w:val="00C1066C"/>
    <w:rPr>
      <w:b/>
      <w:bCs/>
    </w:rPr>
  </w:style>
  <w:style w:type="character" w:customStyle="1" w:styleId="CommentSubjectChar">
    <w:name w:val="Comment Subject Char"/>
    <w:basedOn w:val="CommentTextChar"/>
    <w:link w:val="CommentSubject"/>
    <w:uiPriority w:val="99"/>
    <w:semiHidden/>
    <w:rsid w:val="00C1066C"/>
    <w:rPr>
      <w:b/>
      <w:bCs/>
      <w:sz w:val="20"/>
      <w:szCs w:val="20"/>
    </w:rPr>
  </w:style>
  <w:style w:type="paragraph" w:styleId="Revision">
    <w:name w:val="Revision"/>
    <w:hidden/>
    <w:uiPriority w:val="99"/>
    <w:semiHidden/>
    <w:rsid w:val="006339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6273">
      <w:marLeft w:val="0"/>
      <w:marRight w:val="0"/>
      <w:marTop w:val="0"/>
      <w:marBottom w:val="0"/>
      <w:divBdr>
        <w:top w:val="none" w:sz="0" w:space="0" w:color="auto"/>
        <w:left w:val="none" w:sz="0" w:space="0" w:color="auto"/>
        <w:bottom w:val="none" w:sz="0" w:space="0" w:color="auto"/>
        <w:right w:val="none" w:sz="0" w:space="0" w:color="auto"/>
      </w:divBdr>
    </w:div>
    <w:div w:id="1644893890">
      <w:bodyDiv w:val="1"/>
      <w:marLeft w:val="0"/>
      <w:marRight w:val="0"/>
      <w:marTop w:val="0"/>
      <w:marBottom w:val="0"/>
      <w:divBdr>
        <w:top w:val="none" w:sz="0" w:space="0" w:color="auto"/>
        <w:left w:val="none" w:sz="0" w:space="0" w:color="auto"/>
        <w:bottom w:val="none" w:sz="0" w:space="0" w:color="auto"/>
        <w:right w:val="none" w:sz="0" w:space="0" w:color="auto"/>
      </w:divBdr>
      <w:divsChild>
        <w:div w:id="1460491286">
          <w:marLeft w:val="547"/>
          <w:marRight w:val="0"/>
          <w:marTop w:val="0"/>
          <w:marBottom w:val="0"/>
          <w:divBdr>
            <w:top w:val="none" w:sz="0" w:space="0" w:color="auto"/>
            <w:left w:val="none" w:sz="0" w:space="0" w:color="auto"/>
            <w:bottom w:val="none" w:sz="0" w:space="0" w:color="auto"/>
            <w:right w:val="none" w:sz="0" w:space="0" w:color="auto"/>
          </w:divBdr>
        </w:div>
      </w:divsChild>
    </w:div>
    <w:div w:id="1775831388">
      <w:bodyDiv w:val="1"/>
      <w:marLeft w:val="0"/>
      <w:marRight w:val="0"/>
      <w:marTop w:val="0"/>
      <w:marBottom w:val="0"/>
      <w:divBdr>
        <w:top w:val="none" w:sz="0" w:space="0" w:color="auto"/>
        <w:left w:val="none" w:sz="0" w:space="0" w:color="auto"/>
        <w:bottom w:val="none" w:sz="0" w:space="0" w:color="auto"/>
        <w:right w:val="none" w:sz="0" w:space="0" w:color="auto"/>
      </w:divBdr>
    </w:div>
    <w:div w:id="17879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yperlink" Target="mailto:EReporting@myfloridacfo.com"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3.pn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B9686-49A0-4279-B369-D0CCAF060040}" type="doc">
      <dgm:prSet loTypeId="urn:microsoft.com/office/officeart/2005/8/layout/process4" loCatId="process" qsTypeId="urn:microsoft.com/office/officeart/2005/8/quickstyle/simple1" qsCatId="simple" csTypeId="urn:microsoft.com/office/officeart/2005/8/colors/accent3_5" csCatId="accent3" phldr="1"/>
      <dgm:spPr/>
      <dgm:t>
        <a:bodyPr/>
        <a:lstStyle/>
        <a:p>
          <a:endParaRPr lang="en-US"/>
        </a:p>
      </dgm:t>
    </dgm:pt>
    <dgm:pt modelId="{56DE502E-C125-47C5-A716-ED1FC5977AC5}">
      <dgm:prSet phldrT="[Text]" custT="1"/>
      <dgm:spPr/>
      <dgm:t>
        <a:bodyPr/>
        <a:lstStyle/>
        <a:p>
          <a:r>
            <a:rPr lang="en-US" sz="1400" b="1">
              <a:solidFill>
                <a:sysClr val="windowText" lastClr="000000"/>
              </a:solidFill>
            </a:rPr>
            <a:t>Step One</a:t>
          </a:r>
        </a:p>
      </dgm:t>
    </dgm:pt>
    <dgm:pt modelId="{970D8E18-196B-456B-8497-71D07E8F34A2}" type="parTrans" cxnId="{DA921743-9731-40D8-9D6F-3D8A84537BB3}">
      <dgm:prSet/>
      <dgm:spPr/>
      <dgm:t>
        <a:bodyPr/>
        <a:lstStyle/>
        <a:p>
          <a:endParaRPr lang="en-US"/>
        </a:p>
      </dgm:t>
    </dgm:pt>
    <dgm:pt modelId="{CFDD52C8-EB30-407B-B77A-58A8DE1E9B33}" type="sibTrans" cxnId="{DA921743-9731-40D8-9D6F-3D8A84537BB3}">
      <dgm:prSet/>
      <dgm:spPr/>
      <dgm:t>
        <a:bodyPr/>
        <a:lstStyle/>
        <a:p>
          <a:endParaRPr lang="en-US"/>
        </a:p>
      </dgm:t>
    </dgm:pt>
    <dgm:pt modelId="{030CE6FE-4B3C-4512-8BB8-243DCE3F1FFA}">
      <dgm:prSet phldrT="[Text]"/>
      <dgm:spPr/>
      <dgm:t>
        <a:bodyPr/>
        <a:lstStyle/>
        <a:p>
          <a:r>
            <a:rPr lang="en-US"/>
            <a:t>Identify the property to be reported and remitted. </a:t>
          </a:r>
        </a:p>
      </dgm:t>
    </dgm:pt>
    <dgm:pt modelId="{A67A7279-2D94-4400-8D85-53E5B15C3F25}" type="parTrans" cxnId="{3C4D31C3-7E34-444B-B370-C33F74D2454A}">
      <dgm:prSet/>
      <dgm:spPr/>
      <dgm:t>
        <a:bodyPr/>
        <a:lstStyle/>
        <a:p>
          <a:endParaRPr lang="en-US"/>
        </a:p>
      </dgm:t>
    </dgm:pt>
    <dgm:pt modelId="{6448C4AC-524E-4227-AE06-3290D7C407EB}" type="sibTrans" cxnId="{3C4D31C3-7E34-444B-B370-C33F74D2454A}">
      <dgm:prSet/>
      <dgm:spPr/>
      <dgm:t>
        <a:bodyPr/>
        <a:lstStyle/>
        <a:p>
          <a:endParaRPr lang="en-US"/>
        </a:p>
      </dgm:t>
    </dgm:pt>
    <dgm:pt modelId="{00A77B35-AE38-46A8-BEB5-81A57F95E341}">
      <dgm:prSet phldrT="[Text]" custT="1"/>
      <dgm:spPr/>
      <dgm:t>
        <a:bodyPr/>
        <a:lstStyle/>
        <a:p>
          <a:r>
            <a:rPr lang="en-US" sz="1400" b="1">
              <a:solidFill>
                <a:sysClr val="windowText" lastClr="000000"/>
              </a:solidFill>
            </a:rPr>
            <a:t>Step Two</a:t>
          </a:r>
        </a:p>
      </dgm:t>
    </dgm:pt>
    <dgm:pt modelId="{ECAD9501-9B8F-41A4-BB2A-405FF834A618}" type="parTrans" cxnId="{E2EE59EA-D4DF-4E91-9917-1E76E281F543}">
      <dgm:prSet/>
      <dgm:spPr/>
      <dgm:t>
        <a:bodyPr/>
        <a:lstStyle/>
        <a:p>
          <a:endParaRPr lang="en-US"/>
        </a:p>
      </dgm:t>
    </dgm:pt>
    <dgm:pt modelId="{D662529E-60B7-4EE2-B81C-692903AB270C}" type="sibTrans" cxnId="{E2EE59EA-D4DF-4E91-9917-1E76E281F543}">
      <dgm:prSet/>
      <dgm:spPr/>
      <dgm:t>
        <a:bodyPr/>
        <a:lstStyle/>
        <a:p>
          <a:endParaRPr lang="en-US"/>
        </a:p>
      </dgm:t>
    </dgm:pt>
    <dgm:pt modelId="{BA2683BD-D886-4B25-A516-E378A89C3DAC}">
      <dgm:prSet phldrT="[Text]"/>
      <dgm:spPr/>
      <dgm:t>
        <a:bodyPr/>
        <a:lstStyle/>
        <a:p>
          <a:r>
            <a:rPr lang="en-US"/>
            <a:t>Perform due diligence on the unclaimed property to be reported and remitted.</a:t>
          </a:r>
        </a:p>
      </dgm:t>
    </dgm:pt>
    <dgm:pt modelId="{D46FE753-E7B2-46BC-95C7-FD0462F6ABCA}" type="parTrans" cxnId="{16BC1A9F-722C-4187-AA04-30148BB62ED6}">
      <dgm:prSet/>
      <dgm:spPr/>
      <dgm:t>
        <a:bodyPr/>
        <a:lstStyle/>
        <a:p>
          <a:endParaRPr lang="en-US"/>
        </a:p>
      </dgm:t>
    </dgm:pt>
    <dgm:pt modelId="{E1E11817-13DC-4F6A-8AC6-C34A773F3FF3}" type="sibTrans" cxnId="{16BC1A9F-722C-4187-AA04-30148BB62ED6}">
      <dgm:prSet/>
      <dgm:spPr/>
      <dgm:t>
        <a:bodyPr/>
        <a:lstStyle/>
        <a:p>
          <a:endParaRPr lang="en-US"/>
        </a:p>
      </dgm:t>
    </dgm:pt>
    <dgm:pt modelId="{693C3D07-9558-4D2A-BEF3-4F9166C8BB79}">
      <dgm:prSet phldrT="[Text]" custT="1"/>
      <dgm:spPr/>
      <dgm:t>
        <a:bodyPr/>
        <a:lstStyle/>
        <a:p>
          <a:r>
            <a:rPr lang="en-US" sz="1400" b="1">
              <a:solidFill>
                <a:sysClr val="windowText" lastClr="000000"/>
              </a:solidFill>
            </a:rPr>
            <a:t>Step Three</a:t>
          </a:r>
        </a:p>
      </dgm:t>
    </dgm:pt>
    <dgm:pt modelId="{2BC1F24A-200F-45DF-A2B2-C897CABB5457}" type="parTrans" cxnId="{72E81D19-0C09-4A5B-8352-2BD26AAB5C40}">
      <dgm:prSet/>
      <dgm:spPr/>
      <dgm:t>
        <a:bodyPr/>
        <a:lstStyle/>
        <a:p>
          <a:endParaRPr lang="en-US"/>
        </a:p>
      </dgm:t>
    </dgm:pt>
    <dgm:pt modelId="{183D6D39-F809-4507-A56C-809D080E469F}" type="sibTrans" cxnId="{72E81D19-0C09-4A5B-8352-2BD26AAB5C40}">
      <dgm:prSet/>
      <dgm:spPr/>
      <dgm:t>
        <a:bodyPr/>
        <a:lstStyle/>
        <a:p>
          <a:endParaRPr lang="en-US"/>
        </a:p>
      </dgm:t>
    </dgm:pt>
    <dgm:pt modelId="{E11E0D99-B17A-4EFB-B33A-1D883F128655}">
      <dgm:prSet phldrT="[Text]"/>
      <dgm:spPr/>
      <dgm:t>
        <a:bodyPr/>
        <a:lstStyle/>
        <a:p>
          <a:r>
            <a:rPr lang="en-US"/>
            <a:t>Prepare and submit the report of unclaimed property. There are three report submission options available:</a:t>
          </a:r>
        </a:p>
      </dgm:t>
    </dgm:pt>
    <dgm:pt modelId="{97D2A555-47D8-4B37-8794-B1FDED62FE61}" type="parTrans" cxnId="{5B663EB8-2321-4C69-A292-2437A7D37C66}">
      <dgm:prSet/>
      <dgm:spPr/>
      <dgm:t>
        <a:bodyPr/>
        <a:lstStyle/>
        <a:p>
          <a:endParaRPr lang="en-US"/>
        </a:p>
      </dgm:t>
    </dgm:pt>
    <dgm:pt modelId="{618DD5A2-0CE9-4AC5-B1E9-1F0FDB48D994}" type="sibTrans" cxnId="{5B663EB8-2321-4C69-A292-2437A7D37C66}">
      <dgm:prSet/>
      <dgm:spPr/>
      <dgm:t>
        <a:bodyPr/>
        <a:lstStyle/>
        <a:p>
          <a:endParaRPr lang="en-US"/>
        </a:p>
      </dgm:t>
    </dgm:pt>
    <dgm:pt modelId="{BC15A9C9-63C9-4183-A68B-4EB2E5A340C6}" type="pres">
      <dgm:prSet presAssocID="{FB0B9686-49A0-4279-B369-D0CCAF060040}" presName="Name0" presStyleCnt="0">
        <dgm:presLayoutVars>
          <dgm:dir/>
          <dgm:animLvl val="lvl"/>
          <dgm:resizeHandles val="exact"/>
        </dgm:presLayoutVars>
      </dgm:prSet>
      <dgm:spPr/>
    </dgm:pt>
    <dgm:pt modelId="{BAB22392-4FB5-4CAC-963E-B3154BE5EA70}" type="pres">
      <dgm:prSet presAssocID="{693C3D07-9558-4D2A-BEF3-4F9166C8BB79}" presName="boxAndChildren" presStyleCnt="0"/>
      <dgm:spPr/>
    </dgm:pt>
    <dgm:pt modelId="{EDB99875-E818-4AE0-9DC2-4E7E44CB6356}" type="pres">
      <dgm:prSet presAssocID="{693C3D07-9558-4D2A-BEF3-4F9166C8BB79}" presName="parentTextBox" presStyleLbl="node1" presStyleIdx="0" presStyleCnt="3"/>
      <dgm:spPr/>
    </dgm:pt>
    <dgm:pt modelId="{1196C138-B103-477E-9F6D-91C2F318B7C4}" type="pres">
      <dgm:prSet presAssocID="{693C3D07-9558-4D2A-BEF3-4F9166C8BB79}" presName="entireBox" presStyleLbl="node1" presStyleIdx="0" presStyleCnt="3"/>
      <dgm:spPr/>
    </dgm:pt>
    <dgm:pt modelId="{C7C60F45-F761-4D05-85D9-E33C1AECD6D2}" type="pres">
      <dgm:prSet presAssocID="{693C3D07-9558-4D2A-BEF3-4F9166C8BB79}" presName="descendantBox" presStyleCnt="0"/>
      <dgm:spPr/>
    </dgm:pt>
    <dgm:pt modelId="{36DB2862-BF84-439A-B952-1D3439CC6AD0}" type="pres">
      <dgm:prSet presAssocID="{E11E0D99-B17A-4EFB-B33A-1D883F128655}" presName="childTextBox" presStyleLbl="fgAccFollowNode1" presStyleIdx="0" presStyleCnt="3">
        <dgm:presLayoutVars>
          <dgm:bulletEnabled val="1"/>
        </dgm:presLayoutVars>
      </dgm:prSet>
      <dgm:spPr/>
    </dgm:pt>
    <dgm:pt modelId="{E8F76B4C-C4E3-4B8C-AE62-00FF1B145E55}" type="pres">
      <dgm:prSet presAssocID="{D662529E-60B7-4EE2-B81C-692903AB270C}" presName="sp" presStyleCnt="0"/>
      <dgm:spPr/>
    </dgm:pt>
    <dgm:pt modelId="{219BAE60-7AF0-4905-8FD1-97518692A5EC}" type="pres">
      <dgm:prSet presAssocID="{00A77B35-AE38-46A8-BEB5-81A57F95E341}" presName="arrowAndChildren" presStyleCnt="0"/>
      <dgm:spPr/>
    </dgm:pt>
    <dgm:pt modelId="{3E8278C7-64B4-425D-8A66-1E33095EA963}" type="pres">
      <dgm:prSet presAssocID="{00A77B35-AE38-46A8-BEB5-81A57F95E341}" presName="parentTextArrow" presStyleLbl="node1" presStyleIdx="0" presStyleCnt="3"/>
      <dgm:spPr/>
    </dgm:pt>
    <dgm:pt modelId="{A3E2DBD9-7A26-479A-8F60-C6E19711F030}" type="pres">
      <dgm:prSet presAssocID="{00A77B35-AE38-46A8-BEB5-81A57F95E341}" presName="arrow" presStyleLbl="node1" presStyleIdx="1" presStyleCnt="3"/>
      <dgm:spPr/>
    </dgm:pt>
    <dgm:pt modelId="{A38764CE-B289-4C82-9AD2-E9766161461E}" type="pres">
      <dgm:prSet presAssocID="{00A77B35-AE38-46A8-BEB5-81A57F95E341}" presName="descendantArrow" presStyleCnt="0"/>
      <dgm:spPr/>
    </dgm:pt>
    <dgm:pt modelId="{009FFDBE-70FC-4ACD-AC9B-92AD9DD7FFED}" type="pres">
      <dgm:prSet presAssocID="{BA2683BD-D886-4B25-A516-E378A89C3DAC}" presName="childTextArrow" presStyleLbl="fgAccFollowNode1" presStyleIdx="1" presStyleCnt="3">
        <dgm:presLayoutVars>
          <dgm:bulletEnabled val="1"/>
        </dgm:presLayoutVars>
      </dgm:prSet>
      <dgm:spPr/>
    </dgm:pt>
    <dgm:pt modelId="{5913D692-DC42-4D62-ABD8-7962AA52243B}" type="pres">
      <dgm:prSet presAssocID="{CFDD52C8-EB30-407B-B77A-58A8DE1E9B33}" presName="sp" presStyleCnt="0"/>
      <dgm:spPr/>
    </dgm:pt>
    <dgm:pt modelId="{419F27D3-7256-4C1D-8BD0-4311D2B7C040}" type="pres">
      <dgm:prSet presAssocID="{56DE502E-C125-47C5-A716-ED1FC5977AC5}" presName="arrowAndChildren" presStyleCnt="0"/>
      <dgm:spPr/>
    </dgm:pt>
    <dgm:pt modelId="{23B6D0DD-2BF6-4368-AA2E-E1A1DCE66633}" type="pres">
      <dgm:prSet presAssocID="{56DE502E-C125-47C5-A716-ED1FC5977AC5}" presName="parentTextArrow" presStyleLbl="node1" presStyleIdx="1" presStyleCnt="3"/>
      <dgm:spPr/>
    </dgm:pt>
    <dgm:pt modelId="{1A69A6C2-17C1-49B5-994F-E1AF9627702B}" type="pres">
      <dgm:prSet presAssocID="{56DE502E-C125-47C5-A716-ED1FC5977AC5}" presName="arrow" presStyleLbl="node1" presStyleIdx="2" presStyleCnt="3"/>
      <dgm:spPr/>
    </dgm:pt>
    <dgm:pt modelId="{AE6EBB93-5FA6-4F83-A8A6-413EBB42164D}" type="pres">
      <dgm:prSet presAssocID="{56DE502E-C125-47C5-A716-ED1FC5977AC5}" presName="descendantArrow" presStyleCnt="0"/>
      <dgm:spPr/>
    </dgm:pt>
    <dgm:pt modelId="{6A48C17A-7596-48F0-99DC-946C4E19DE8B}" type="pres">
      <dgm:prSet presAssocID="{030CE6FE-4B3C-4512-8BB8-243DCE3F1FFA}" presName="childTextArrow" presStyleLbl="fgAccFollowNode1" presStyleIdx="2" presStyleCnt="3" custScaleY="81671">
        <dgm:presLayoutVars>
          <dgm:bulletEnabled val="1"/>
        </dgm:presLayoutVars>
      </dgm:prSet>
      <dgm:spPr/>
    </dgm:pt>
  </dgm:ptLst>
  <dgm:cxnLst>
    <dgm:cxn modelId="{72E81D19-0C09-4A5B-8352-2BD26AAB5C40}" srcId="{FB0B9686-49A0-4279-B369-D0CCAF060040}" destId="{693C3D07-9558-4D2A-BEF3-4F9166C8BB79}" srcOrd="2" destOrd="0" parTransId="{2BC1F24A-200F-45DF-A2B2-C897CABB5457}" sibTransId="{183D6D39-F809-4507-A56C-809D080E469F}"/>
    <dgm:cxn modelId="{83F11B2B-6DA9-478F-BDEC-287F21E181CD}" type="presOf" srcId="{00A77B35-AE38-46A8-BEB5-81A57F95E341}" destId="{3E8278C7-64B4-425D-8A66-1E33095EA963}" srcOrd="0" destOrd="0" presId="urn:microsoft.com/office/officeart/2005/8/layout/process4"/>
    <dgm:cxn modelId="{6B54A12F-9EAF-4A9D-A531-D91AE41B7DFB}" type="presOf" srcId="{E11E0D99-B17A-4EFB-B33A-1D883F128655}" destId="{36DB2862-BF84-439A-B952-1D3439CC6AD0}" srcOrd="0" destOrd="0" presId="urn:microsoft.com/office/officeart/2005/8/layout/process4"/>
    <dgm:cxn modelId="{94DF2333-7F8C-4BB5-94B8-92E109553579}" type="presOf" srcId="{56DE502E-C125-47C5-A716-ED1FC5977AC5}" destId="{1A69A6C2-17C1-49B5-994F-E1AF9627702B}" srcOrd="1" destOrd="0" presId="urn:microsoft.com/office/officeart/2005/8/layout/process4"/>
    <dgm:cxn modelId="{7C958436-5C31-4787-88FC-82B785713592}" type="presOf" srcId="{00A77B35-AE38-46A8-BEB5-81A57F95E341}" destId="{A3E2DBD9-7A26-479A-8F60-C6E19711F030}" srcOrd="1" destOrd="0" presId="urn:microsoft.com/office/officeart/2005/8/layout/process4"/>
    <dgm:cxn modelId="{DA921743-9731-40D8-9D6F-3D8A84537BB3}" srcId="{FB0B9686-49A0-4279-B369-D0CCAF060040}" destId="{56DE502E-C125-47C5-A716-ED1FC5977AC5}" srcOrd="0" destOrd="0" parTransId="{970D8E18-196B-456B-8497-71D07E8F34A2}" sibTransId="{CFDD52C8-EB30-407B-B77A-58A8DE1E9B33}"/>
    <dgm:cxn modelId="{0F48C463-36A9-44F7-BE69-5F37792B47C7}" type="presOf" srcId="{FB0B9686-49A0-4279-B369-D0CCAF060040}" destId="{BC15A9C9-63C9-4183-A68B-4EB2E5A340C6}" srcOrd="0" destOrd="0" presId="urn:microsoft.com/office/officeart/2005/8/layout/process4"/>
    <dgm:cxn modelId="{442C2B73-4A1D-460D-AEDA-2189E98D0217}" type="presOf" srcId="{030CE6FE-4B3C-4512-8BB8-243DCE3F1FFA}" destId="{6A48C17A-7596-48F0-99DC-946C4E19DE8B}" srcOrd="0" destOrd="0" presId="urn:microsoft.com/office/officeart/2005/8/layout/process4"/>
    <dgm:cxn modelId="{0662E07B-2489-48EB-AF6F-2E37B85F3243}" type="presOf" srcId="{693C3D07-9558-4D2A-BEF3-4F9166C8BB79}" destId="{EDB99875-E818-4AE0-9DC2-4E7E44CB6356}" srcOrd="0" destOrd="0" presId="urn:microsoft.com/office/officeart/2005/8/layout/process4"/>
    <dgm:cxn modelId="{16BC1A9F-722C-4187-AA04-30148BB62ED6}" srcId="{00A77B35-AE38-46A8-BEB5-81A57F95E341}" destId="{BA2683BD-D886-4B25-A516-E378A89C3DAC}" srcOrd="0" destOrd="0" parTransId="{D46FE753-E7B2-46BC-95C7-FD0462F6ABCA}" sibTransId="{E1E11817-13DC-4F6A-8AC6-C34A773F3FF3}"/>
    <dgm:cxn modelId="{5B663EB8-2321-4C69-A292-2437A7D37C66}" srcId="{693C3D07-9558-4D2A-BEF3-4F9166C8BB79}" destId="{E11E0D99-B17A-4EFB-B33A-1D883F128655}" srcOrd="0" destOrd="0" parTransId="{97D2A555-47D8-4B37-8794-B1FDED62FE61}" sibTransId="{618DD5A2-0CE9-4AC5-B1E9-1F0FDB48D994}"/>
    <dgm:cxn modelId="{64536DC0-4ACB-4608-92AF-521BC7530629}" type="presOf" srcId="{56DE502E-C125-47C5-A716-ED1FC5977AC5}" destId="{23B6D0DD-2BF6-4368-AA2E-E1A1DCE66633}" srcOrd="0" destOrd="0" presId="urn:microsoft.com/office/officeart/2005/8/layout/process4"/>
    <dgm:cxn modelId="{3C4D31C3-7E34-444B-B370-C33F74D2454A}" srcId="{56DE502E-C125-47C5-A716-ED1FC5977AC5}" destId="{030CE6FE-4B3C-4512-8BB8-243DCE3F1FFA}" srcOrd="0" destOrd="0" parTransId="{A67A7279-2D94-4400-8D85-53E5B15C3F25}" sibTransId="{6448C4AC-524E-4227-AE06-3290D7C407EB}"/>
    <dgm:cxn modelId="{3FDFBDD0-D3D2-4E39-85B7-D75FFBE33D7D}" type="presOf" srcId="{BA2683BD-D886-4B25-A516-E378A89C3DAC}" destId="{009FFDBE-70FC-4ACD-AC9B-92AD9DD7FFED}" srcOrd="0" destOrd="0" presId="urn:microsoft.com/office/officeart/2005/8/layout/process4"/>
    <dgm:cxn modelId="{7A8E9FD6-15CC-45FB-A904-F8AAB72D4A9B}" type="presOf" srcId="{693C3D07-9558-4D2A-BEF3-4F9166C8BB79}" destId="{1196C138-B103-477E-9F6D-91C2F318B7C4}" srcOrd="1" destOrd="0" presId="urn:microsoft.com/office/officeart/2005/8/layout/process4"/>
    <dgm:cxn modelId="{E2EE59EA-D4DF-4E91-9917-1E76E281F543}" srcId="{FB0B9686-49A0-4279-B369-D0CCAF060040}" destId="{00A77B35-AE38-46A8-BEB5-81A57F95E341}" srcOrd="1" destOrd="0" parTransId="{ECAD9501-9B8F-41A4-BB2A-405FF834A618}" sibTransId="{D662529E-60B7-4EE2-B81C-692903AB270C}"/>
    <dgm:cxn modelId="{8AD5BD54-0B25-456A-9BB8-E00853495263}" type="presParOf" srcId="{BC15A9C9-63C9-4183-A68B-4EB2E5A340C6}" destId="{BAB22392-4FB5-4CAC-963E-B3154BE5EA70}" srcOrd="0" destOrd="0" presId="urn:microsoft.com/office/officeart/2005/8/layout/process4"/>
    <dgm:cxn modelId="{9250C66B-737B-42AC-81AB-706420B01CD6}" type="presParOf" srcId="{BAB22392-4FB5-4CAC-963E-B3154BE5EA70}" destId="{EDB99875-E818-4AE0-9DC2-4E7E44CB6356}" srcOrd="0" destOrd="0" presId="urn:microsoft.com/office/officeart/2005/8/layout/process4"/>
    <dgm:cxn modelId="{DF46658D-68CE-4671-BBA4-21B58845DC06}" type="presParOf" srcId="{BAB22392-4FB5-4CAC-963E-B3154BE5EA70}" destId="{1196C138-B103-477E-9F6D-91C2F318B7C4}" srcOrd="1" destOrd="0" presId="urn:microsoft.com/office/officeart/2005/8/layout/process4"/>
    <dgm:cxn modelId="{F83E8177-1309-49DC-A219-F917C3DAEF73}" type="presParOf" srcId="{BAB22392-4FB5-4CAC-963E-B3154BE5EA70}" destId="{C7C60F45-F761-4D05-85D9-E33C1AECD6D2}" srcOrd="2" destOrd="0" presId="urn:microsoft.com/office/officeart/2005/8/layout/process4"/>
    <dgm:cxn modelId="{95F5B9FA-0C57-4B12-92D5-346C328A2235}" type="presParOf" srcId="{C7C60F45-F761-4D05-85D9-E33C1AECD6D2}" destId="{36DB2862-BF84-439A-B952-1D3439CC6AD0}" srcOrd="0" destOrd="0" presId="urn:microsoft.com/office/officeart/2005/8/layout/process4"/>
    <dgm:cxn modelId="{A83BAA90-8596-4A1C-9F7A-B6EDC25A42F1}" type="presParOf" srcId="{BC15A9C9-63C9-4183-A68B-4EB2E5A340C6}" destId="{E8F76B4C-C4E3-4B8C-AE62-00FF1B145E55}" srcOrd="1" destOrd="0" presId="urn:microsoft.com/office/officeart/2005/8/layout/process4"/>
    <dgm:cxn modelId="{5CDC8EB2-79A1-431D-9613-BFF93F4C0B82}" type="presParOf" srcId="{BC15A9C9-63C9-4183-A68B-4EB2E5A340C6}" destId="{219BAE60-7AF0-4905-8FD1-97518692A5EC}" srcOrd="2" destOrd="0" presId="urn:microsoft.com/office/officeart/2005/8/layout/process4"/>
    <dgm:cxn modelId="{BE8968A5-B591-461F-BE38-644B2915936B}" type="presParOf" srcId="{219BAE60-7AF0-4905-8FD1-97518692A5EC}" destId="{3E8278C7-64B4-425D-8A66-1E33095EA963}" srcOrd="0" destOrd="0" presId="urn:microsoft.com/office/officeart/2005/8/layout/process4"/>
    <dgm:cxn modelId="{443C0736-9287-425E-BC33-74340B23084F}" type="presParOf" srcId="{219BAE60-7AF0-4905-8FD1-97518692A5EC}" destId="{A3E2DBD9-7A26-479A-8F60-C6E19711F030}" srcOrd="1" destOrd="0" presId="urn:microsoft.com/office/officeart/2005/8/layout/process4"/>
    <dgm:cxn modelId="{DD5BC3C2-B595-46F1-9CD2-AA56F9C520C4}" type="presParOf" srcId="{219BAE60-7AF0-4905-8FD1-97518692A5EC}" destId="{A38764CE-B289-4C82-9AD2-E9766161461E}" srcOrd="2" destOrd="0" presId="urn:microsoft.com/office/officeart/2005/8/layout/process4"/>
    <dgm:cxn modelId="{790C3DD2-B5C0-4DD2-AC79-819CEC39F6BB}" type="presParOf" srcId="{A38764CE-B289-4C82-9AD2-E9766161461E}" destId="{009FFDBE-70FC-4ACD-AC9B-92AD9DD7FFED}" srcOrd="0" destOrd="0" presId="urn:microsoft.com/office/officeart/2005/8/layout/process4"/>
    <dgm:cxn modelId="{7908F7F3-0D2E-4FF5-85CA-1C514020374C}" type="presParOf" srcId="{BC15A9C9-63C9-4183-A68B-4EB2E5A340C6}" destId="{5913D692-DC42-4D62-ABD8-7962AA52243B}" srcOrd="3" destOrd="0" presId="urn:microsoft.com/office/officeart/2005/8/layout/process4"/>
    <dgm:cxn modelId="{A371E920-1B9A-4F3E-A2BC-F60B33665630}" type="presParOf" srcId="{BC15A9C9-63C9-4183-A68B-4EB2E5A340C6}" destId="{419F27D3-7256-4C1D-8BD0-4311D2B7C040}" srcOrd="4" destOrd="0" presId="urn:microsoft.com/office/officeart/2005/8/layout/process4"/>
    <dgm:cxn modelId="{7451927E-24EA-46D8-BA76-75B98D24C909}" type="presParOf" srcId="{419F27D3-7256-4C1D-8BD0-4311D2B7C040}" destId="{23B6D0DD-2BF6-4368-AA2E-E1A1DCE66633}" srcOrd="0" destOrd="0" presId="urn:microsoft.com/office/officeart/2005/8/layout/process4"/>
    <dgm:cxn modelId="{7AA436E0-F598-48AD-9FBA-20A5FB326028}" type="presParOf" srcId="{419F27D3-7256-4C1D-8BD0-4311D2B7C040}" destId="{1A69A6C2-17C1-49B5-994F-E1AF9627702B}" srcOrd="1" destOrd="0" presId="urn:microsoft.com/office/officeart/2005/8/layout/process4"/>
    <dgm:cxn modelId="{8FC1243D-25BA-41B4-9013-3A2891223831}" type="presParOf" srcId="{419F27D3-7256-4C1D-8BD0-4311D2B7C040}" destId="{AE6EBB93-5FA6-4F83-A8A6-413EBB42164D}" srcOrd="2" destOrd="0" presId="urn:microsoft.com/office/officeart/2005/8/layout/process4"/>
    <dgm:cxn modelId="{B14B4F0D-F521-4226-859B-C88B55419F48}" type="presParOf" srcId="{AE6EBB93-5FA6-4F83-A8A6-413EBB42164D}" destId="{6A48C17A-7596-48F0-99DC-946C4E19DE8B}"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6B17BF-0956-47BD-865B-051F378D797E}" type="doc">
      <dgm:prSet loTypeId="urn:microsoft.com/office/officeart/2005/8/layout/lProcess1" loCatId="process" qsTypeId="urn:microsoft.com/office/officeart/2005/8/quickstyle/simple1" qsCatId="simple" csTypeId="urn:microsoft.com/office/officeart/2005/8/colors/accent3_2" csCatId="accent3" phldr="1"/>
      <dgm:spPr/>
      <dgm:t>
        <a:bodyPr/>
        <a:lstStyle/>
        <a:p>
          <a:endParaRPr lang="en-US"/>
        </a:p>
      </dgm:t>
    </dgm:pt>
    <dgm:pt modelId="{6B58D992-82B1-40B1-92C9-6166ECE12E4B}">
      <dgm:prSet phldrT="[Text]"/>
      <dgm:spPr/>
      <dgm:t>
        <a:bodyPr/>
        <a:lstStyle/>
        <a:p>
          <a:pPr algn="ctr"/>
          <a:r>
            <a:rPr lang="en-US"/>
            <a:t>Option One: </a:t>
          </a:r>
          <a:br>
            <a:rPr lang="en-US"/>
          </a:br>
          <a:r>
            <a:rPr lang="en-US"/>
            <a:t>Department's Excel Template</a:t>
          </a:r>
        </a:p>
      </dgm:t>
    </dgm:pt>
    <dgm:pt modelId="{123805C9-015C-4A25-9B21-AC6D31FC1463}" type="parTrans" cxnId="{93E8926C-19FC-4F72-AA64-06699E22D8A5}">
      <dgm:prSet/>
      <dgm:spPr/>
      <dgm:t>
        <a:bodyPr/>
        <a:lstStyle/>
        <a:p>
          <a:pPr algn="ctr"/>
          <a:endParaRPr lang="en-US"/>
        </a:p>
      </dgm:t>
    </dgm:pt>
    <dgm:pt modelId="{FF43D250-26B1-4F2D-8CBA-7B63DF53E838}" type="sibTrans" cxnId="{93E8926C-19FC-4F72-AA64-06699E22D8A5}">
      <dgm:prSet/>
      <dgm:spPr/>
      <dgm:t>
        <a:bodyPr/>
        <a:lstStyle/>
        <a:p>
          <a:pPr algn="ctr"/>
          <a:endParaRPr lang="en-US"/>
        </a:p>
      </dgm:t>
    </dgm:pt>
    <dgm:pt modelId="{25115DCD-6684-4085-AE61-C54925FA79F7}">
      <dgm:prSet phldrT="[Text]"/>
      <dgm:spPr/>
      <dgm:t>
        <a:bodyPr/>
        <a:lstStyle/>
        <a:p>
          <a:pPr algn="ctr"/>
          <a:r>
            <a:rPr lang="en-US"/>
            <a:t>Upload the Department's Excel template to the Holder Reporting Online System</a:t>
          </a:r>
        </a:p>
      </dgm:t>
    </dgm:pt>
    <dgm:pt modelId="{47A76B88-9E5B-4B63-BA55-BB151616C56E}" type="parTrans" cxnId="{0D3C8C1D-80F2-46A5-A494-009E14871199}">
      <dgm:prSet/>
      <dgm:spPr/>
      <dgm:t>
        <a:bodyPr/>
        <a:lstStyle/>
        <a:p>
          <a:pPr algn="ctr"/>
          <a:endParaRPr lang="en-US"/>
        </a:p>
      </dgm:t>
    </dgm:pt>
    <dgm:pt modelId="{DB0352A9-57A0-454D-BBD1-9B4F752254E5}" type="sibTrans" cxnId="{0D3C8C1D-80F2-46A5-A494-009E14871199}">
      <dgm:prSet/>
      <dgm:spPr/>
      <dgm:t>
        <a:bodyPr/>
        <a:lstStyle/>
        <a:p>
          <a:pPr algn="ctr"/>
          <a:endParaRPr lang="en-US"/>
        </a:p>
      </dgm:t>
    </dgm:pt>
    <dgm:pt modelId="{42C411ED-4506-4670-915C-26439233E3A5}">
      <dgm:prSet phldrT="[Text]"/>
      <dgm:spPr/>
      <dgm:t>
        <a:bodyPr/>
        <a:lstStyle/>
        <a:p>
          <a:pPr algn="ctr"/>
          <a:r>
            <a:rPr lang="en-US"/>
            <a:t>No limits to number of apparent owners on the template</a:t>
          </a:r>
        </a:p>
      </dgm:t>
    </dgm:pt>
    <dgm:pt modelId="{8B1C6F2C-15A9-4EE2-8609-7EEE7DAF016E}" type="parTrans" cxnId="{12ADA9E9-D0D0-41A1-8541-F7A608D3B685}">
      <dgm:prSet/>
      <dgm:spPr/>
      <dgm:t>
        <a:bodyPr/>
        <a:lstStyle/>
        <a:p>
          <a:pPr algn="ctr"/>
          <a:endParaRPr lang="en-US"/>
        </a:p>
      </dgm:t>
    </dgm:pt>
    <dgm:pt modelId="{8759D87E-2B2D-4494-BB63-EA8479970736}" type="sibTrans" cxnId="{12ADA9E9-D0D0-41A1-8541-F7A608D3B685}">
      <dgm:prSet/>
      <dgm:spPr/>
      <dgm:t>
        <a:bodyPr/>
        <a:lstStyle/>
        <a:p>
          <a:pPr algn="ctr"/>
          <a:endParaRPr lang="en-US"/>
        </a:p>
      </dgm:t>
    </dgm:pt>
    <dgm:pt modelId="{CCC6FFE6-927D-402C-9F27-6B494A77D9AC}">
      <dgm:prSet phldrT="[Text]"/>
      <dgm:spPr/>
      <dgm:t>
        <a:bodyPr/>
        <a:lstStyle/>
        <a:p>
          <a:pPr algn="ctr"/>
          <a:r>
            <a:rPr lang="en-US"/>
            <a:t>Option Two: </a:t>
          </a:r>
          <a:br>
            <a:rPr lang="en-US"/>
          </a:br>
          <a:r>
            <a:rPr lang="en-US"/>
            <a:t>NAUPA Standard Format File</a:t>
          </a:r>
        </a:p>
      </dgm:t>
    </dgm:pt>
    <dgm:pt modelId="{F8F3E8C1-E1F7-4201-AEDF-80E293E79B94}" type="parTrans" cxnId="{F82FAF1A-91F2-4C41-9647-99658B1CF7F6}">
      <dgm:prSet/>
      <dgm:spPr/>
      <dgm:t>
        <a:bodyPr/>
        <a:lstStyle/>
        <a:p>
          <a:pPr algn="ctr"/>
          <a:endParaRPr lang="en-US"/>
        </a:p>
      </dgm:t>
    </dgm:pt>
    <dgm:pt modelId="{DC1AA390-6792-486A-8E41-831EC357852F}" type="sibTrans" cxnId="{F82FAF1A-91F2-4C41-9647-99658B1CF7F6}">
      <dgm:prSet/>
      <dgm:spPr/>
      <dgm:t>
        <a:bodyPr/>
        <a:lstStyle/>
        <a:p>
          <a:pPr algn="ctr"/>
          <a:endParaRPr lang="en-US"/>
        </a:p>
      </dgm:t>
    </dgm:pt>
    <dgm:pt modelId="{F9EDF8D6-13E3-4E16-8596-06C10A9E3B47}">
      <dgm:prSet phldrT="[Text]"/>
      <dgm:spPr/>
      <dgm:t>
        <a:bodyPr/>
        <a:lstStyle/>
        <a:p>
          <a:pPr algn="ctr"/>
          <a:r>
            <a:rPr lang="en-US"/>
            <a:t>Upload the NAUPA text file to the Holder Reporting Online System</a:t>
          </a:r>
        </a:p>
      </dgm:t>
    </dgm:pt>
    <dgm:pt modelId="{44B96814-C226-4E92-A8C1-DA077E01FE36}" type="parTrans" cxnId="{634D1BE2-32C5-4A58-A8C0-17BE03D84125}">
      <dgm:prSet/>
      <dgm:spPr/>
      <dgm:t>
        <a:bodyPr/>
        <a:lstStyle/>
        <a:p>
          <a:pPr algn="ctr"/>
          <a:endParaRPr lang="en-US"/>
        </a:p>
      </dgm:t>
    </dgm:pt>
    <dgm:pt modelId="{6429F68E-6E08-4379-AB77-C6A7558E2EEC}" type="sibTrans" cxnId="{634D1BE2-32C5-4A58-A8C0-17BE03D84125}">
      <dgm:prSet/>
      <dgm:spPr/>
      <dgm:t>
        <a:bodyPr/>
        <a:lstStyle/>
        <a:p>
          <a:pPr algn="ctr"/>
          <a:endParaRPr lang="en-US"/>
        </a:p>
      </dgm:t>
    </dgm:pt>
    <dgm:pt modelId="{E96D04C7-E061-4B8A-AC3E-B8FB74768BFF}">
      <dgm:prSet phldrT="[Text]"/>
      <dgm:spPr/>
      <dgm:t>
        <a:bodyPr/>
        <a:lstStyle/>
        <a:p>
          <a:pPr algn="ctr"/>
          <a:r>
            <a:rPr lang="en-US"/>
            <a:t>No limits to the number of apparent owners on the file</a:t>
          </a:r>
        </a:p>
      </dgm:t>
    </dgm:pt>
    <dgm:pt modelId="{100E3570-F731-42B1-AEBB-CA0C748156DD}" type="parTrans" cxnId="{3721A60C-75B5-4BD4-9EE6-E3BD1001B235}">
      <dgm:prSet/>
      <dgm:spPr/>
      <dgm:t>
        <a:bodyPr/>
        <a:lstStyle/>
        <a:p>
          <a:pPr algn="ctr"/>
          <a:endParaRPr lang="en-US"/>
        </a:p>
      </dgm:t>
    </dgm:pt>
    <dgm:pt modelId="{91240950-6B24-443D-A9FC-41E08C7D5A31}" type="sibTrans" cxnId="{3721A60C-75B5-4BD4-9EE6-E3BD1001B235}">
      <dgm:prSet/>
      <dgm:spPr/>
      <dgm:t>
        <a:bodyPr/>
        <a:lstStyle/>
        <a:p>
          <a:pPr algn="ctr"/>
          <a:endParaRPr lang="en-US"/>
        </a:p>
      </dgm:t>
    </dgm:pt>
    <dgm:pt modelId="{2D8F1933-2585-49CF-BB34-9813FD1145DC}">
      <dgm:prSet/>
      <dgm:spPr/>
      <dgm:t>
        <a:bodyPr/>
        <a:lstStyle/>
        <a:p>
          <a:pPr algn="ctr"/>
          <a:r>
            <a:rPr lang="en-US"/>
            <a:t>Option Three: </a:t>
          </a:r>
          <a:br>
            <a:rPr lang="en-US"/>
          </a:br>
          <a:r>
            <a:rPr lang="en-US"/>
            <a:t>Online System Manual Input</a:t>
          </a:r>
        </a:p>
      </dgm:t>
    </dgm:pt>
    <dgm:pt modelId="{C12333FA-9657-40B2-8C1B-4298986769A1}" type="parTrans" cxnId="{237116C0-8446-414B-92B5-B15318621401}">
      <dgm:prSet/>
      <dgm:spPr/>
      <dgm:t>
        <a:bodyPr/>
        <a:lstStyle/>
        <a:p>
          <a:pPr algn="ctr"/>
          <a:endParaRPr lang="en-US"/>
        </a:p>
      </dgm:t>
    </dgm:pt>
    <dgm:pt modelId="{AEBEF4D2-FEE5-4CD2-A0FE-AB649A00431E}" type="sibTrans" cxnId="{237116C0-8446-414B-92B5-B15318621401}">
      <dgm:prSet/>
      <dgm:spPr/>
      <dgm:t>
        <a:bodyPr/>
        <a:lstStyle/>
        <a:p>
          <a:pPr algn="ctr"/>
          <a:endParaRPr lang="en-US"/>
        </a:p>
      </dgm:t>
    </dgm:pt>
    <dgm:pt modelId="{686AC655-7D7A-4268-8223-A6900DB3E951}">
      <dgm:prSet/>
      <dgm:spPr/>
      <dgm:t>
        <a:bodyPr/>
        <a:lstStyle/>
        <a:p>
          <a:pPr algn="ctr"/>
          <a:r>
            <a:rPr lang="en-US"/>
            <a:t>Manually enter the unclaimed property account information in the Holder Reporting Online System</a:t>
          </a:r>
        </a:p>
      </dgm:t>
    </dgm:pt>
    <dgm:pt modelId="{DBED884E-7001-457B-A64C-EDEFFE75131B}" type="parTrans" cxnId="{37271E88-78A6-4137-855D-1FD3EAAD8C99}">
      <dgm:prSet/>
      <dgm:spPr/>
      <dgm:t>
        <a:bodyPr/>
        <a:lstStyle/>
        <a:p>
          <a:pPr algn="ctr"/>
          <a:endParaRPr lang="en-US"/>
        </a:p>
      </dgm:t>
    </dgm:pt>
    <dgm:pt modelId="{83A6D536-CB00-4359-A0F2-31BDC1298902}" type="sibTrans" cxnId="{37271E88-78A6-4137-855D-1FD3EAAD8C99}">
      <dgm:prSet/>
      <dgm:spPr/>
      <dgm:t>
        <a:bodyPr/>
        <a:lstStyle/>
        <a:p>
          <a:pPr algn="ctr"/>
          <a:endParaRPr lang="en-US"/>
        </a:p>
      </dgm:t>
    </dgm:pt>
    <dgm:pt modelId="{4561BA14-57E4-4B95-8DB1-E144595ED7E1}">
      <dgm:prSet/>
      <dgm:spPr/>
      <dgm:t>
        <a:bodyPr/>
        <a:lstStyle/>
        <a:p>
          <a:pPr algn="ctr"/>
          <a:r>
            <a:rPr lang="en-US"/>
            <a:t>Limited to less than 25 apparent owners </a:t>
          </a:r>
        </a:p>
      </dgm:t>
    </dgm:pt>
    <dgm:pt modelId="{63ADBF4C-C626-4B1D-A0BB-A2350EDC9522}" type="parTrans" cxnId="{7C238368-5528-4B15-89D3-166EF632DA01}">
      <dgm:prSet/>
      <dgm:spPr/>
      <dgm:t>
        <a:bodyPr/>
        <a:lstStyle/>
        <a:p>
          <a:pPr algn="ctr"/>
          <a:endParaRPr lang="en-US"/>
        </a:p>
      </dgm:t>
    </dgm:pt>
    <dgm:pt modelId="{8942E45E-76C6-4129-91A4-E569CB544D65}" type="sibTrans" cxnId="{7C238368-5528-4B15-89D3-166EF632DA01}">
      <dgm:prSet/>
      <dgm:spPr/>
      <dgm:t>
        <a:bodyPr/>
        <a:lstStyle/>
        <a:p>
          <a:pPr algn="ctr"/>
          <a:endParaRPr lang="en-US"/>
        </a:p>
      </dgm:t>
    </dgm:pt>
    <dgm:pt modelId="{7504B03A-8C49-4213-A64B-E254C10EDCC3}">
      <dgm:prSet/>
      <dgm:spPr/>
      <dgm:t>
        <a:bodyPr/>
        <a:lstStyle/>
        <a:p>
          <a:pPr algn="ctr"/>
          <a:r>
            <a:rPr lang="en-US"/>
            <a:t>May only use this template for the Florida Report of Unclaimed Property</a:t>
          </a:r>
        </a:p>
      </dgm:t>
    </dgm:pt>
    <dgm:pt modelId="{672BA8CA-0F21-42D2-8CC4-7DF00EB0B042}" type="parTrans" cxnId="{53C3C4C2-93EA-4357-A430-28434488A649}">
      <dgm:prSet/>
      <dgm:spPr/>
      <dgm:t>
        <a:bodyPr/>
        <a:lstStyle/>
        <a:p>
          <a:pPr algn="ctr"/>
          <a:endParaRPr lang="en-US"/>
        </a:p>
      </dgm:t>
    </dgm:pt>
    <dgm:pt modelId="{5C79488D-F1D1-4B8A-8752-E850EBD79F89}" type="sibTrans" cxnId="{53C3C4C2-93EA-4357-A430-28434488A649}">
      <dgm:prSet/>
      <dgm:spPr/>
      <dgm:t>
        <a:bodyPr/>
        <a:lstStyle/>
        <a:p>
          <a:pPr algn="ctr"/>
          <a:endParaRPr lang="en-US"/>
        </a:p>
      </dgm:t>
    </dgm:pt>
    <dgm:pt modelId="{1FB6E49C-FC8C-4912-9483-451A74A8C73F}">
      <dgm:prSet phldrT="[Text]"/>
      <dgm:spPr/>
      <dgm:t>
        <a:bodyPr/>
        <a:lstStyle/>
        <a:p>
          <a:pPr algn="ctr"/>
          <a:r>
            <a:rPr lang="en-US"/>
            <a:t>Software is provided by a third party or holder may use its own in-house program</a:t>
          </a:r>
        </a:p>
      </dgm:t>
    </dgm:pt>
    <dgm:pt modelId="{14608A1D-E325-4319-B1AF-8F406700AC4E}" type="parTrans" cxnId="{9FC83819-2DB0-47AF-A846-3EA6B8539042}">
      <dgm:prSet/>
      <dgm:spPr/>
      <dgm:t>
        <a:bodyPr/>
        <a:lstStyle/>
        <a:p>
          <a:pPr algn="ctr"/>
          <a:endParaRPr lang="en-US"/>
        </a:p>
      </dgm:t>
    </dgm:pt>
    <dgm:pt modelId="{A0A86CE3-5E47-4218-A617-0C9E6EA3585C}" type="sibTrans" cxnId="{9FC83819-2DB0-47AF-A846-3EA6B8539042}">
      <dgm:prSet/>
      <dgm:spPr/>
      <dgm:t>
        <a:bodyPr/>
        <a:lstStyle/>
        <a:p>
          <a:pPr algn="ctr"/>
          <a:endParaRPr lang="en-US"/>
        </a:p>
      </dgm:t>
    </dgm:pt>
    <dgm:pt modelId="{A3D2E01A-5CE3-48DA-BB5A-9C5F86637761}" type="pres">
      <dgm:prSet presAssocID="{2D6B17BF-0956-47BD-865B-051F378D797E}" presName="Name0" presStyleCnt="0">
        <dgm:presLayoutVars>
          <dgm:dir/>
          <dgm:animLvl val="lvl"/>
          <dgm:resizeHandles val="exact"/>
        </dgm:presLayoutVars>
      </dgm:prSet>
      <dgm:spPr/>
    </dgm:pt>
    <dgm:pt modelId="{A1C9190B-291B-4C1F-8B7E-F02D89A4E68E}" type="pres">
      <dgm:prSet presAssocID="{6B58D992-82B1-40B1-92C9-6166ECE12E4B}" presName="vertFlow" presStyleCnt="0"/>
      <dgm:spPr/>
    </dgm:pt>
    <dgm:pt modelId="{2872E127-20C0-4116-BB72-6B8E508CAEF4}" type="pres">
      <dgm:prSet presAssocID="{6B58D992-82B1-40B1-92C9-6166ECE12E4B}" presName="header" presStyleLbl="node1" presStyleIdx="0" presStyleCnt="3"/>
      <dgm:spPr/>
    </dgm:pt>
    <dgm:pt modelId="{A17D93E9-5D34-498D-8831-E804D69C7424}" type="pres">
      <dgm:prSet presAssocID="{47A76B88-9E5B-4B63-BA55-BB151616C56E}" presName="parTrans" presStyleLbl="sibTrans2D1" presStyleIdx="0" presStyleCnt="8"/>
      <dgm:spPr/>
    </dgm:pt>
    <dgm:pt modelId="{FFA19885-DCEF-4E55-9B32-AA768BDA9D64}" type="pres">
      <dgm:prSet presAssocID="{25115DCD-6684-4085-AE61-C54925FA79F7}" presName="child" presStyleLbl="alignAccFollowNode1" presStyleIdx="0" presStyleCnt="8">
        <dgm:presLayoutVars>
          <dgm:chMax val="0"/>
          <dgm:bulletEnabled val="1"/>
        </dgm:presLayoutVars>
      </dgm:prSet>
      <dgm:spPr/>
    </dgm:pt>
    <dgm:pt modelId="{631A55AE-2349-4644-ACE6-6136F7557E53}" type="pres">
      <dgm:prSet presAssocID="{DB0352A9-57A0-454D-BBD1-9B4F752254E5}" presName="sibTrans" presStyleLbl="sibTrans2D1" presStyleIdx="1" presStyleCnt="8"/>
      <dgm:spPr/>
    </dgm:pt>
    <dgm:pt modelId="{C5D5433E-356A-4949-9404-EE18CBE71BF6}" type="pres">
      <dgm:prSet presAssocID="{42C411ED-4506-4670-915C-26439233E3A5}" presName="child" presStyleLbl="alignAccFollowNode1" presStyleIdx="1" presStyleCnt="8">
        <dgm:presLayoutVars>
          <dgm:chMax val="0"/>
          <dgm:bulletEnabled val="1"/>
        </dgm:presLayoutVars>
      </dgm:prSet>
      <dgm:spPr/>
    </dgm:pt>
    <dgm:pt modelId="{C149A719-5C0C-4F61-B232-4853E02B4153}" type="pres">
      <dgm:prSet presAssocID="{8759D87E-2B2D-4494-BB63-EA8479970736}" presName="sibTrans" presStyleLbl="sibTrans2D1" presStyleIdx="2" presStyleCnt="8"/>
      <dgm:spPr/>
    </dgm:pt>
    <dgm:pt modelId="{031323BF-4073-45D9-96F7-77DE9D7E6C7F}" type="pres">
      <dgm:prSet presAssocID="{7504B03A-8C49-4213-A64B-E254C10EDCC3}" presName="child" presStyleLbl="alignAccFollowNode1" presStyleIdx="2" presStyleCnt="8" custScaleY="123176">
        <dgm:presLayoutVars>
          <dgm:chMax val="0"/>
          <dgm:bulletEnabled val="1"/>
        </dgm:presLayoutVars>
      </dgm:prSet>
      <dgm:spPr/>
    </dgm:pt>
    <dgm:pt modelId="{45C6FF76-B1BE-425E-978A-FA14BC53A7CC}" type="pres">
      <dgm:prSet presAssocID="{6B58D992-82B1-40B1-92C9-6166ECE12E4B}" presName="hSp" presStyleCnt="0"/>
      <dgm:spPr/>
    </dgm:pt>
    <dgm:pt modelId="{42BCBDF6-61D8-4599-AC37-518ABC0A980A}" type="pres">
      <dgm:prSet presAssocID="{CCC6FFE6-927D-402C-9F27-6B494A77D9AC}" presName="vertFlow" presStyleCnt="0"/>
      <dgm:spPr/>
    </dgm:pt>
    <dgm:pt modelId="{384E778A-BD89-4AE9-AB6D-8ABE72A4C025}" type="pres">
      <dgm:prSet presAssocID="{CCC6FFE6-927D-402C-9F27-6B494A77D9AC}" presName="header" presStyleLbl="node1" presStyleIdx="1" presStyleCnt="3"/>
      <dgm:spPr/>
    </dgm:pt>
    <dgm:pt modelId="{737613F8-B0AF-43DC-AF26-C2FAA9787B3A}" type="pres">
      <dgm:prSet presAssocID="{44B96814-C226-4E92-A8C1-DA077E01FE36}" presName="parTrans" presStyleLbl="sibTrans2D1" presStyleIdx="3" presStyleCnt="8"/>
      <dgm:spPr/>
    </dgm:pt>
    <dgm:pt modelId="{B8FF3C31-D836-4180-ACC8-7EDB7028D316}" type="pres">
      <dgm:prSet presAssocID="{F9EDF8D6-13E3-4E16-8596-06C10A9E3B47}" presName="child" presStyleLbl="alignAccFollowNode1" presStyleIdx="3" presStyleCnt="8">
        <dgm:presLayoutVars>
          <dgm:chMax val="0"/>
          <dgm:bulletEnabled val="1"/>
        </dgm:presLayoutVars>
      </dgm:prSet>
      <dgm:spPr/>
    </dgm:pt>
    <dgm:pt modelId="{A5A0A84E-AF27-40C1-933D-9A81250C1C04}" type="pres">
      <dgm:prSet presAssocID="{6429F68E-6E08-4379-AB77-C6A7558E2EEC}" presName="sibTrans" presStyleLbl="sibTrans2D1" presStyleIdx="4" presStyleCnt="8"/>
      <dgm:spPr/>
    </dgm:pt>
    <dgm:pt modelId="{CF270EAC-24C7-479A-860A-84C9DBE8F79A}" type="pres">
      <dgm:prSet presAssocID="{E96D04C7-E061-4B8A-AC3E-B8FB74768BFF}" presName="child" presStyleLbl="alignAccFollowNode1" presStyleIdx="4" presStyleCnt="8">
        <dgm:presLayoutVars>
          <dgm:chMax val="0"/>
          <dgm:bulletEnabled val="1"/>
        </dgm:presLayoutVars>
      </dgm:prSet>
      <dgm:spPr/>
    </dgm:pt>
    <dgm:pt modelId="{8A5A68E4-9A77-461F-BC13-58D252F6CA7E}" type="pres">
      <dgm:prSet presAssocID="{91240950-6B24-443D-A9FC-41E08C7D5A31}" presName="sibTrans" presStyleLbl="sibTrans2D1" presStyleIdx="5" presStyleCnt="8"/>
      <dgm:spPr/>
    </dgm:pt>
    <dgm:pt modelId="{B950E799-FC52-48FC-AB4E-7BCB4F1697BF}" type="pres">
      <dgm:prSet presAssocID="{1FB6E49C-FC8C-4912-9483-451A74A8C73F}" presName="child" presStyleLbl="alignAccFollowNode1" presStyleIdx="5" presStyleCnt="8">
        <dgm:presLayoutVars>
          <dgm:chMax val="0"/>
          <dgm:bulletEnabled val="1"/>
        </dgm:presLayoutVars>
      </dgm:prSet>
      <dgm:spPr/>
    </dgm:pt>
    <dgm:pt modelId="{3D20F7B7-D78A-43EC-9312-A18BA56AC23C}" type="pres">
      <dgm:prSet presAssocID="{CCC6FFE6-927D-402C-9F27-6B494A77D9AC}" presName="hSp" presStyleCnt="0"/>
      <dgm:spPr/>
    </dgm:pt>
    <dgm:pt modelId="{EFD5A945-63EE-432B-BE9E-CDE8E56E77F9}" type="pres">
      <dgm:prSet presAssocID="{2D8F1933-2585-49CF-BB34-9813FD1145DC}" presName="vertFlow" presStyleCnt="0"/>
      <dgm:spPr/>
    </dgm:pt>
    <dgm:pt modelId="{149AA496-5BE4-44F7-82C8-0F2FD624D823}" type="pres">
      <dgm:prSet presAssocID="{2D8F1933-2585-49CF-BB34-9813FD1145DC}" presName="header" presStyleLbl="node1" presStyleIdx="2" presStyleCnt="3"/>
      <dgm:spPr/>
    </dgm:pt>
    <dgm:pt modelId="{E6DAA1A1-08A1-48E3-B597-4C71E5479ABA}" type="pres">
      <dgm:prSet presAssocID="{DBED884E-7001-457B-A64C-EDEFFE75131B}" presName="parTrans" presStyleLbl="sibTrans2D1" presStyleIdx="6" presStyleCnt="8"/>
      <dgm:spPr/>
    </dgm:pt>
    <dgm:pt modelId="{4C522A78-6ED2-402B-B643-F9FF0D4F0519}" type="pres">
      <dgm:prSet presAssocID="{686AC655-7D7A-4268-8223-A6900DB3E951}" presName="child" presStyleLbl="alignAccFollowNode1" presStyleIdx="6" presStyleCnt="8">
        <dgm:presLayoutVars>
          <dgm:chMax val="0"/>
          <dgm:bulletEnabled val="1"/>
        </dgm:presLayoutVars>
      </dgm:prSet>
      <dgm:spPr/>
    </dgm:pt>
    <dgm:pt modelId="{8DAE9CB6-0EAD-43E8-A7F0-5CAAE7E3247D}" type="pres">
      <dgm:prSet presAssocID="{83A6D536-CB00-4359-A0F2-31BDC1298902}" presName="sibTrans" presStyleLbl="sibTrans2D1" presStyleIdx="7" presStyleCnt="8"/>
      <dgm:spPr/>
    </dgm:pt>
    <dgm:pt modelId="{378EDADA-8578-4203-B518-AA615280BEFA}" type="pres">
      <dgm:prSet presAssocID="{4561BA14-57E4-4B95-8DB1-E144595ED7E1}" presName="child" presStyleLbl="alignAccFollowNode1" presStyleIdx="7" presStyleCnt="8">
        <dgm:presLayoutVars>
          <dgm:chMax val="0"/>
          <dgm:bulletEnabled val="1"/>
        </dgm:presLayoutVars>
      </dgm:prSet>
      <dgm:spPr/>
    </dgm:pt>
  </dgm:ptLst>
  <dgm:cxnLst>
    <dgm:cxn modelId="{3721A60C-75B5-4BD4-9EE6-E3BD1001B235}" srcId="{CCC6FFE6-927D-402C-9F27-6B494A77D9AC}" destId="{E96D04C7-E061-4B8A-AC3E-B8FB74768BFF}" srcOrd="1" destOrd="0" parTransId="{100E3570-F731-42B1-AEBB-CA0C748156DD}" sibTransId="{91240950-6B24-443D-A9FC-41E08C7D5A31}"/>
    <dgm:cxn modelId="{0CA4ED0C-FBAF-4866-A2F1-6FEEAAFAF594}" type="presOf" srcId="{2D6B17BF-0956-47BD-865B-051F378D797E}" destId="{A3D2E01A-5CE3-48DA-BB5A-9C5F86637761}" srcOrd="0" destOrd="0" presId="urn:microsoft.com/office/officeart/2005/8/layout/lProcess1"/>
    <dgm:cxn modelId="{7DD07E14-FAD0-4D42-BDB5-18CA9D1BD4FF}" type="presOf" srcId="{E96D04C7-E061-4B8A-AC3E-B8FB74768BFF}" destId="{CF270EAC-24C7-479A-860A-84C9DBE8F79A}" srcOrd="0" destOrd="0" presId="urn:microsoft.com/office/officeart/2005/8/layout/lProcess1"/>
    <dgm:cxn modelId="{9FC83819-2DB0-47AF-A846-3EA6B8539042}" srcId="{CCC6FFE6-927D-402C-9F27-6B494A77D9AC}" destId="{1FB6E49C-FC8C-4912-9483-451A74A8C73F}" srcOrd="2" destOrd="0" parTransId="{14608A1D-E325-4319-B1AF-8F406700AC4E}" sibTransId="{A0A86CE3-5E47-4218-A617-0C9E6EA3585C}"/>
    <dgm:cxn modelId="{F82FAF1A-91F2-4C41-9647-99658B1CF7F6}" srcId="{2D6B17BF-0956-47BD-865B-051F378D797E}" destId="{CCC6FFE6-927D-402C-9F27-6B494A77D9AC}" srcOrd="1" destOrd="0" parTransId="{F8F3E8C1-E1F7-4201-AEDF-80E293E79B94}" sibTransId="{DC1AA390-6792-486A-8E41-831EC357852F}"/>
    <dgm:cxn modelId="{0D3C8C1D-80F2-46A5-A494-009E14871199}" srcId="{6B58D992-82B1-40B1-92C9-6166ECE12E4B}" destId="{25115DCD-6684-4085-AE61-C54925FA79F7}" srcOrd="0" destOrd="0" parTransId="{47A76B88-9E5B-4B63-BA55-BB151616C56E}" sibTransId="{DB0352A9-57A0-454D-BBD1-9B4F752254E5}"/>
    <dgm:cxn modelId="{D6375A31-9552-4AB9-98FB-BC56D630BC87}" type="presOf" srcId="{2D8F1933-2585-49CF-BB34-9813FD1145DC}" destId="{149AA496-5BE4-44F7-82C8-0F2FD624D823}" srcOrd="0" destOrd="0" presId="urn:microsoft.com/office/officeart/2005/8/layout/lProcess1"/>
    <dgm:cxn modelId="{88FDA637-D99C-448C-AEFB-9A6D5070FD9C}" type="presOf" srcId="{44B96814-C226-4E92-A8C1-DA077E01FE36}" destId="{737613F8-B0AF-43DC-AF26-C2FAA9787B3A}" srcOrd="0" destOrd="0" presId="urn:microsoft.com/office/officeart/2005/8/layout/lProcess1"/>
    <dgm:cxn modelId="{879D5E3B-F8BB-4769-B994-24646C7E998D}" type="presOf" srcId="{DB0352A9-57A0-454D-BBD1-9B4F752254E5}" destId="{631A55AE-2349-4644-ACE6-6136F7557E53}" srcOrd="0" destOrd="0" presId="urn:microsoft.com/office/officeart/2005/8/layout/lProcess1"/>
    <dgm:cxn modelId="{4CE5BA3B-F30D-4D3E-B9D5-A20881540609}" type="presOf" srcId="{CCC6FFE6-927D-402C-9F27-6B494A77D9AC}" destId="{384E778A-BD89-4AE9-AB6D-8ABE72A4C025}" srcOrd="0" destOrd="0" presId="urn:microsoft.com/office/officeart/2005/8/layout/lProcess1"/>
    <dgm:cxn modelId="{75DF6D3E-4259-4D6E-B6F3-5B8ED6C98F3E}" type="presOf" srcId="{6B58D992-82B1-40B1-92C9-6166ECE12E4B}" destId="{2872E127-20C0-4116-BB72-6B8E508CAEF4}" srcOrd="0" destOrd="0" presId="urn:microsoft.com/office/officeart/2005/8/layout/lProcess1"/>
    <dgm:cxn modelId="{285EAD47-5C75-4A53-B43F-0C75B4C1F87B}" type="presOf" srcId="{8759D87E-2B2D-4494-BB63-EA8479970736}" destId="{C149A719-5C0C-4F61-B232-4853E02B4153}" srcOrd="0" destOrd="0" presId="urn:microsoft.com/office/officeart/2005/8/layout/lProcess1"/>
    <dgm:cxn modelId="{7C238368-5528-4B15-89D3-166EF632DA01}" srcId="{2D8F1933-2585-49CF-BB34-9813FD1145DC}" destId="{4561BA14-57E4-4B95-8DB1-E144595ED7E1}" srcOrd="1" destOrd="0" parTransId="{63ADBF4C-C626-4B1D-A0BB-A2350EDC9522}" sibTransId="{8942E45E-76C6-4129-91A4-E569CB544D65}"/>
    <dgm:cxn modelId="{60E7174B-7C8F-4DE6-B93C-3A794CA76517}" type="presOf" srcId="{42C411ED-4506-4670-915C-26439233E3A5}" destId="{C5D5433E-356A-4949-9404-EE18CBE71BF6}" srcOrd="0" destOrd="0" presId="urn:microsoft.com/office/officeart/2005/8/layout/lProcess1"/>
    <dgm:cxn modelId="{5B58806B-413E-49F1-A353-7C0E4A12B11C}" type="presOf" srcId="{686AC655-7D7A-4268-8223-A6900DB3E951}" destId="{4C522A78-6ED2-402B-B643-F9FF0D4F0519}" srcOrd="0" destOrd="0" presId="urn:microsoft.com/office/officeart/2005/8/layout/lProcess1"/>
    <dgm:cxn modelId="{93E8926C-19FC-4F72-AA64-06699E22D8A5}" srcId="{2D6B17BF-0956-47BD-865B-051F378D797E}" destId="{6B58D992-82B1-40B1-92C9-6166ECE12E4B}" srcOrd="0" destOrd="0" parTransId="{123805C9-015C-4A25-9B21-AC6D31FC1463}" sibTransId="{FF43D250-26B1-4F2D-8CBA-7B63DF53E838}"/>
    <dgm:cxn modelId="{56B9C350-3EFF-4EEE-AAA5-0CB8FC0C1EA8}" type="presOf" srcId="{4561BA14-57E4-4B95-8DB1-E144595ED7E1}" destId="{378EDADA-8578-4203-B518-AA615280BEFA}" srcOrd="0" destOrd="0" presId="urn:microsoft.com/office/officeart/2005/8/layout/lProcess1"/>
    <dgm:cxn modelId="{E422DA51-9346-4DEF-8DE6-9604B2879AF6}" type="presOf" srcId="{F9EDF8D6-13E3-4E16-8596-06C10A9E3B47}" destId="{B8FF3C31-D836-4180-ACC8-7EDB7028D316}" srcOrd="0" destOrd="0" presId="urn:microsoft.com/office/officeart/2005/8/layout/lProcess1"/>
    <dgm:cxn modelId="{FF1EF485-0487-4565-8E36-BBAAEC78C923}" type="presOf" srcId="{47A76B88-9E5B-4B63-BA55-BB151616C56E}" destId="{A17D93E9-5D34-498D-8831-E804D69C7424}" srcOrd="0" destOrd="0" presId="urn:microsoft.com/office/officeart/2005/8/layout/lProcess1"/>
    <dgm:cxn modelId="{37271E88-78A6-4137-855D-1FD3EAAD8C99}" srcId="{2D8F1933-2585-49CF-BB34-9813FD1145DC}" destId="{686AC655-7D7A-4268-8223-A6900DB3E951}" srcOrd="0" destOrd="0" parTransId="{DBED884E-7001-457B-A64C-EDEFFE75131B}" sibTransId="{83A6D536-CB00-4359-A0F2-31BDC1298902}"/>
    <dgm:cxn modelId="{1DAC278B-953E-4BBE-AC41-59E6FDEB0440}" type="presOf" srcId="{91240950-6B24-443D-A9FC-41E08C7D5A31}" destId="{8A5A68E4-9A77-461F-BC13-58D252F6CA7E}" srcOrd="0" destOrd="0" presId="urn:microsoft.com/office/officeart/2005/8/layout/lProcess1"/>
    <dgm:cxn modelId="{A48185A1-4838-4AEC-B18F-237BD9596308}" type="presOf" srcId="{83A6D536-CB00-4359-A0F2-31BDC1298902}" destId="{8DAE9CB6-0EAD-43E8-A7F0-5CAAE7E3247D}" srcOrd="0" destOrd="0" presId="urn:microsoft.com/office/officeart/2005/8/layout/lProcess1"/>
    <dgm:cxn modelId="{D4794DA2-3888-4E94-B9C5-FBBAD89061B2}" type="presOf" srcId="{DBED884E-7001-457B-A64C-EDEFFE75131B}" destId="{E6DAA1A1-08A1-48E3-B597-4C71E5479ABA}" srcOrd="0" destOrd="0" presId="urn:microsoft.com/office/officeart/2005/8/layout/lProcess1"/>
    <dgm:cxn modelId="{B8C578AA-B47E-4A5C-9A0F-8E6A850AE279}" type="presOf" srcId="{1FB6E49C-FC8C-4912-9483-451A74A8C73F}" destId="{B950E799-FC52-48FC-AB4E-7BCB4F1697BF}" srcOrd="0" destOrd="0" presId="urn:microsoft.com/office/officeart/2005/8/layout/lProcess1"/>
    <dgm:cxn modelId="{4E4375B4-B276-4DAB-9053-84B438E4E86E}" type="presOf" srcId="{25115DCD-6684-4085-AE61-C54925FA79F7}" destId="{FFA19885-DCEF-4E55-9B32-AA768BDA9D64}" srcOrd="0" destOrd="0" presId="urn:microsoft.com/office/officeart/2005/8/layout/lProcess1"/>
    <dgm:cxn modelId="{237116C0-8446-414B-92B5-B15318621401}" srcId="{2D6B17BF-0956-47BD-865B-051F378D797E}" destId="{2D8F1933-2585-49CF-BB34-9813FD1145DC}" srcOrd="2" destOrd="0" parTransId="{C12333FA-9657-40B2-8C1B-4298986769A1}" sibTransId="{AEBEF4D2-FEE5-4CD2-A0FE-AB649A00431E}"/>
    <dgm:cxn modelId="{53C3C4C2-93EA-4357-A430-28434488A649}" srcId="{6B58D992-82B1-40B1-92C9-6166ECE12E4B}" destId="{7504B03A-8C49-4213-A64B-E254C10EDCC3}" srcOrd="2" destOrd="0" parTransId="{672BA8CA-0F21-42D2-8CC4-7DF00EB0B042}" sibTransId="{5C79488D-F1D1-4B8A-8752-E850EBD79F89}"/>
    <dgm:cxn modelId="{1D59EDE1-493B-4782-9AFA-ED0D9B2E8CFD}" type="presOf" srcId="{6429F68E-6E08-4379-AB77-C6A7558E2EEC}" destId="{A5A0A84E-AF27-40C1-933D-9A81250C1C04}" srcOrd="0" destOrd="0" presId="urn:microsoft.com/office/officeart/2005/8/layout/lProcess1"/>
    <dgm:cxn modelId="{634D1BE2-32C5-4A58-A8C0-17BE03D84125}" srcId="{CCC6FFE6-927D-402C-9F27-6B494A77D9AC}" destId="{F9EDF8D6-13E3-4E16-8596-06C10A9E3B47}" srcOrd="0" destOrd="0" parTransId="{44B96814-C226-4E92-A8C1-DA077E01FE36}" sibTransId="{6429F68E-6E08-4379-AB77-C6A7558E2EEC}"/>
    <dgm:cxn modelId="{9E064AE6-B491-4EE3-8CE2-84334BEE8935}" type="presOf" srcId="{7504B03A-8C49-4213-A64B-E254C10EDCC3}" destId="{031323BF-4073-45D9-96F7-77DE9D7E6C7F}" srcOrd="0" destOrd="0" presId="urn:microsoft.com/office/officeart/2005/8/layout/lProcess1"/>
    <dgm:cxn modelId="{12ADA9E9-D0D0-41A1-8541-F7A608D3B685}" srcId="{6B58D992-82B1-40B1-92C9-6166ECE12E4B}" destId="{42C411ED-4506-4670-915C-26439233E3A5}" srcOrd="1" destOrd="0" parTransId="{8B1C6F2C-15A9-4EE2-8609-7EEE7DAF016E}" sibTransId="{8759D87E-2B2D-4494-BB63-EA8479970736}"/>
    <dgm:cxn modelId="{929934ED-DE24-4463-8C00-987B0C427AFD}" type="presParOf" srcId="{A3D2E01A-5CE3-48DA-BB5A-9C5F86637761}" destId="{A1C9190B-291B-4C1F-8B7E-F02D89A4E68E}" srcOrd="0" destOrd="0" presId="urn:microsoft.com/office/officeart/2005/8/layout/lProcess1"/>
    <dgm:cxn modelId="{BCE06F18-F6B3-4727-AB0D-05C52FB83265}" type="presParOf" srcId="{A1C9190B-291B-4C1F-8B7E-F02D89A4E68E}" destId="{2872E127-20C0-4116-BB72-6B8E508CAEF4}" srcOrd="0" destOrd="0" presId="urn:microsoft.com/office/officeart/2005/8/layout/lProcess1"/>
    <dgm:cxn modelId="{EAF5135B-0B94-4752-987A-CFC0F133536F}" type="presParOf" srcId="{A1C9190B-291B-4C1F-8B7E-F02D89A4E68E}" destId="{A17D93E9-5D34-498D-8831-E804D69C7424}" srcOrd="1" destOrd="0" presId="urn:microsoft.com/office/officeart/2005/8/layout/lProcess1"/>
    <dgm:cxn modelId="{E11CD837-C911-493D-A7FB-5C3F24D0B7D7}" type="presParOf" srcId="{A1C9190B-291B-4C1F-8B7E-F02D89A4E68E}" destId="{FFA19885-DCEF-4E55-9B32-AA768BDA9D64}" srcOrd="2" destOrd="0" presId="urn:microsoft.com/office/officeart/2005/8/layout/lProcess1"/>
    <dgm:cxn modelId="{4F794BBD-96CC-4AC6-B7E7-C38F2710FF0F}" type="presParOf" srcId="{A1C9190B-291B-4C1F-8B7E-F02D89A4E68E}" destId="{631A55AE-2349-4644-ACE6-6136F7557E53}" srcOrd="3" destOrd="0" presId="urn:microsoft.com/office/officeart/2005/8/layout/lProcess1"/>
    <dgm:cxn modelId="{62C5BD65-B364-4C42-9419-370D75FBFAEA}" type="presParOf" srcId="{A1C9190B-291B-4C1F-8B7E-F02D89A4E68E}" destId="{C5D5433E-356A-4949-9404-EE18CBE71BF6}" srcOrd="4" destOrd="0" presId="urn:microsoft.com/office/officeart/2005/8/layout/lProcess1"/>
    <dgm:cxn modelId="{DA581332-3AE9-4C50-A846-84C08F7D74EB}" type="presParOf" srcId="{A1C9190B-291B-4C1F-8B7E-F02D89A4E68E}" destId="{C149A719-5C0C-4F61-B232-4853E02B4153}" srcOrd="5" destOrd="0" presId="urn:microsoft.com/office/officeart/2005/8/layout/lProcess1"/>
    <dgm:cxn modelId="{1686D548-4046-4721-B0E8-50EE9011EA92}" type="presParOf" srcId="{A1C9190B-291B-4C1F-8B7E-F02D89A4E68E}" destId="{031323BF-4073-45D9-96F7-77DE9D7E6C7F}" srcOrd="6" destOrd="0" presId="urn:microsoft.com/office/officeart/2005/8/layout/lProcess1"/>
    <dgm:cxn modelId="{9990C54B-8EEE-4DB6-A5A9-AAB982ECB77A}" type="presParOf" srcId="{A3D2E01A-5CE3-48DA-BB5A-9C5F86637761}" destId="{45C6FF76-B1BE-425E-978A-FA14BC53A7CC}" srcOrd="1" destOrd="0" presId="urn:microsoft.com/office/officeart/2005/8/layout/lProcess1"/>
    <dgm:cxn modelId="{9B2C4692-E996-4182-A955-AA28A3F84BB3}" type="presParOf" srcId="{A3D2E01A-5CE3-48DA-BB5A-9C5F86637761}" destId="{42BCBDF6-61D8-4599-AC37-518ABC0A980A}" srcOrd="2" destOrd="0" presId="urn:microsoft.com/office/officeart/2005/8/layout/lProcess1"/>
    <dgm:cxn modelId="{FD697A19-53A7-4ADA-B4DD-318D9E86151D}" type="presParOf" srcId="{42BCBDF6-61D8-4599-AC37-518ABC0A980A}" destId="{384E778A-BD89-4AE9-AB6D-8ABE72A4C025}" srcOrd="0" destOrd="0" presId="urn:microsoft.com/office/officeart/2005/8/layout/lProcess1"/>
    <dgm:cxn modelId="{6C4F06AC-4737-4E97-8D57-8D32B97E4CA3}" type="presParOf" srcId="{42BCBDF6-61D8-4599-AC37-518ABC0A980A}" destId="{737613F8-B0AF-43DC-AF26-C2FAA9787B3A}" srcOrd="1" destOrd="0" presId="urn:microsoft.com/office/officeart/2005/8/layout/lProcess1"/>
    <dgm:cxn modelId="{15BA2012-2351-43B6-BF88-985FFD5788B6}" type="presParOf" srcId="{42BCBDF6-61D8-4599-AC37-518ABC0A980A}" destId="{B8FF3C31-D836-4180-ACC8-7EDB7028D316}" srcOrd="2" destOrd="0" presId="urn:microsoft.com/office/officeart/2005/8/layout/lProcess1"/>
    <dgm:cxn modelId="{83B316BC-EC1A-453A-8315-5656A692CC80}" type="presParOf" srcId="{42BCBDF6-61D8-4599-AC37-518ABC0A980A}" destId="{A5A0A84E-AF27-40C1-933D-9A81250C1C04}" srcOrd="3" destOrd="0" presId="urn:microsoft.com/office/officeart/2005/8/layout/lProcess1"/>
    <dgm:cxn modelId="{E3485451-BA45-4AF9-BB81-59741F5069AE}" type="presParOf" srcId="{42BCBDF6-61D8-4599-AC37-518ABC0A980A}" destId="{CF270EAC-24C7-479A-860A-84C9DBE8F79A}" srcOrd="4" destOrd="0" presId="urn:microsoft.com/office/officeart/2005/8/layout/lProcess1"/>
    <dgm:cxn modelId="{D194735B-50FC-4D25-A426-8E839B4E4829}" type="presParOf" srcId="{42BCBDF6-61D8-4599-AC37-518ABC0A980A}" destId="{8A5A68E4-9A77-461F-BC13-58D252F6CA7E}" srcOrd="5" destOrd="0" presId="urn:microsoft.com/office/officeart/2005/8/layout/lProcess1"/>
    <dgm:cxn modelId="{CE3935B2-C3AC-4859-BFB6-7F68A5D22E07}" type="presParOf" srcId="{42BCBDF6-61D8-4599-AC37-518ABC0A980A}" destId="{B950E799-FC52-48FC-AB4E-7BCB4F1697BF}" srcOrd="6" destOrd="0" presId="urn:microsoft.com/office/officeart/2005/8/layout/lProcess1"/>
    <dgm:cxn modelId="{84968BCE-437F-4696-B5C5-2AFC963F35DD}" type="presParOf" srcId="{A3D2E01A-5CE3-48DA-BB5A-9C5F86637761}" destId="{3D20F7B7-D78A-43EC-9312-A18BA56AC23C}" srcOrd="3" destOrd="0" presId="urn:microsoft.com/office/officeart/2005/8/layout/lProcess1"/>
    <dgm:cxn modelId="{AE59F3FD-3C07-4593-B0F8-3A1219E8C5D7}" type="presParOf" srcId="{A3D2E01A-5CE3-48DA-BB5A-9C5F86637761}" destId="{EFD5A945-63EE-432B-BE9E-CDE8E56E77F9}" srcOrd="4" destOrd="0" presId="urn:microsoft.com/office/officeart/2005/8/layout/lProcess1"/>
    <dgm:cxn modelId="{F6A827FE-9725-43BD-99C6-2CD7895F4EAB}" type="presParOf" srcId="{EFD5A945-63EE-432B-BE9E-CDE8E56E77F9}" destId="{149AA496-5BE4-44F7-82C8-0F2FD624D823}" srcOrd="0" destOrd="0" presId="urn:microsoft.com/office/officeart/2005/8/layout/lProcess1"/>
    <dgm:cxn modelId="{79D46501-4184-436F-AC7F-BC7DE754CAE0}" type="presParOf" srcId="{EFD5A945-63EE-432B-BE9E-CDE8E56E77F9}" destId="{E6DAA1A1-08A1-48E3-B597-4C71E5479ABA}" srcOrd="1" destOrd="0" presId="urn:microsoft.com/office/officeart/2005/8/layout/lProcess1"/>
    <dgm:cxn modelId="{8FB4A475-8E3E-46DB-8E6C-696F5A1AB5EC}" type="presParOf" srcId="{EFD5A945-63EE-432B-BE9E-CDE8E56E77F9}" destId="{4C522A78-6ED2-402B-B643-F9FF0D4F0519}" srcOrd="2" destOrd="0" presId="urn:microsoft.com/office/officeart/2005/8/layout/lProcess1"/>
    <dgm:cxn modelId="{C7AB363E-01AF-40B7-A4D7-7146EE638855}" type="presParOf" srcId="{EFD5A945-63EE-432B-BE9E-CDE8E56E77F9}" destId="{8DAE9CB6-0EAD-43E8-A7F0-5CAAE7E3247D}" srcOrd="3" destOrd="0" presId="urn:microsoft.com/office/officeart/2005/8/layout/lProcess1"/>
    <dgm:cxn modelId="{406FC81D-4BE6-4DC2-AE9B-46A5D688170E}" type="presParOf" srcId="{EFD5A945-63EE-432B-BE9E-CDE8E56E77F9}" destId="{378EDADA-8578-4203-B518-AA615280BEFA}" srcOrd="4" destOrd="0" presId="urn:microsoft.com/office/officeart/2005/8/layout/l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0B9686-49A0-4279-B369-D0CCAF060040}" type="doc">
      <dgm:prSet loTypeId="urn:microsoft.com/office/officeart/2005/8/layout/process4" loCatId="process" qsTypeId="urn:microsoft.com/office/officeart/2005/8/quickstyle/simple1" qsCatId="simple" csTypeId="urn:microsoft.com/office/officeart/2005/8/colors/accent3_5" csCatId="accent3" phldr="1"/>
      <dgm:spPr/>
      <dgm:t>
        <a:bodyPr/>
        <a:lstStyle/>
        <a:p>
          <a:endParaRPr lang="en-US"/>
        </a:p>
      </dgm:t>
    </dgm:pt>
    <dgm:pt modelId="{56DE502E-C125-47C5-A716-ED1FC5977AC5}">
      <dgm:prSet phldrT="[Text]" custT="1"/>
      <dgm:spPr/>
      <dgm:t>
        <a:bodyPr/>
        <a:lstStyle/>
        <a:p>
          <a:r>
            <a:rPr lang="en-US" sz="1400" b="1">
              <a:solidFill>
                <a:sysClr val="windowText" lastClr="000000"/>
              </a:solidFill>
            </a:rPr>
            <a:t>Step Four</a:t>
          </a:r>
        </a:p>
      </dgm:t>
    </dgm:pt>
    <dgm:pt modelId="{970D8E18-196B-456B-8497-71D07E8F34A2}" type="parTrans" cxnId="{DA921743-9731-40D8-9D6F-3D8A84537BB3}">
      <dgm:prSet/>
      <dgm:spPr/>
      <dgm:t>
        <a:bodyPr/>
        <a:lstStyle/>
        <a:p>
          <a:endParaRPr lang="en-US"/>
        </a:p>
      </dgm:t>
    </dgm:pt>
    <dgm:pt modelId="{CFDD52C8-EB30-407B-B77A-58A8DE1E9B33}" type="sibTrans" cxnId="{DA921743-9731-40D8-9D6F-3D8A84537BB3}">
      <dgm:prSet/>
      <dgm:spPr/>
      <dgm:t>
        <a:bodyPr/>
        <a:lstStyle/>
        <a:p>
          <a:endParaRPr lang="en-US"/>
        </a:p>
      </dgm:t>
    </dgm:pt>
    <dgm:pt modelId="{679FB037-B9AB-43A0-9DB2-E8C73E475DD7}">
      <dgm:prSet/>
      <dgm:spPr/>
      <dgm:t>
        <a:bodyPr/>
        <a:lstStyle/>
        <a:p>
          <a:r>
            <a:rPr lang="en-US"/>
            <a:t>Remit your payment to the Department via ACH Debit or Wire Transfer or by mailing a check.</a:t>
          </a:r>
        </a:p>
      </dgm:t>
    </dgm:pt>
    <dgm:pt modelId="{A3635530-4C01-4F06-9ED4-D6F6988A6DF5}" type="parTrans" cxnId="{6D8226DF-0ED6-4F85-964D-FE80A02F63B2}">
      <dgm:prSet/>
      <dgm:spPr/>
      <dgm:t>
        <a:bodyPr/>
        <a:lstStyle/>
        <a:p>
          <a:endParaRPr lang="en-US"/>
        </a:p>
      </dgm:t>
    </dgm:pt>
    <dgm:pt modelId="{5E48C558-2792-4335-83D4-02BA77BA1375}" type="sibTrans" cxnId="{6D8226DF-0ED6-4F85-964D-FE80A02F63B2}">
      <dgm:prSet/>
      <dgm:spPr/>
      <dgm:t>
        <a:bodyPr/>
        <a:lstStyle/>
        <a:p>
          <a:endParaRPr lang="en-US"/>
        </a:p>
      </dgm:t>
    </dgm:pt>
    <dgm:pt modelId="{BC15A9C9-63C9-4183-A68B-4EB2E5A340C6}" type="pres">
      <dgm:prSet presAssocID="{FB0B9686-49A0-4279-B369-D0CCAF060040}" presName="Name0" presStyleCnt="0">
        <dgm:presLayoutVars>
          <dgm:dir/>
          <dgm:animLvl val="lvl"/>
          <dgm:resizeHandles val="exact"/>
        </dgm:presLayoutVars>
      </dgm:prSet>
      <dgm:spPr/>
    </dgm:pt>
    <dgm:pt modelId="{A6EEDD1B-32DF-4F90-9715-6B35C8AF40EA}" type="pres">
      <dgm:prSet presAssocID="{56DE502E-C125-47C5-A716-ED1FC5977AC5}" presName="boxAndChildren" presStyleCnt="0"/>
      <dgm:spPr/>
    </dgm:pt>
    <dgm:pt modelId="{FF9C609F-A82A-4E37-B6D1-3455D58EA92B}" type="pres">
      <dgm:prSet presAssocID="{56DE502E-C125-47C5-A716-ED1FC5977AC5}" presName="parentTextBox" presStyleLbl="node1" presStyleIdx="0" presStyleCnt="1"/>
      <dgm:spPr/>
    </dgm:pt>
    <dgm:pt modelId="{10E8074C-1E0F-40C2-81E0-D9315EB68463}" type="pres">
      <dgm:prSet presAssocID="{56DE502E-C125-47C5-A716-ED1FC5977AC5}" presName="entireBox" presStyleLbl="node1" presStyleIdx="0" presStyleCnt="1"/>
      <dgm:spPr/>
    </dgm:pt>
    <dgm:pt modelId="{8CFEF2DF-5541-47B6-A169-81883575F9D2}" type="pres">
      <dgm:prSet presAssocID="{56DE502E-C125-47C5-A716-ED1FC5977AC5}" presName="descendantBox" presStyleCnt="0"/>
      <dgm:spPr/>
    </dgm:pt>
    <dgm:pt modelId="{32C7D28A-F9C8-4159-AD25-DACB18454A95}" type="pres">
      <dgm:prSet presAssocID="{679FB037-B9AB-43A0-9DB2-E8C73E475DD7}" presName="childTextBox" presStyleLbl="fgAccFollowNode1" presStyleIdx="0" presStyleCnt="1">
        <dgm:presLayoutVars>
          <dgm:bulletEnabled val="1"/>
        </dgm:presLayoutVars>
      </dgm:prSet>
      <dgm:spPr/>
    </dgm:pt>
  </dgm:ptLst>
  <dgm:cxnLst>
    <dgm:cxn modelId="{DA921743-9731-40D8-9D6F-3D8A84537BB3}" srcId="{FB0B9686-49A0-4279-B369-D0CCAF060040}" destId="{56DE502E-C125-47C5-A716-ED1FC5977AC5}" srcOrd="0" destOrd="0" parTransId="{970D8E18-196B-456B-8497-71D07E8F34A2}" sibTransId="{CFDD52C8-EB30-407B-B77A-58A8DE1E9B33}"/>
    <dgm:cxn modelId="{0F48C463-36A9-44F7-BE69-5F37792B47C7}" type="presOf" srcId="{FB0B9686-49A0-4279-B369-D0CCAF060040}" destId="{BC15A9C9-63C9-4183-A68B-4EB2E5A340C6}" srcOrd="0" destOrd="0" presId="urn:microsoft.com/office/officeart/2005/8/layout/process4"/>
    <dgm:cxn modelId="{73BEFBB7-7CA4-4E60-B5D2-D04D929230C2}" type="presOf" srcId="{679FB037-B9AB-43A0-9DB2-E8C73E475DD7}" destId="{32C7D28A-F9C8-4159-AD25-DACB18454A95}" srcOrd="0" destOrd="0" presId="urn:microsoft.com/office/officeart/2005/8/layout/process4"/>
    <dgm:cxn modelId="{6A3848B9-722E-482F-9C0F-A90E2FB4AA66}" type="presOf" srcId="{56DE502E-C125-47C5-A716-ED1FC5977AC5}" destId="{10E8074C-1E0F-40C2-81E0-D9315EB68463}" srcOrd="1" destOrd="0" presId="urn:microsoft.com/office/officeart/2005/8/layout/process4"/>
    <dgm:cxn modelId="{190C56D8-077F-4042-A0B7-8FDF250C63F7}" type="presOf" srcId="{56DE502E-C125-47C5-A716-ED1FC5977AC5}" destId="{FF9C609F-A82A-4E37-B6D1-3455D58EA92B}" srcOrd="0" destOrd="0" presId="urn:microsoft.com/office/officeart/2005/8/layout/process4"/>
    <dgm:cxn modelId="{6D8226DF-0ED6-4F85-964D-FE80A02F63B2}" srcId="{56DE502E-C125-47C5-A716-ED1FC5977AC5}" destId="{679FB037-B9AB-43A0-9DB2-E8C73E475DD7}" srcOrd="0" destOrd="0" parTransId="{A3635530-4C01-4F06-9ED4-D6F6988A6DF5}" sibTransId="{5E48C558-2792-4335-83D4-02BA77BA1375}"/>
    <dgm:cxn modelId="{61489BCB-8D45-4A8E-8221-D9907D80C0A8}" type="presParOf" srcId="{BC15A9C9-63C9-4183-A68B-4EB2E5A340C6}" destId="{A6EEDD1B-32DF-4F90-9715-6B35C8AF40EA}" srcOrd="0" destOrd="0" presId="urn:microsoft.com/office/officeart/2005/8/layout/process4"/>
    <dgm:cxn modelId="{576C6658-A422-4BF9-93AE-A1F8C7EDDA60}" type="presParOf" srcId="{A6EEDD1B-32DF-4F90-9715-6B35C8AF40EA}" destId="{FF9C609F-A82A-4E37-B6D1-3455D58EA92B}" srcOrd="0" destOrd="0" presId="urn:microsoft.com/office/officeart/2005/8/layout/process4"/>
    <dgm:cxn modelId="{E3FDF22B-5F7F-4BC6-BFCA-7637A6BBDE01}" type="presParOf" srcId="{A6EEDD1B-32DF-4F90-9715-6B35C8AF40EA}" destId="{10E8074C-1E0F-40C2-81E0-D9315EB68463}" srcOrd="1" destOrd="0" presId="urn:microsoft.com/office/officeart/2005/8/layout/process4"/>
    <dgm:cxn modelId="{EBB91DBA-702E-4862-9AD5-2BA46D957F0F}" type="presParOf" srcId="{A6EEDD1B-32DF-4F90-9715-6B35C8AF40EA}" destId="{8CFEF2DF-5541-47B6-A169-81883575F9D2}" srcOrd="2" destOrd="0" presId="urn:microsoft.com/office/officeart/2005/8/layout/process4"/>
    <dgm:cxn modelId="{CB4A26B4-E47D-41DE-A3C3-11D847D37682}" type="presParOf" srcId="{8CFEF2DF-5541-47B6-A169-81883575F9D2}" destId="{32C7D28A-F9C8-4159-AD25-DACB18454A95}"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6C138-B103-477E-9F6D-91C2F318B7C4}">
      <dsp:nvSpPr>
        <dsp:cNvPr id="0" name=""/>
        <dsp:cNvSpPr/>
      </dsp:nvSpPr>
      <dsp:spPr>
        <a:xfrm>
          <a:off x="0" y="2301560"/>
          <a:ext cx="5486400" cy="755423"/>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Step Three</a:t>
          </a:r>
        </a:p>
      </dsp:txBody>
      <dsp:txXfrm>
        <a:off x="0" y="2301560"/>
        <a:ext cx="5486400" cy="407928"/>
      </dsp:txXfrm>
    </dsp:sp>
    <dsp:sp modelId="{36DB2862-BF84-439A-B952-1D3439CC6AD0}">
      <dsp:nvSpPr>
        <dsp:cNvPr id="0" name=""/>
        <dsp:cNvSpPr/>
      </dsp:nvSpPr>
      <dsp:spPr>
        <a:xfrm>
          <a:off x="0" y="2694381"/>
          <a:ext cx="5486400" cy="347494"/>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Prepare and submit the report of unclaimed property. There are three report submission options available:</a:t>
          </a:r>
        </a:p>
      </dsp:txBody>
      <dsp:txXfrm>
        <a:off x="0" y="2694381"/>
        <a:ext cx="5486400" cy="347494"/>
      </dsp:txXfrm>
    </dsp:sp>
    <dsp:sp modelId="{A3E2DBD9-7A26-479A-8F60-C6E19711F030}">
      <dsp:nvSpPr>
        <dsp:cNvPr id="0" name=""/>
        <dsp:cNvSpPr/>
      </dsp:nvSpPr>
      <dsp:spPr>
        <a:xfrm rot="10800000">
          <a:off x="0" y="1151050"/>
          <a:ext cx="5486400" cy="1161841"/>
        </a:xfrm>
        <a:prstGeom prst="upArrowCallout">
          <a:avLst/>
        </a:prstGeom>
        <a:solidFill>
          <a:schemeClr val="accent3">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Step Two</a:t>
          </a:r>
        </a:p>
      </dsp:txBody>
      <dsp:txXfrm rot="-10800000">
        <a:off x="0" y="1151050"/>
        <a:ext cx="5486400" cy="407806"/>
      </dsp:txXfrm>
    </dsp:sp>
    <dsp:sp modelId="{009FFDBE-70FC-4ACD-AC9B-92AD9DD7FFED}">
      <dsp:nvSpPr>
        <dsp:cNvPr id="0" name=""/>
        <dsp:cNvSpPr/>
      </dsp:nvSpPr>
      <dsp:spPr>
        <a:xfrm>
          <a:off x="0" y="1558857"/>
          <a:ext cx="5486400" cy="347390"/>
        </a:xfrm>
        <a:prstGeom prst="rect">
          <a:avLst/>
        </a:prstGeom>
        <a:solidFill>
          <a:schemeClr val="accent3">
            <a:alpha val="90000"/>
            <a:tint val="40000"/>
            <a:hueOff val="0"/>
            <a:satOff val="0"/>
            <a:lumOff val="0"/>
            <a:alphaOff val="-2000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Perform due diligence on the unclaimed property to be reported and remitted.</a:t>
          </a:r>
        </a:p>
      </dsp:txBody>
      <dsp:txXfrm>
        <a:off x="0" y="1558857"/>
        <a:ext cx="5486400" cy="347390"/>
      </dsp:txXfrm>
    </dsp:sp>
    <dsp:sp modelId="{1A69A6C2-17C1-49B5-994F-E1AF9627702B}">
      <dsp:nvSpPr>
        <dsp:cNvPr id="0" name=""/>
        <dsp:cNvSpPr/>
      </dsp:nvSpPr>
      <dsp:spPr>
        <a:xfrm rot="10800000">
          <a:off x="0" y="540"/>
          <a:ext cx="5486400" cy="1161841"/>
        </a:xfrm>
        <a:prstGeom prst="upArrowCallout">
          <a:avLst/>
        </a:prstGeom>
        <a:solidFill>
          <a:schemeClr val="accent3">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Step One</a:t>
          </a:r>
        </a:p>
      </dsp:txBody>
      <dsp:txXfrm rot="-10800000">
        <a:off x="0" y="540"/>
        <a:ext cx="5486400" cy="407806"/>
      </dsp:txXfrm>
    </dsp:sp>
    <dsp:sp modelId="{6A48C17A-7596-48F0-99DC-946C4E19DE8B}">
      <dsp:nvSpPr>
        <dsp:cNvPr id="0" name=""/>
        <dsp:cNvSpPr/>
      </dsp:nvSpPr>
      <dsp:spPr>
        <a:xfrm>
          <a:off x="0" y="440183"/>
          <a:ext cx="5486400" cy="283717"/>
        </a:xfrm>
        <a:prstGeom prst="rect">
          <a:avLst/>
        </a:prstGeom>
        <a:solidFill>
          <a:schemeClr val="accent3">
            <a:alpha val="90000"/>
            <a:tint val="40000"/>
            <a:hueOff val="0"/>
            <a:satOff val="0"/>
            <a:lumOff val="0"/>
            <a:alphaOff val="-4000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Identify the property to be reported and remitted. </a:t>
          </a:r>
        </a:p>
      </dsp:txBody>
      <dsp:txXfrm>
        <a:off x="0" y="440183"/>
        <a:ext cx="5486400" cy="283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72E127-20C0-4116-BB72-6B8E508CAEF4}">
      <dsp:nvSpPr>
        <dsp:cNvPr id="0" name=""/>
        <dsp:cNvSpPr/>
      </dsp:nvSpPr>
      <dsp:spPr>
        <a:xfrm>
          <a:off x="681" y="113463"/>
          <a:ext cx="1617091" cy="4042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Option One: </a:t>
          </a:r>
          <a:br>
            <a:rPr lang="en-US" sz="1000" kern="1200"/>
          </a:br>
          <a:r>
            <a:rPr lang="en-US" sz="1000" kern="1200"/>
            <a:t>Department's Excel Template</a:t>
          </a:r>
        </a:p>
      </dsp:txBody>
      <dsp:txXfrm>
        <a:off x="12522" y="125304"/>
        <a:ext cx="1593409" cy="380590"/>
      </dsp:txXfrm>
    </dsp:sp>
    <dsp:sp modelId="{A17D93E9-5D34-498D-8831-E804D69C7424}">
      <dsp:nvSpPr>
        <dsp:cNvPr id="0" name=""/>
        <dsp:cNvSpPr/>
      </dsp:nvSpPr>
      <dsp:spPr>
        <a:xfrm rot="5400000">
          <a:off x="773853" y="553110"/>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A19885-DCEF-4E55-9B32-AA768BDA9D64}">
      <dsp:nvSpPr>
        <dsp:cNvPr id="0" name=""/>
        <dsp:cNvSpPr/>
      </dsp:nvSpPr>
      <dsp:spPr>
        <a:xfrm>
          <a:off x="681" y="659232"/>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Upload the Department's Excel template to the Holder Reporting Online System</a:t>
          </a:r>
        </a:p>
      </dsp:txBody>
      <dsp:txXfrm>
        <a:off x="12522" y="671073"/>
        <a:ext cx="1593409" cy="380590"/>
      </dsp:txXfrm>
    </dsp:sp>
    <dsp:sp modelId="{631A55AE-2349-4644-ACE6-6136F7557E53}">
      <dsp:nvSpPr>
        <dsp:cNvPr id="0" name=""/>
        <dsp:cNvSpPr/>
      </dsp:nvSpPr>
      <dsp:spPr>
        <a:xfrm rot="5400000">
          <a:off x="773853" y="1098878"/>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D5433E-356A-4949-9404-EE18CBE71BF6}">
      <dsp:nvSpPr>
        <dsp:cNvPr id="0" name=""/>
        <dsp:cNvSpPr/>
      </dsp:nvSpPr>
      <dsp:spPr>
        <a:xfrm>
          <a:off x="681" y="1205000"/>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No limits to number of apparent owners on the template</a:t>
          </a:r>
        </a:p>
      </dsp:txBody>
      <dsp:txXfrm>
        <a:off x="12522" y="1216841"/>
        <a:ext cx="1593409" cy="380590"/>
      </dsp:txXfrm>
    </dsp:sp>
    <dsp:sp modelId="{C149A719-5C0C-4F61-B232-4853E02B4153}">
      <dsp:nvSpPr>
        <dsp:cNvPr id="0" name=""/>
        <dsp:cNvSpPr/>
      </dsp:nvSpPr>
      <dsp:spPr>
        <a:xfrm rot="5400000">
          <a:off x="773853" y="1644647"/>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1323BF-4073-45D9-96F7-77DE9D7E6C7F}">
      <dsp:nvSpPr>
        <dsp:cNvPr id="0" name=""/>
        <dsp:cNvSpPr/>
      </dsp:nvSpPr>
      <dsp:spPr>
        <a:xfrm>
          <a:off x="681" y="1750769"/>
          <a:ext cx="1617091" cy="497967"/>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May only use this template for the Florida Report of Unclaimed Property</a:t>
          </a:r>
        </a:p>
      </dsp:txBody>
      <dsp:txXfrm>
        <a:off x="15266" y="1765354"/>
        <a:ext cx="1587921" cy="468797"/>
      </dsp:txXfrm>
    </dsp:sp>
    <dsp:sp modelId="{384E778A-BD89-4AE9-AB6D-8ABE72A4C025}">
      <dsp:nvSpPr>
        <dsp:cNvPr id="0" name=""/>
        <dsp:cNvSpPr/>
      </dsp:nvSpPr>
      <dsp:spPr>
        <a:xfrm>
          <a:off x="1844166" y="113463"/>
          <a:ext cx="1617091" cy="4042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Option Two: </a:t>
          </a:r>
          <a:br>
            <a:rPr lang="en-US" sz="1000" kern="1200"/>
          </a:br>
          <a:r>
            <a:rPr lang="en-US" sz="1000" kern="1200"/>
            <a:t>NAUPA Standard Format File</a:t>
          </a:r>
        </a:p>
      </dsp:txBody>
      <dsp:txXfrm>
        <a:off x="1856007" y="125304"/>
        <a:ext cx="1593409" cy="380590"/>
      </dsp:txXfrm>
    </dsp:sp>
    <dsp:sp modelId="{737613F8-B0AF-43DC-AF26-C2FAA9787B3A}">
      <dsp:nvSpPr>
        <dsp:cNvPr id="0" name=""/>
        <dsp:cNvSpPr/>
      </dsp:nvSpPr>
      <dsp:spPr>
        <a:xfrm rot="5400000">
          <a:off x="2617338" y="553110"/>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8FF3C31-D836-4180-ACC8-7EDB7028D316}">
      <dsp:nvSpPr>
        <dsp:cNvPr id="0" name=""/>
        <dsp:cNvSpPr/>
      </dsp:nvSpPr>
      <dsp:spPr>
        <a:xfrm>
          <a:off x="1844166" y="659232"/>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Upload the NAUPA text file to the Holder Reporting Online System</a:t>
          </a:r>
        </a:p>
      </dsp:txBody>
      <dsp:txXfrm>
        <a:off x="1856007" y="671073"/>
        <a:ext cx="1593409" cy="380590"/>
      </dsp:txXfrm>
    </dsp:sp>
    <dsp:sp modelId="{A5A0A84E-AF27-40C1-933D-9A81250C1C04}">
      <dsp:nvSpPr>
        <dsp:cNvPr id="0" name=""/>
        <dsp:cNvSpPr/>
      </dsp:nvSpPr>
      <dsp:spPr>
        <a:xfrm rot="5400000">
          <a:off x="2617338" y="1098878"/>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270EAC-24C7-479A-860A-84C9DBE8F79A}">
      <dsp:nvSpPr>
        <dsp:cNvPr id="0" name=""/>
        <dsp:cNvSpPr/>
      </dsp:nvSpPr>
      <dsp:spPr>
        <a:xfrm>
          <a:off x="1844166" y="1205000"/>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No limits to the number of apparent owners on the file</a:t>
          </a:r>
        </a:p>
      </dsp:txBody>
      <dsp:txXfrm>
        <a:off x="1856007" y="1216841"/>
        <a:ext cx="1593409" cy="380590"/>
      </dsp:txXfrm>
    </dsp:sp>
    <dsp:sp modelId="{8A5A68E4-9A77-461F-BC13-58D252F6CA7E}">
      <dsp:nvSpPr>
        <dsp:cNvPr id="0" name=""/>
        <dsp:cNvSpPr/>
      </dsp:nvSpPr>
      <dsp:spPr>
        <a:xfrm rot="5400000">
          <a:off x="2617338" y="1644647"/>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0E799-FC52-48FC-AB4E-7BCB4F1697BF}">
      <dsp:nvSpPr>
        <dsp:cNvPr id="0" name=""/>
        <dsp:cNvSpPr/>
      </dsp:nvSpPr>
      <dsp:spPr>
        <a:xfrm>
          <a:off x="1844166" y="1750769"/>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Software is provided by a third party or holder may use its own in-house program</a:t>
          </a:r>
        </a:p>
      </dsp:txBody>
      <dsp:txXfrm>
        <a:off x="1856007" y="1762610"/>
        <a:ext cx="1593409" cy="380590"/>
      </dsp:txXfrm>
    </dsp:sp>
    <dsp:sp modelId="{149AA496-5BE4-44F7-82C8-0F2FD624D823}">
      <dsp:nvSpPr>
        <dsp:cNvPr id="0" name=""/>
        <dsp:cNvSpPr/>
      </dsp:nvSpPr>
      <dsp:spPr>
        <a:xfrm>
          <a:off x="3687651" y="113463"/>
          <a:ext cx="1617091" cy="4042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Option Three: </a:t>
          </a:r>
          <a:br>
            <a:rPr lang="en-US" sz="1000" kern="1200"/>
          </a:br>
          <a:r>
            <a:rPr lang="en-US" sz="1000" kern="1200"/>
            <a:t>Online System Manual Input</a:t>
          </a:r>
        </a:p>
      </dsp:txBody>
      <dsp:txXfrm>
        <a:off x="3699492" y="125304"/>
        <a:ext cx="1593409" cy="380590"/>
      </dsp:txXfrm>
    </dsp:sp>
    <dsp:sp modelId="{E6DAA1A1-08A1-48E3-B597-4C71E5479ABA}">
      <dsp:nvSpPr>
        <dsp:cNvPr id="0" name=""/>
        <dsp:cNvSpPr/>
      </dsp:nvSpPr>
      <dsp:spPr>
        <a:xfrm rot="5400000">
          <a:off x="4460823" y="553110"/>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522A78-6ED2-402B-B643-F9FF0D4F0519}">
      <dsp:nvSpPr>
        <dsp:cNvPr id="0" name=""/>
        <dsp:cNvSpPr/>
      </dsp:nvSpPr>
      <dsp:spPr>
        <a:xfrm>
          <a:off x="3687651" y="659232"/>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Manually enter the unclaimed property account information in the Holder Reporting Online System</a:t>
          </a:r>
        </a:p>
      </dsp:txBody>
      <dsp:txXfrm>
        <a:off x="3699492" y="671073"/>
        <a:ext cx="1593409" cy="380590"/>
      </dsp:txXfrm>
    </dsp:sp>
    <dsp:sp modelId="{8DAE9CB6-0EAD-43E8-A7F0-5CAAE7E3247D}">
      <dsp:nvSpPr>
        <dsp:cNvPr id="0" name=""/>
        <dsp:cNvSpPr/>
      </dsp:nvSpPr>
      <dsp:spPr>
        <a:xfrm rot="5400000">
          <a:off x="4460823" y="1098878"/>
          <a:ext cx="70747" cy="70747"/>
        </a:xfrm>
        <a:prstGeom prst="rightArrow">
          <a:avLst>
            <a:gd name="adj1" fmla="val 667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8EDADA-8578-4203-B518-AA615280BEFA}">
      <dsp:nvSpPr>
        <dsp:cNvPr id="0" name=""/>
        <dsp:cNvSpPr/>
      </dsp:nvSpPr>
      <dsp:spPr>
        <a:xfrm>
          <a:off x="3687651" y="1205000"/>
          <a:ext cx="1617091" cy="404272"/>
        </a:xfrm>
        <a:prstGeom prst="roundRect">
          <a:avLst>
            <a:gd name="adj" fmla="val 10000"/>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Limited to less than 25 apparent owners </a:t>
          </a:r>
        </a:p>
      </dsp:txBody>
      <dsp:txXfrm>
        <a:off x="3699492" y="1216841"/>
        <a:ext cx="1593409" cy="3805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E8074C-1E0F-40C2-81E0-D9315EB68463}">
      <dsp:nvSpPr>
        <dsp:cNvPr id="0" name=""/>
        <dsp:cNvSpPr/>
      </dsp:nvSpPr>
      <dsp:spPr>
        <a:xfrm>
          <a:off x="0" y="334"/>
          <a:ext cx="5486400" cy="685130"/>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Step Four</a:t>
          </a:r>
        </a:p>
      </dsp:txBody>
      <dsp:txXfrm>
        <a:off x="0" y="334"/>
        <a:ext cx="5486400" cy="369970"/>
      </dsp:txXfrm>
    </dsp:sp>
    <dsp:sp modelId="{32C7D28A-F9C8-4159-AD25-DACB18454A95}">
      <dsp:nvSpPr>
        <dsp:cNvPr id="0" name=""/>
        <dsp:cNvSpPr/>
      </dsp:nvSpPr>
      <dsp:spPr>
        <a:xfrm>
          <a:off x="0" y="356602"/>
          <a:ext cx="5486400" cy="315159"/>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Remit your payment to the Department via ACH Debit or Wire Transfer or by mailing a check.</a:t>
          </a:r>
        </a:p>
      </dsp:txBody>
      <dsp:txXfrm>
        <a:off x="0" y="356602"/>
        <a:ext cx="5486400" cy="3151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D915-767F-4A59-A387-96C8FE5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7791</Words>
  <Characters>43450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Dept. of Financial Services</Company>
  <LinksUpToDate>false</LinksUpToDate>
  <CharactersWithSpaces>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Ross, James</cp:lastModifiedBy>
  <cp:revision>3</cp:revision>
  <cp:lastPrinted>2019-05-31T15:10:00Z</cp:lastPrinted>
  <dcterms:created xsi:type="dcterms:W3CDTF">2021-06-29T20:11:00Z</dcterms:created>
  <dcterms:modified xsi:type="dcterms:W3CDTF">2021-07-01T14:59:00Z</dcterms:modified>
</cp:coreProperties>
</file>